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4C237" w14:textId="5183BD1C" w:rsidR="005430D6" w:rsidRPr="00762DAF" w:rsidRDefault="005430D6" w:rsidP="00762DAF">
      <w:pPr>
        <w:rPr>
          <w:rFonts w:ascii="Arial" w:hAnsi="Arial" w:cs="Arial"/>
          <w:b/>
          <w:szCs w:val="24"/>
        </w:rPr>
      </w:pPr>
      <w:r>
        <w:rPr>
          <w:rFonts w:ascii="Arial" w:hAnsi="Arial" w:cs="Arial"/>
          <w:b/>
          <w:noProof/>
          <w:szCs w:val="24"/>
        </w:rPr>
        <w:drawing>
          <wp:inline distT="0" distB="0" distL="0" distR="0" wp14:anchorId="104D4C85" wp14:editId="007D3EEC">
            <wp:extent cx="800100" cy="7429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742950"/>
                    </a:xfrm>
                    <a:prstGeom prst="rect">
                      <a:avLst/>
                    </a:prstGeom>
                    <a:noFill/>
                  </pic:spPr>
                </pic:pic>
              </a:graphicData>
            </a:graphic>
          </wp:inline>
        </w:drawing>
      </w:r>
      <w:r w:rsidR="00762DAF" w:rsidRPr="00762DAF">
        <w:rPr>
          <w:rFonts w:ascii="Arial" w:hAnsi="Arial" w:cs="Arial"/>
          <w:b/>
          <w:szCs w:val="24"/>
        </w:rPr>
        <w:t xml:space="preserve">                                </w:t>
      </w:r>
      <w:r w:rsidR="00B924BC" w:rsidRPr="00B924BC">
        <w:rPr>
          <w:rFonts w:ascii="Arial" w:hAnsi="Arial" w:cs="Arial"/>
          <w:b/>
          <w:szCs w:val="24"/>
        </w:rPr>
        <w:t>ΑΔΑ: 9ΨΠΕΩΗΑ-Ζ1Ρ</w:t>
      </w:r>
      <w:r w:rsidR="00762DAF" w:rsidRPr="00762DAF">
        <w:rPr>
          <w:rFonts w:ascii="Arial" w:hAnsi="Arial" w:cs="Arial"/>
          <w:b/>
          <w:szCs w:val="24"/>
        </w:rPr>
        <w:t xml:space="preserve">           </w:t>
      </w:r>
      <w:r w:rsidR="00762DAF">
        <w:rPr>
          <w:rFonts w:ascii="Arial" w:hAnsi="Arial" w:cs="Arial"/>
          <w:b/>
          <w:szCs w:val="24"/>
        </w:rPr>
        <w:t>ΟΡΘΗ ΕΠΑΝΑΛΗΨΗ</w:t>
      </w:r>
    </w:p>
    <w:p w14:paraId="7E9B67A2" w14:textId="61BB8748" w:rsidR="005430D6" w:rsidRPr="003E4765" w:rsidRDefault="005430D6" w:rsidP="005430D6">
      <w:pPr>
        <w:spacing w:after="0" w:line="240" w:lineRule="auto"/>
        <w:rPr>
          <w:rFonts w:ascii="Arial" w:hAnsi="Arial" w:cs="Arial"/>
          <w:b/>
          <w:szCs w:val="24"/>
        </w:rPr>
      </w:pPr>
      <w:r w:rsidRPr="003E4765">
        <w:rPr>
          <w:rFonts w:ascii="Arial" w:hAnsi="Arial" w:cs="Arial"/>
          <w:b/>
          <w:szCs w:val="24"/>
        </w:rPr>
        <w:t xml:space="preserve">ΕΛΛΗΝΙΚΗ ΔΗΜΟΚΡΑΤΙΑ                                                   Xαλκίδα: </w:t>
      </w:r>
      <w:r w:rsidR="00762DAF" w:rsidRPr="00762DAF">
        <w:rPr>
          <w:rFonts w:ascii="Arial" w:hAnsi="Arial" w:cs="Arial"/>
          <w:b/>
          <w:szCs w:val="24"/>
        </w:rPr>
        <w:t>24.09.2024</w:t>
      </w:r>
    </w:p>
    <w:p w14:paraId="2AE39FC6" w14:textId="20D633FA" w:rsidR="005430D6" w:rsidRPr="00762DAF" w:rsidRDefault="005430D6" w:rsidP="005430D6">
      <w:pPr>
        <w:spacing w:after="0" w:line="240" w:lineRule="auto"/>
        <w:rPr>
          <w:rFonts w:ascii="Arial" w:hAnsi="Arial" w:cs="Arial"/>
          <w:b/>
          <w:szCs w:val="24"/>
        </w:rPr>
      </w:pPr>
      <w:r w:rsidRPr="003E4765">
        <w:rPr>
          <w:rFonts w:ascii="Arial" w:hAnsi="Arial" w:cs="Arial"/>
          <w:b/>
          <w:szCs w:val="24"/>
        </w:rPr>
        <w:t xml:space="preserve">ΝΟΜΟΣ EYBOIAΣ </w:t>
      </w:r>
      <w:r w:rsidRPr="003E4765">
        <w:rPr>
          <w:rFonts w:ascii="Arial" w:hAnsi="Arial" w:cs="Arial"/>
          <w:b/>
          <w:szCs w:val="24"/>
        </w:rPr>
        <w:tab/>
      </w:r>
      <w:r w:rsidRPr="003E4765">
        <w:rPr>
          <w:rFonts w:ascii="Arial" w:hAnsi="Arial" w:cs="Arial"/>
          <w:b/>
          <w:szCs w:val="24"/>
        </w:rPr>
        <w:tab/>
      </w:r>
      <w:r w:rsidRPr="003E4765">
        <w:rPr>
          <w:rFonts w:ascii="Arial" w:hAnsi="Arial" w:cs="Arial"/>
          <w:b/>
          <w:szCs w:val="24"/>
        </w:rPr>
        <w:tab/>
        <w:t xml:space="preserve">                                    Αριθμ. Πρωτ:</w:t>
      </w:r>
      <w:r w:rsidRPr="005430D6">
        <w:rPr>
          <w:rFonts w:ascii="Arial" w:hAnsi="Arial" w:cs="Arial"/>
          <w:b/>
          <w:szCs w:val="24"/>
        </w:rPr>
        <w:t>41114</w:t>
      </w:r>
      <w:r w:rsidR="00762DAF" w:rsidRPr="00762DAF">
        <w:rPr>
          <w:rFonts w:ascii="Arial" w:hAnsi="Arial" w:cs="Arial"/>
          <w:b/>
          <w:szCs w:val="24"/>
        </w:rPr>
        <w:t>/03.09.2024</w:t>
      </w:r>
    </w:p>
    <w:p w14:paraId="79753463" w14:textId="77777777" w:rsidR="005430D6" w:rsidRPr="003E4765" w:rsidRDefault="005430D6" w:rsidP="005430D6">
      <w:pPr>
        <w:spacing w:after="0" w:line="240" w:lineRule="auto"/>
        <w:rPr>
          <w:rFonts w:ascii="Arial" w:hAnsi="Arial" w:cs="Arial"/>
          <w:b/>
          <w:szCs w:val="24"/>
        </w:rPr>
      </w:pPr>
      <w:r w:rsidRPr="003E4765">
        <w:rPr>
          <w:rFonts w:ascii="Arial" w:hAnsi="Arial" w:cs="Arial"/>
          <w:b/>
          <w:szCs w:val="24"/>
        </w:rPr>
        <w:t>ΔΗΜΟΣ ΧΑΛΚΙΔΕΩΝ</w:t>
      </w:r>
    </w:p>
    <w:p w14:paraId="2067A26B" w14:textId="77777777" w:rsidR="005430D6" w:rsidRPr="003E4765" w:rsidRDefault="005430D6" w:rsidP="005430D6">
      <w:pPr>
        <w:spacing w:after="0" w:line="240" w:lineRule="auto"/>
        <w:jc w:val="center"/>
        <w:rPr>
          <w:rFonts w:ascii="Arial" w:hAnsi="Arial" w:cs="Arial"/>
          <w:b/>
          <w:szCs w:val="24"/>
        </w:rPr>
      </w:pPr>
    </w:p>
    <w:p w14:paraId="42CE9E70" w14:textId="77777777" w:rsidR="005430D6" w:rsidRPr="003E4765" w:rsidRDefault="005430D6" w:rsidP="005430D6">
      <w:pPr>
        <w:spacing w:after="0" w:line="240" w:lineRule="auto"/>
        <w:rPr>
          <w:rFonts w:ascii="Arial" w:hAnsi="Arial" w:cs="Arial"/>
          <w:b/>
          <w:szCs w:val="24"/>
        </w:rPr>
      </w:pPr>
      <w:r w:rsidRPr="003E4765">
        <w:rPr>
          <w:rFonts w:ascii="Arial" w:hAnsi="Arial" w:cs="Arial"/>
          <w:b/>
          <w:szCs w:val="24"/>
        </w:rPr>
        <w:t>Τμήμα Ανάπτυξης Ανθρώπινου Δυναμικού</w:t>
      </w:r>
    </w:p>
    <w:p w14:paraId="0BA1180A" w14:textId="77777777" w:rsidR="005430D6" w:rsidRPr="003E4765" w:rsidRDefault="005430D6" w:rsidP="005430D6">
      <w:pPr>
        <w:spacing w:after="0" w:line="240" w:lineRule="auto"/>
        <w:rPr>
          <w:rFonts w:ascii="Arial" w:hAnsi="Arial" w:cs="Arial"/>
          <w:b/>
          <w:szCs w:val="24"/>
        </w:rPr>
      </w:pPr>
      <w:r w:rsidRPr="003E4765">
        <w:rPr>
          <w:rFonts w:ascii="Arial" w:hAnsi="Arial" w:cs="Arial"/>
          <w:b/>
          <w:szCs w:val="24"/>
        </w:rPr>
        <w:t>Δ/νση: Ληλαντίων &amp; Μεγασθένους</w:t>
      </w:r>
    </w:p>
    <w:p w14:paraId="3E23F9F2" w14:textId="77777777" w:rsidR="005430D6" w:rsidRPr="003E4765" w:rsidRDefault="005430D6" w:rsidP="005430D6">
      <w:pPr>
        <w:spacing w:after="0" w:line="240" w:lineRule="auto"/>
        <w:rPr>
          <w:rFonts w:ascii="Arial" w:hAnsi="Arial" w:cs="Arial"/>
          <w:b/>
          <w:szCs w:val="24"/>
        </w:rPr>
      </w:pPr>
      <w:r w:rsidRPr="003E4765">
        <w:rPr>
          <w:rFonts w:ascii="Arial" w:hAnsi="Arial" w:cs="Arial"/>
          <w:b/>
          <w:szCs w:val="24"/>
        </w:rPr>
        <w:t>Τ.Κ.: 34100</w:t>
      </w:r>
    </w:p>
    <w:p w14:paraId="0538893E" w14:textId="77777777" w:rsidR="005430D6" w:rsidRPr="003E4765" w:rsidRDefault="005430D6" w:rsidP="005430D6">
      <w:pPr>
        <w:spacing w:after="0" w:line="240" w:lineRule="auto"/>
        <w:rPr>
          <w:rFonts w:ascii="Arial" w:hAnsi="Arial" w:cs="Arial"/>
          <w:b/>
          <w:szCs w:val="24"/>
        </w:rPr>
      </w:pPr>
      <w:r w:rsidRPr="003E4765">
        <w:rPr>
          <w:rFonts w:ascii="Arial" w:hAnsi="Arial" w:cs="Arial"/>
          <w:b/>
          <w:szCs w:val="24"/>
        </w:rPr>
        <w:t>Πληροφορίες: Κληματσάκη Αλεξάνδρα</w:t>
      </w:r>
    </w:p>
    <w:p w14:paraId="64F5B835" w14:textId="77777777" w:rsidR="005430D6" w:rsidRPr="003E4765" w:rsidRDefault="005430D6" w:rsidP="005430D6">
      <w:pPr>
        <w:spacing w:after="0" w:line="240" w:lineRule="auto"/>
        <w:rPr>
          <w:rFonts w:ascii="Arial" w:hAnsi="Arial" w:cs="Arial"/>
          <w:b/>
          <w:szCs w:val="24"/>
        </w:rPr>
      </w:pPr>
      <w:r w:rsidRPr="003E4765">
        <w:rPr>
          <w:rFonts w:ascii="Arial" w:hAnsi="Arial" w:cs="Arial"/>
          <w:b/>
          <w:szCs w:val="24"/>
        </w:rPr>
        <w:t>Τηλέφωνο:2221355129</w:t>
      </w:r>
    </w:p>
    <w:p w14:paraId="41A8BB4C" w14:textId="77777777" w:rsidR="005430D6" w:rsidRPr="003E4765" w:rsidRDefault="005430D6" w:rsidP="005430D6">
      <w:pPr>
        <w:spacing w:after="0" w:line="240" w:lineRule="auto"/>
        <w:rPr>
          <w:rFonts w:ascii="Arial" w:hAnsi="Arial" w:cs="Arial"/>
          <w:b/>
          <w:szCs w:val="24"/>
          <w:lang w:val="en-US"/>
        </w:rPr>
      </w:pPr>
      <w:r w:rsidRPr="003E4765">
        <w:rPr>
          <w:rFonts w:ascii="Arial" w:hAnsi="Arial" w:cs="Arial"/>
          <w:b/>
          <w:szCs w:val="24"/>
          <w:lang w:val="en-US"/>
        </w:rPr>
        <w:t>Email: alexandra.klimatsaki@dchalkideon.gr</w:t>
      </w:r>
      <w:r w:rsidRPr="003E4765">
        <w:rPr>
          <w:rFonts w:ascii="Arial" w:hAnsi="Arial" w:cs="Arial"/>
          <w:b/>
          <w:szCs w:val="24"/>
          <w:lang w:val="en-US"/>
        </w:rPr>
        <w:tab/>
      </w:r>
    </w:p>
    <w:p w14:paraId="0126179F" w14:textId="77777777" w:rsidR="00220689" w:rsidRPr="005430D6" w:rsidRDefault="00220689" w:rsidP="005430D6">
      <w:pPr>
        <w:tabs>
          <w:tab w:val="left" w:pos="0"/>
          <w:tab w:val="left" w:pos="567"/>
        </w:tabs>
        <w:spacing w:after="0" w:line="240" w:lineRule="auto"/>
        <w:jc w:val="both"/>
        <w:rPr>
          <w:rFonts w:ascii="Arial" w:hAnsi="Arial" w:cs="Arial"/>
          <w:b/>
          <w:sz w:val="20"/>
          <w:highlight w:val="yellow"/>
          <w:lang w:val="en-US"/>
        </w:rPr>
      </w:pPr>
    </w:p>
    <w:p w14:paraId="13F45C91" w14:textId="77777777" w:rsidR="000B0FFD" w:rsidRPr="005430D6" w:rsidRDefault="000B0FFD" w:rsidP="00220689">
      <w:pPr>
        <w:tabs>
          <w:tab w:val="left" w:pos="0"/>
          <w:tab w:val="left" w:pos="567"/>
        </w:tabs>
        <w:spacing w:after="0" w:line="240" w:lineRule="auto"/>
        <w:jc w:val="both"/>
        <w:rPr>
          <w:rFonts w:ascii="Arial" w:hAnsi="Arial" w:cs="Arial"/>
          <w:b/>
          <w:sz w:val="20"/>
          <w:highlight w:val="yellow"/>
          <w:lang w:val="en-US"/>
        </w:rPr>
      </w:pPr>
    </w:p>
    <w:p w14:paraId="208FE4FB" w14:textId="77777777" w:rsidR="000B0FFD" w:rsidRPr="005430D6" w:rsidRDefault="000B0FFD" w:rsidP="00220689">
      <w:pPr>
        <w:tabs>
          <w:tab w:val="left" w:pos="0"/>
          <w:tab w:val="left" w:pos="567"/>
        </w:tabs>
        <w:spacing w:after="0" w:line="240" w:lineRule="auto"/>
        <w:jc w:val="both"/>
        <w:rPr>
          <w:rFonts w:ascii="Arial" w:hAnsi="Arial" w:cs="Arial"/>
          <w:b/>
          <w:sz w:val="20"/>
          <w:highlight w:val="yellow"/>
          <w:lang w:val="en-US"/>
        </w:rPr>
      </w:pPr>
    </w:p>
    <w:p w14:paraId="4B503927" w14:textId="77777777" w:rsidR="00700C0D" w:rsidRPr="005430D6" w:rsidRDefault="00F261E0" w:rsidP="00220689">
      <w:pPr>
        <w:spacing w:after="0" w:line="240" w:lineRule="auto"/>
        <w:jc w:val="center"/>
        <w:rPr>
          <w:rFonts w:ascii="Arial" w:hAnsi="Arial" w:cs="Arial"/>
          <w:b/>
          <w:sz w:val="24"/>
          <w:szCs w:val="24"/>
          <w:u w:val="single"/>
        </w:rPr>
      </w:pPr>
      <w:r w:rsidRPr="005430D6">
        <w:rPr>
          <w:rFonts w:ascii="Arial" w:hAnsi="Arial" w:cs="Arial"/>
          <w:b/>
          <w:sz w:val="24"/>
          <w:szCs w:val="24"/>
          <w:u w:val="single"/>
        </w:rPr>
        <w:t xml:space="preserve">ΑΝΑΚΟΙΝΩΣΗ υπ' αριθμ. ΣΟΧ </w:t>
      </w:r>
      <w:r w:rsidR="005430D6" w:rsidRPr="005430D6">
        <w:rPr>
          <w:rFonts w:ascii="Arial" w:hAnsi="Arial" w:cs="Arial"/>
          <w:b/>
          <w:sz w:val="24"/>
          <w:szCs w:val="24"/>
          <w:u w:val="single"/>
        </w:rPr>
        <w:t>4</w:t>
      </w:r>
      <w:r w:rsidR="00700C0D" w:rsidRPr="005430D6">
        <w:rPr>
          <w:rFonts w:ascii="Arial" w:hAnsi="Arial" w:cs="Arial"/>
          <w:b/>
          <w:sz w:val="24"/>
          <w:szCs w:val="24"/>
          <w:u w:val="single"/>
        </w:rPr>
        <w:t>/2024</w:t>
      </w:r>
    </w:p>
    <w:p w14:paraId="5FAD65B2" w14:textId="77777777" w:rsidR="00700C0D" w:rsidRPr="005430D6" w:rsidRDefault="00700C0D" w:rsidP="00220689">
      <w:pPr>
        <w:spacing w:after="0" w:line="240" w:lineRule="auto"/>
        <w:jc w:val="center"/>
        <w:rPr>
          <w:rFonts w:ascii="Arial" w:hAnsi="Arial" w:cs="Arial"/>
          <w:b/>
          <w:sz w:val="24"/>
          <w:szCs w:val="24"/>
        </w:rPr>
      </w:pPr>
      <w:r w:rsidRPr="005430D6">
        <w:rPr>
          <w:rFonts w:ascii="Arial" w:hAnsi="Arial" w:cs="Arial"/>
          <w:b/>
          <w:sz w:val="24"/>
          <w:szCs w:val="24"/>
        </w:rPr>
        <w:t>για την πρόσληψη προσωπικού με σύναψη</w:t>
      </w:r>
    </w:p>
    <w:p w14:paraId="1A233BA0" w14:textId="77777777" w:rsidR="00700C0D" w:rsidRPr="005430D6" w:rsidRDefault="00700C0D" w:rsidP="00220689">
      <w:pPr>
        <w:spacing w:after="0" w:line="240" w:lineRule="auto"/>
        <w:jc w:val="center"/>
        <w:rPr>
          <w:rFonts w:ascii="Arial" w:hAnsi="Arial" w:cs="Arial"/>
          <w:b/>
          <w:sz w:val="24"/>
          <w:szCs w:val="24"/>
        </w:rPr>
      </w:pPr>
      <w:r w:rsidRPr="005430D6">
        <w:rPr>
          <w:rFonts w:ascii="Arial" w:hAnsi="Arial" w:cs="Arial"/>
          <w:b/>
          <w:sz w:val="24"/>
          <w:szCs w:val="24"/>
        </w:rPr>
        <w:t xml:space="preserve"> ΣΥΜΒΑΣΗΣ ΕΡΓΑΣΙΑΣ ΟΡΙΣΜΕΝΟΥ ΧΡΟΝΟΥ</w:t>
      </w:r>
    </w:p>
    <w:p w14:paraId="54B33A6C" w14:textId="77777777" w:rsidR="00036EBF" w:rsidRPr="005430D6" w:rsidRDefault="00700C0D" w:rsidP="00220689">
      <w:pPr>
        <w:spacing w:after="0" w:line="240" w:lineRule="auto"/>
        <w:jc w:val="center"/>
        <w:rPr>
          <w:rFonts w:ascii="Arial" w:hAnsi="Arial" w:cs="Arial"/>
          <w:b/>
          <w:sz w:val="24"/>
          <w:szCs w:val="24"/>
        </w:rPr>
      </w:pPr>
      <w:r w:rsidRPr="005430D6">
        <w:rPr>
          <w:rFonts w:ascii="Arial" w:hAnsi="Arial" w:cs="Arial"/>
          <w:b/>
          <w:sz w:val="28"/>
          <w:szCs w:val="28"/>
        </w:rPr>
        <w:br/>
      </w:r>
      <w:r w:rsidR="00F261E0" w:rsidRPr="005430D6">
        <w:rPr>
          <w:rFonts w:ascii="Arial" w:hAnsi="Arial" w:cs="Arial"/>
          <w:b/>
          <w:sz w:val="24"/>
          <w:szCs w:val="24"/>
        </w:rPr>
        <w:t xml:space="preserve">Ο ΔΗΜΟΣ </w:t>
      </w:r>
      <w:r w:rsidR="005430D6" w:rsidRPr="005430D6">
        <w:rPr>
          <w:rFonts w:ascii="Arial" w:hAnsi="Arial" w:cs="Arial"/>
          <w:b/>
          <w:sz w:val="24"/>
          <w:szCs w:val="24"/>
        </w:rPr>
        <w:t>ΧΑΛΚΙΔΕΩΝ</w:t>
      </w:r>
    </w:p>
    <w:p w14:paraId="7AD51E24" w14:textId="77777777" w:rsidR="002565D6" w:rsidRPr="005430D6" w:rsidRDefault="002565D6" w:rsidP="00220689">
      <w:pPr>
        <w:autoSpaceDE w:val="0"/>
        <w:autoSpaceDN w:val="0"/>
        <w:adjustRightInd w:val="0"/>
        <w:spacing w:after="0" w:line="240" w:lineRule="auto"/>
        <w:ind w:left="-426" w:right="-483" w:firstLine="284"/>
        <w:jc w:val="both"/>
        <w:rPr>
          <w:rFonts w:ascii="Arial" w:hAnsi="Arial" w:cs="Arial"/>
          <w:b/>
          <w:color w:val="000000"/>
          <w:sz w:val="24"/>
          <w:szCs w:val="24"/>
        </w:rPr>
      </w:pPr>
      <w:r w:rsidRPr="005430D6">
        <w:rPr>
          <w:rFonts w:ascii="Arial" w:hAnsi="Arial" w:cs="Arial"/>
          <w:b/>
          <w:color w:val="000000"/>
          <w:sz w:val="24"/>
          <w:szCs w:val="24"/>
        </w:rPr>
        <w:t>Έχοντας υπόψη:</w:t>
      </w:r>
    </w:p>
    <w:p w14:paraId="5CF25445" w14:textId="77777777" w:rsidR="001C224E" w:rsidRPr="005430D6" w:rsidRDefault="001C224E" w:rsidP="00220689">
      <w:pPr>
        <w:numPr>
          <w:ilvl w:val="0"/>
          <w:numId w:val="13"/>
        </w:numPr>
        <w:tabs>
          <w:tab w:val="left" w:pos="-142"/>
          <w:tab w:val="left" w:pos="0"/>
          <w:tab w:val="left" w:pos="142"/>
        </w:tabs>
        <w:spacing w:after="0" w:line="240" w:lineRule="auto"/>
        <w:jc w:val="both"/>
        <w:rPr>
          <w:rFonts w:ascii="Arial" w:hAnsi="Arial" w:cs="Arial"/>
          <w:sz w:val="24"/>
          <w:szCs w:val="24"/>
        </w:rPr>
      </w:pPr>
      <w:r w:rsidRPr="005430D6">
        <w:rPr>
          <w:rFonts w:ascii="Arial" w:hAnsi="Arial" w:cs="Arial"/>
          <w:sz w:val="24"/>
          <w:szCs w:val="24"/>
        </w:rPr>
        <w:t xml:space="preserve">Τις διατάξεις </w:t>
      </w:r>
      <w:r w:rsidRPr="005430D6">
        <w:rPr>
          <w:rFonts w:ascii="Arial" w:hAnsi="Arial" w:cs="Arial"/>
          <w:b/>
          <w:sz w:val="24"/>
          <w:szCs w:val="24"/>
        </w:rPr>
        <w:t>των άρθρων 37-42 του Ν. 4765/2021</w:t>
      </w:r>
      <w:r w:rsidRPr="005430D6">
        <w:rPr>
          <w:rFonts w:ascii="Arial" w:hAnsi="Arial" w:cs="Arial"/>
          <w:sz w:val="24"/>
          <w:szCs w:val="24"/>
        </w:rPr>
        <w:t xml:space="preserve"> «Εκσυγχρονισμός του συστήματος προσλήψεων στο δημόσιο τομέα και ενίσχυση του Ανώτατου Συμβουλίου Επιλογής Προσωπικού (Α.Σ.Ε.Π.) και λοιπές διατάξεις» (ΦΕΚ 6/τ.Α΄/15-1-2021), όπως ισχύει.</w:t>
      </w:r>
    </w:p>
    <w:p w14:paraId="5797CB62" w14:textId="77777777" w:rsidR="00F3358A" w:rsidRPr="005430D6" w:rsidRDefault="001C224E" w:rsidP="00BE4610">
      <w:pPr>
        <w:numPr>
          <w:ilvl w:val="0"/>
          <w:numId w:val="13"/>
        </w:numPr>
        <w:tabs>
          <w:tab w:val="left" w:pos="-142"/>
          <w:tab w:val="left" w:pos="0"/>
          <w:tab w:val="left" w:pos="142"/>
        </w:tabs>
        <w:spacing w:after="0" w:line="240" w:lineRule="auto"/>
        <w:jc w:val="both"/>
        <w:rPr>
          <w:rFonts w:ascii="Arial" w:hAnsi="Arial" w:cs="Arial"/>
          <w:sz w:val="24"/>
          <w:szCs w:val="24"/>
        </w:rPr>
      </w:pPr>
      <w:r w:rsidRPr="005430D6">
        <w:rPr>
          <w:rFonts w:ascii="Arial" w:hAnsi="Arial" w:cs="Arial"/>
          <w:sz w:val="24"/>
          <w:szCs w:val="24"/>
        </w:rPr>
        <w:t xml:space="preserve">Τις διατάξεις του </w:t>
      </w:r>
      <w:r w:rsidRPr="005430D6">
        <w:rPr>
          <w:rFonts w:ascii="Arial" w:hAnsi="Arial" w:cs="Arial"/>
          <w:b/>
          <w:sz w:val="24"/>
          <w:szCs w:val="24"/>
        </w:rPr>
        <w:t>Ν. 3852/2010</w:t>
      </w:r>
      <w:r w:rsidRPr="005430D6">
        <w:rPr>
          <w:rFonts w:ascii="Arial" w:hAnsi="Arial" w:cs="Arial"/>
          <w:sz w:val="24"/>
          <w:szCs w:val="24"/>
        </w:rPr>
        <w:t xml:space="preserve"> «Νέα Αρχιτεκτονική της Αυτοδιοίκησης και της Αποκεντρωμένης Διοίκησης- Πρόγραμμα Καλλικράτης» (ΦΕΚ 87 Α), όπως έχουν τροποποιηθεί και ισχύουν.</w:t>
      </w:r>
    </w:p>
    <w:p w14:paraId="75625327" w14:textId="77777777" w:rsidR="00700C0D" w:rsidRPr="005430D6" w:rsidRDefault="00700C0D" w:rsidP="00BE4610">
      <w:pPr>
        <w:numPr>
          <w:ilvl w:val="0"/>
          <w:numId w:val="13"/>
        </w:numPr>
        <w:spacing w:after="0" w:line="240" w:lineRule="auto"/>
        <w:ind w:right="-57"/>
        <w:jc w:val="both"/>
        <w:rPr>
          <w:rFonts w:ascii="Arial" w:hAnsi="Arial" w:cs="Arial"/>
          <w:sz w:val="24"/>
          <w:szCs w:val="24"/>
        </w:rPr>
      </w:pPr>
      <w:r w:rsidRPr="005430D6">
        <w:rPr>
          <w:rFonts w:ascii="Arial" w:hAnsi="Arial" w:cs="Arial"/>
          <w:sz w:val="24"/>
          <w:szCs w:val="24"/>
        </w:rPr>
        <w:t xml:space="preserve">Τις διατάξεις του </w:t>
      </w:r>
      <w:r w:rsidRPr="005430D6">
        <w:rPr>
          <w:rFonts w:ascii="Arial" w:hAnsi="Arial" w:cs="Arial"/>
          <w:b/>
          <w:sz w:val="24"/>
          <w:szCs w:val="24"/>
        </w:rPr>
        <w:t>άρθρου 20</w:t>
      </w:r>
      <w:r w:rsidRPr="005430D6">
        <w:rPr>
          <w:rFonts w:ascii="Arial" w:hAnsi="Arial" w:cs="Arial"/>
          <w:sz w:val="24"/>
          <w:szCs w:val="24"/>
        </w:rPr>
        <w:t xml:space="preserve"> «Αποκλειστική προθεσμία για τη σύναψη συμβάσεων εκτάκτου προσωπικού» </w:t>
      </w:r>
      <w:r w:rsidRPr="005430D6">
        <w:rPr>
          <w:rFonts w:ascii="Arial" w:hAnsi="Arial" w:cs="Arial"/>
          <w:b/>
          <w:sz w:val="24"/>
          <w:szCs w:val="24"/>
        </w:rPr>
        <w:t>του Ν. 4305/2014</w:t>
      </w:r>
      <w:r w:rsidRPr="005430D6">
        <w:rPr>
          <w:rFonts w:ascii="Arial" w:hAnsi="Arial" w:cs="Arial"/>
          <w:sz w:val="24"/>
          <w:szCs w:val="24"/>
        </w:rPr>
        <w:t xml:space="preserve"> (ΦΕΚ 237/ τ. Α/31-10-2014), όπως αντικαταστάθηκε από το άρθρο 52 του </w:t>
      </w:r>
      <w:r w:rsidRPr="005430D6">
        <w:rPr>
          <w:rFonts w:ascii="Arial" w:hAnsi="Arial" w:cs="Arial"/>
          <w:b/>
          <w:sz w:val="24"/>
          <w:szCs w:val="24"/>
        </w:rPr>
        <w:t>Ν. 4554/2018</w:t>
      </w:r>
      <w:r w:rsidRPr="005430D6">
        <w:rPr>
          <w:rFonts w:ascii="Arial" w:hAnsi="Arial" w:cs="Arial"/>
          <w:sz w:val="24"/>
          <w:szCs w:val="24"/>
        </w:rPr>
        <w:t>, όπως ισχύει.</w:t>
      </w:r>
    </w:p>
    <w:p w14:paraId="581CF63A" w14:textId="77777777" w:rsidR="0080592A" w:rsidRPr="005430D6" w:rsidRDefault="0080592A" w:rsidP="00BE4610">
      <w:pPr>
        <w:pStyle w:val="a5"/>
        <w:numPr>
          <w:ilvl w:val="0"/>
          <w:numId w:val="13"/>
        </w:numPr>
        <w:spacing w:after="0" w:line="240" w:lineRule="auto"/>
        <w:ind w:right="140"/>
        <w:jc w:val="both"/>
        <w:rPr>
          <w:rFonts w:ascii="Arial" w:hAnsi="Arial" w:cs="Arial"/>
          <w:sz w:val="24"/>
          <w:szCs w:val="24"/>
        </w:rPr>
      </w:pPr>
      <w:r w:rsidRPr="005430D6">
        <w:rPr>
          <w:rFonts w:ascii="Arial" w:hAnsi="Arial" w:cs="Arial"/>
          <w:sz w:val="24"/>
          <w:szCs w:val="24"/>
        </w:rPr>
        <w:t>Τις διατάξεις του άρθρου</w:t>
      </w:r>
      <w:r w:rsidRPr="005430D6">
        <w:rPr>
          <w:rFonts w:ascii="Arial" w:hAnsi="Arial" w:cs="Arial"/>
          <w:b/>
          <w:sz w:val="24"/>
          <w:szCs w:val="24"/>
        </w:rPr>
        <w:t xml:space="preserve"> 51 του Ν. 4622/2019 (ΦΕΚ Α’133) </w:t>
      </w:r>
      <w:r w:rsidRPr="005430D6">
        <w:rPr>
          <w:rFonts w:ascii="Arial" w:hAnsi="Arial" w:cs="Arial"/>
          <w:sz w:val="24"/>
          <w:szCs w:val="24"/>
        </w:rPr>
        <w:t xml:space="preserve">όπως αντικαταστάθηκε με τις διατάξεις του άρθρου </w:t>
      </w:r>
      <w:r w:rsidRPr="005430D6">
        <w:rPr>
          <w:rFonts w:ascii="Arial" w:hAnsi="Arial" w:cs="Arial"/>
          <w:b/>
          <w:sz w:val="24"/>
          <w:szCs w:val="24"/>
        </w:rPr>
        <w:t xml:space="preserve">20 </w:t>
      </w:r>
      <w:r w:rsidRPr="005430D6">
        <w:rPr>
          <w:rFonts w:ascii="Arial" w:hAnsi="Arial" w:cs="Arial"/>
          <w:sz w:val="24"/>
          <w:szCs w:val="24"/>
        </w:rPr>
        <w:t xml:space="preserve">του </w:t>
      </w:r>
      <w:r w:rsidRPr="005430D6">
        <w:rPr>
          <w:rFonts w:ascii="Arial" w:hAnsi="Arial" w:cs="Arial"/>
          <w:b/>
          <w:sz w:val="24"/>
          <w:szCs w:val="24"/>
        </w:rPr>
        <w:t>Ν.5027/2023 (ΦΕΚ Α΄48).</w:t>
      </w:r>
    </w:p>
    <w:p w14:paraId="6A1F0109" w14:textId="77777777" w:rsidR="00184DE0" w:rsidRPr="005430D6" w:rsidRDefault="006D6B73" w:rsidP="00E02A40">
      <w:pPr>
        <w:numPr>
          <w:ilvl w:val="0"/>
          <w:numId w:val="13"/>
        </w:numPr>
        <w:tabs>
          <w:tab w:val="left" w:pos="-142"/>
          <w:tab w:val="left" w:pos="0"/>
          <w:tab w:val="left" w:pos="142"/>
        </w:tabs>
        <w:spacing w:after="0" w:line="240" w:lineRule="auto"/>
        <w:jc w:val="both"/>
        <w:rPr>
          <w:rFonts w:ascii="Arial" w:hAnsi="Arial" w:cs="Arial"/>
          <w:sz w:val="24"/>
          <w:szCs w:val="24"/>
        </w:rPr>
      </w:pPr>
      <w:r w:rsidRPr="005430D6">
        <w:rPr>
          <w:rFonts w:ascii="Arial" w:hAnsi="Arial" w:cs="Arial"/>
          <w:sz w:val="24"/>
          <w:szCs w:val="24"/>
        </w:rPr>
        <w:t xml:space="preserve">Τις διατάξεις του </w:t>
      </w:r>
      <w:r w:rsidRPr="005430D6">
        <w:rPr>
          <w:rFonts w:ascii="Arial" w:hAnsi="Arial" w:cs="Arial"/>
          <w:b/>
          <w:sz w:val="24"/>
          <w:szCs w:val="24"/>
        </w:rPr>
        <w:t>Π.Δ. 85/2022</w:t>
      </w:r>
      <w:r w:rsidRPr="005430D6">
        <w:rPr>
          <w:rFonts w:ascii="Arial" w:hAnsi="Arial" w:cs="Arial"/>
          <w:sz w:val="24"/>
          <w:szCs w:val="24"/>
        </w:rPr>
        <w:t xml:space="preserve"> «Καθορισμός προσόντων διορισμού σε φορείς του Δημοσίου (Προσοντολόγιο – Κλαδολόγιο)» (ΦΕΚ 232/τ.Α΄/17-12-2022).</w:t>
      </w:r>
    </w:p>
    <w:p w14:paraId="42779AAC" w14:textId="77777777" w:rsidR="00DA468C" w:rsidRPr="00DA468C" w:rsidRDefault="007B14D0" w:rsidP="00DA468C">
      <w:pPr>
        <w:numPr>
          <w:ilvl w:val="0"/>
          <w:numId w:val="13"/>
        </w:numPr>
        <w:spacing w:after="0" w:line="240" w:lineRule="auto"/>
        <w:jc w:val="both"/>
        <w:rPr>
          <w:rFonts w:ascii="Arial" w:hAnsi="Arial" w:cs="Arial"/>
          <w:sz w:val="24"/>
          <w:szCs w:val="24"/>
        </w:rPr>
      </w:pPr>
      <w:r w:rsidRPr="00DA468C">
        <w:rPr>
          <w:rFonts w:ascii="Arial" w:hAnsi="Arial" w:cs="Arial"/>
          <w:sz w:val="24"/>
          <w:szCs w:val="24"/>
        </w:rPr>
        <w:t xml:space="preserve">Τον Κανονισμό </w:t>
      </w:r>
      <w:r w:rsidRPr="00DA468C">
        <w:rPr>
          <w:rFonts w:ascii="Arial" w:hAnsi="Arial" w:cs="Arial"/>
          <w:b/>
          <w:sz w:val="24"/>
          <w:szCs w:val="24"/>
        </w:rPr>
        <w:t>(ΕΕ)</w:t>
      </w:r>
      <w:r w:rsidRPr="00DA468C">
        <w:rPr>
          <w:rFonts w:ascii="Arial" w:hAnsi="Arial" w:cs="Arial"/>
          <w:sz w:val="24"/>
          <w:szCs w:val="24"/>
        </w:rPr>
        <w:t xml:space="preserve"> </w:t>
      </w:r>
      <w:r w:rsidRPr="00DA468C">
        <w:rPr>
          <w:rFonts w:ascii="Arial" w:hAnsi="Arial" w:cs="Arial"/>
          <w:b/>
          <w:sz w:val="24"/>
          <w:szCs w:val="24"/>
        </w:rPr>
        <w:t>2016/679</w:t>
      </w:r>
      <w:r w:rsidRPr="00DA468C">
        <w:rPr>
          <w:rFonts w:ascii="Arial" w:hAnsi="Arial" w:cs="Arial"/>
          <w:sz w:val="24"/>
          <w:szCs w:val="24"/>
        </w:rPr>
        <w:t xml:space="preserve">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καθώς και τις διατάξεις του νόμου του Ελληνικού Κοινοβουλίου 4624/2019 (ΦΕΚ 137/Α’)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0175A19D" w14:textId="77777777" w:rsidR="001E5972" w:rsidRPr="00DA468C" w:rsidRDefault="001E5972" w:rsidP="00DA468C">
      <w:pPr>
        <w:numPr>
          <w:ilvl w:val="0"/>
          <w:numId w:val="13"/>
        </w:numPr>
        <w:spacing w:after="0" w:line="240" w:lineRule="auto"/>
        <w:jc w:val="both"/>
        <w:rPr>
          <w:rFonts w:ascii="Arial" w:hAnsi="Arial" w:cs="Arial"/>
          <w:sz w:val="24"/>
          <w:szCs w:val="24"/>
        </w:rPr>
      </w:pPr>
      <w:r w:rsidRPr="00DA468C">
        <w:rPr>
          <w:rFonts w:ascii="Arial" w:hAnsi="Arial" w:cs="Arial"/>
          <w:sz w:val="24"/>
          <w:szCs w:val="24"/>
        </w:rPr>
        <w:lastRenderedPageBreak/>
        <w:t xml:space="preserve">Την υπ’ αριθμ. </w:t>
      </w:r>
      <w:r w:rsidR="00DA468C" w:rsidRPr="00DA468C">
        <w:rPr>
          <w:rFonts w:ascii="Arial" w:hAnsi="Arial" w:cs="Arial"/>
          <w:b/>
          <w:sz w:val="24"/>
          <w:szCs w:val="24"/>
        </w:rPr>
        <w:t>245</w:t>
      </w:r>
      <w:r w:rsidRPr="00DA468C">
        <w:rPr>
          <w:rFonts w:ascii="Arial" w:hAnsi="Arial" w:cs="Arial"/>
          <w:b/>
          <w:sz w:val="24"/>
          <w:szCs w:val="24"/>
        </w:rPr>
        <w:t>/</w:t>
      </w:r>
      <w:r w:rsidR="00DA468C" w:rsidRPr="00DA468C">
        <w:rPr>
          <w:rFonts w:ascii="Arial" w:hAnsi="Arial" w:cs="Arial"/>
          <w:b/>
          <w:sz w:val="24"/>
          <w:szCs w:val="24"/>
        </w:rPr>
        <w:t>18</w:t>
      </w:r>
      <w:r w:rsidRPr="00DA468C">
        <w:rPr>
          <w:rFonts w:ascii="Arial" w:hAnsi="Arial" w:cs="Arial"/>
          <w:b/>
          <w:sz w:val="24"/>
          <w:szCs w:val="24"/>
        </w:rPr>
        <w:t>-</w:t>
      </w:r>
      <w:r w:rsidR="005F3A25" w:rsidRPr="00DA468C">
        <w:rPr>
          <w:rFonts w:ascii="Arial" w:hAnsi="Arial" w:cs="Arial"/>
          <w:b/>
          <w:sz w:val="24"/>
          <w:szCs w:val="24"/>
        </w:rPr>
        <w:t>08</w:t>
      </w:r>
      <w:r w:rsidRPr="00DA468C">
        <w:rPr>
          <w:rFonts w:ascii="Arial" w:hAnsi="Arial" w:cs="Arial"/>
          <w:b/>
          <w:sz w:val="24"/>
          <w:szCs w:val="24"/>
        </w:rPr>
        <w:t>-2023</w:t>
      </w:r>
      <w:r w:rsidRPr="00DA468C">
        <w:rPr>
          <w:rFonts w:ascii="Arial" w:hAnsi="Arial" w:cs="Arial"/>
          <w:sz w:val="24"/>
          <w:szCs w:val="24"/>
        </w:rPr>
        <w:t xml:space="preserve"> (</w:t>
      </w:r>
      <w:r w:rsidRPr="00DA468C">
        <w:rPr>
          <w:rFonts w:ascii="Arial" w:hAnsi="Arial" w:cs="Arial"/>
          <w:b/>
          <w:sz w:val="24"/>
          <w:szCs w:val="24"/>
        </w:rPr>
        <w:t>ΑΔΑ:</w:t>
      </w:r>
      <w:r w:rsidR="00DA468C" w:rsidRPr="00DA468C">
        <w:rPr>
          <w:rFonts w:ascii="Arial" w:hAnsi="Arial" w:cs="Arial"/>
          <w:b/>
          <w:sz w:val="24"/>
          <w:szCs w:val="24"/>
        </w:rPr>
        <w:t>6Ω7ΠΩΗΑ-Λ33</w:t>
      </w:r>
      <w:r w:rsidRPr="00DA468C">
        <w:rPr>
          <w:rFonts w:ascii="Arial" w:hAnsi="Arial" w:cs="Arial"/>
          <w:sz w:val="24"/>
          <w:szCs w:val="24"/>
        </w:rPr>
        <w:t xml:space="preserve">) απόφαση του Δημοτικού Συμβουλίου </w:t>
      </w:r>
      <w:r w:rsidR="005F3A25" w:rsidRPr="00DA468C">
        <w:rPr>
          <w:rFonts w:ascii="Arial" w:hAnsi="Arial" w:cs="Arial"/>
          <w:sz w:val="24"/>
          <w:szCs w:val="24"/>
        </w:rPr>
        <w:t xml:space="preserve">Δήμου </w:t>
      </w:r>
      <w:r w:rsidR="00DA468C" w:rsidRPr="00DA468C">
        <w:rPr>
          <w:rFonts w:ascii="Arial" w:hAnsi="Arial" w:cs="Arial"/>
          <w:sz w:val="24"/>
          <w:szCs w:val="24"/>
        </w:rPr>
        <w:t>Χαλκιδέων</w:t>
      </w:r>
      <w:r w:rsidR="005F3A25" w:rsidRPr="00DA468C">
        <w:rPr>
          <w:rFonts w:ascii="Arial" w:hAnsi="Arial" w:cs="Arial"/>
          <w:sz w:val="24"/>
          <w:szCs w:val="24"/>
        </w:rPr>
        <w:t>,</w:t>
      </w:r>
      <w:r w:rsidRPr="00DA468C">
        <w:rPr>
          <w:rFonts w:ascii="Arial" w:hAnsi="Arial" w:cs="Arial"/>
          <w:sz w:val="24"/>
          <w:szCs w:val="24"/>
        </w:rPr>
        <w:t xml:space="preserve"> με θέμα: «</w:t>
      </w:r>
      <w:r w:rsidR="00DA468C" w:rsidRPr="00DA468C">
        <w:rPr>
          <w:rFonts w:ascii="Arial" w:hAnsi="Arial" w:cs="Arial"/>
          <w:sz w:val="24"/>
          <w:szCs w:val="24"/>
        </w:rPr>
        <w:t>Περί ετήσιου προγραμματισμού προσλήψεων προσωπικού με σχέση εργασίας ιδιωτικού δικαίου ορισμένου χρόνου ,εποχικού προσωπικού, ή σύμβασης μίσθωσης έργου ή προσωπικού ωριαίας αποζημίωσης έτους 2024</w:t>
      </w:r>
      <w:r w:rsidRPr="00DA468C">
        <w:rPr>
          <w:rFonts w:ascii="Arial" w:hAnsi="Arial" w:cs="Arial"/>
          <w:sz w:val="24"/>
          <w:szCs w:val="24"/>
        </w:rPr>
        <w:t>».</w:t>
      </w:r>
    </w:p>
    <w:p w14:paraId="18C5B172" w14:textId="77777777" w:rsidR="008E6500" w:rsidRPr="00D46167" w:rsidRDefault="008E6500" w:rsidP="00135062">
      <w:pPr>
        <w:numPr>
          <w:ilvl w:val="0"/>
          <w:numId w:val="13"/>
        </w:numPr>
        <w:spacing w:after="0" w:line="240" w:lineRule="auto"/>
        <w:jc w:val="both"/>
        <w:rPr>
          <w:rFonts w:ascii="Arial" w:hAnsi="Arial" w:cs="Arial"/>
          <w:sz w:val="24"/>
          <w:szCs w:val="24"/>
        </w:rPr>
      </w:pPr>
      <w:r w:rsidRPr="00D46167">
        <w:rPr>
          <w:rFonts w:ascii="Arial" w:hAnsi="Arial" w:cs="Arial"/>
          <w:sz w:val="24"/>
          <w:szCs w:val="24"/>
        </w:rPr>
        <w:t xml:space="preserve">Την υπ’ αριθμ. πρωτ. </w:t>
      </w:r>
      <w:r w:rsidRPr="00D46167">
        <w:rPr>
          <w:rFonts w:ascii="Arial" w:hAnsi="Arial" w:cs="Arial"/>
          <w:b/>
          <w:sz w:val="24"/>
          <w:szCs w:val="24"/>
        </w:rPr>
        <w:t>ΔΙΠΑΑΔ/Φ.ΕΓΚΡ./36/5762/23-05-2024 (ΟΡΘΗ ΕΠΑΝΑΛΗΨΗ 27 και 30-5-2024)</w:t>
      </w:r>
      <w:r w:rsidRPr="00D46167">
        <w:rPr>
          <w:rFonts w:ascii="Arial" w:hAnsi="Arial" w:cs="Arial"/>
          <w:sz w:val="24"/>
          <w:szCs w:val="24"/>
        </w:rPr>
        <w:t xml:space="preserve"> Κοινή Υπουργική Απόφαση των Υπουργών Εσωτερικών και Εθνικής Οικονομίας και Οικονομικών, με θέμα: «</w:t>
      </w:r>
      <w:r w:rsidRPr="00D46167">
        <w:rPr>
          <w:rFonts w:ascii="Arial" w:hAnsi="Arial" w:cs="Arial"/>
          <w:bCs/>
          <w:color w:val="000000"/>
          <w:sz w:val="24"/>
          <w:szCs w:val="24"/>
        </w:rPr>
        <w:t>Έγκριση για την κίνηση διαδικασιών πρόσληψης προσωπικού με σχέση εργασίας ιδιωτικού δικαίου ορισμένου χρόνου, σύναψης συμβάσεων μίσθωσης έργου και προσωπικού επί θητεία σε ΟΤΑ α΄ και β΄ βαθμού και σε Νομικά Πρόσωπα αυτών για το έτος 2024 (Υπουργείο Εσωτερικών)</w:t>
      </w:r>
      <w:r w:rsidRPr="00D46167">
        <w:rPr>
          <w:rFonts w:ascii="Arial" w:hAnsi="Arial" w:cs="Arial"/>
          <w:sz w:val="24"/>
          <w:szCs w:val="24"/>
        </w:rPr>
        <w:t>».</w:t>
      </w:r>
    </w:p>
    <w:p w14:paraId="733518BC" w14:textId="77777777" w:rsidR="00D46167" w:rsidRPr="00D46167" w:rsidRDefault="008E6500" w:rsidP="00D46167">
      <w:pPr>
        <w:numPr>
          <w:ilvl w:val="0"/>
          <w:numId w:val="13"/>
        </w:numPr>
        <w:spacing w:after="0" w:line="240" w:lineRule="auto"/>
        <w:jc w:val="both"/>
        <w:rPr>
          <w:rFonts w:ascii="Arial" w:hAnsi="Arial" w:cs="Arial"/>
          <w:sz w:val="24"/>
          <w:szCs w:val="24"/>
        </w:rPr>
      </w:pPr>
      <w:r w:rsidRPr="00D46167">
        <w:rPr>
          <w:rFonts w:ascii="Arial" w:hAnsi="Arial" w:cs="Arial"/>
          <w:sz w:val="24"/>
          <w:szCs w:val="24"/>
        </w:rPr>
        <w:t xml:space="preserve">Το υπ’ αριθμ. πρωτ. </w:t>
      </w:r>
      <w:r w:rsidRPr="00D46167">
        <w:rPr>
          <w:rFonts w:ascii="Arial" w:hAnsi="Arial" w:cs="Arial"/>
          <w:b/>
          <w:sz w:val="24"/>
          <w:szCs w:val="24"/>
        </w:rPr>
        <w:t>44</w:t>
      </w:r>
      <w:r w:rsidR="00486FED" w:rsidRPr="00D46167">
        <w:rPr>
          <w:rFonts w:ascii="Arial" w:hAnsi="Arial" w:cs="Arial"/>
          <w:b/>
          <w:sz w:val="24"/>
          <w:szCs w:val="24"/>
        </w:rPr>
        <w:t>09</w:t>
      </w:r>
      <w:r w:rsidRPr="00D46167">
        <w:rPr>
          <w:rFonts w:ascii="Arial" w:hAnsi="Arial" w:cs="Arial"/>
          <w:b/>
          <w:sz w:val="24"/>
          <w:szCs w:val="24"/>
        </w:rPr>
        <w:t>4/28-05-2024</w:t>
      </w:r>
      <w:r w:rsidRPr="00D46167">
        <w:rPr>
          <w:rFonts w:ascii="Arial" w:hAnsi="Arial" w:cs="Arial"/>
          <w:sz w:val="24"/>
          <w:szCs w:val="24"/>
        </w:rPr>
        <w:t xml:space="preserve"> έγγραφο του Υπουργείου Εσωτερικών, με θέμα: «Έγκριση πρόσληψης προσωπικού με σχέση εργασίας ιδιωτικού δικαίου ορισμένου χρόνου </w:t>
      </w:r>
      <w:r w:rsidRPr="00D46167">
        <w:rPr>
          <w:rFonts w:ascii="Arial" w:hAnsi="Arial" w:cs="Arial"/>
          <w:bCs/>
          <w:color w:val="000000"/>
          <w:sz w:val="24"/>
          <w:szCs w:val="24"/>
        </w:rPr>
        <w:t>και διευθυντικών στελεχών επί θητεία των ΟΤΑ και των Νομικών Προσώπων αυτών που ανήκουν στους φορείς της Γενικής Κυβέρνησης για το έτος 2024</w:t>
      </w:r>
      <w:r w:rsidRPr="00D46167">
        <w:rPr>
          <w:rFonts w:ascii="Arial" w:hAnsi="Arial" w:cs="Arial"/>
          <w:sz w:val="24"/>
          <w:szCs w:val="24"/>
        </w:rPr>
        <w:t>».</w:t>
      </w:r>
    </w:p>
    <w:p w14:paraId="5702E416" w14:textId="77777777" w:rsidR="00D46167" w:rsidRPr="006B772B" w:rsidRDefault="00BA1CE5" w:rsidP="00D46167">
      <w:pPr>
        <w:numPr>
          <w:ilvl w:val="0"/>
          <w:numId w:val="13"/>
        </w:numPr>
        <w:spacing w:after="0" w:line="240" w:lineRule="auto"/>
        <w:jc w:val="both"/>
        <w:rPr>
          <w:rFonts w:ascii="Arial" w:hAnsi="Arial" w:cs="Arial"/>
          <w:sz w:val="24"/>
          <w:szCs w:val="24"/>
        </w:rPr>
      </w:pPr>
      <w:r w:rsidRPr="006B772B">
        <w:rPr>
          <w:rFonts w:ascii="Arial" w:hAnsi="Arial" w:cs="Arial"/>
          <w:sz w:val="24"/>
          <w:szCs w:val="24"/>
        </w:rPr>
        <w:t xml:space="preserve">Την υπ’ αριθμ. </w:t>
      </w:r>
      <w:r w:rsidR="00964D14" w:rsidRPr="006B772B">
        <w:rPr>
          <w:rFonts w:ascii="Arial" w:hAnsi="Arial" w:cs="Arial"/>
          <w:b/>
          <w:sz w:val="24"/>
          <w:szCs w:val="24"/>
        </w:rPr>
        <w:t>476</w:t>
      </w:r>
      <w:r w:rsidRPr="006B772B">
        <w:rPr>
          <w:rFonts w:ascii="Arial" w:hAnsi="Arial" w:cs="Arial"/>
          <w:b/>
          <w:sz w:val="24"/>
          <w:szCs w:val="24"/>
        </w:rPr>
        <w:t>/</w:t>
      </w:r>
      <w:r w:rsidR="00964D14" w:rsidRPr="006B772B">
        <w:rPr>
          <w:rFonts w:ascii="Arial" w:hAnsi="Arial" w:cs="Arial"/>
          <w:b/>
          <w:sz w:val="24"/>
          <w:szCs w:val="24"/>
        </w:rPr>
        <w:t>10</w:t>
      </w:r>
      <w:r w:rsidRPr="006B772B">
        <w:rPr>
          <w:rFonts w:ascii="Arial" w:hAnsi="Arial" w:cs="Arial"/>
          <w:b/>
          <w:sz w:val="24"/>
          <w:szCs w:val="24"/>
        </w:rPr>
        <w:t>-07-2024</w:t>
      </w:r>
      <w:r w:rsidRPr="006B772B">
        <w:rPr>
          <w:rFonts w:ascii="Arial" w:hAnsi="Arial" w:cs="Arial"/>
          <w:sz w:val="24"/>
          <w:szCs w:val="24"/>
        </w:rPr>
        <w:t xml:space="preserve"> </w:t>
      </w:r>
      <w:r w:rsidR="00964D14" w:rsidRPr="006B772B">
        <w:rPr>
          <w:rFonts w:ascii="Arial" w:hAnsi="Arial" w:cs="Arial"/>
          <w:sz w:val="24"/>
          <w:szCs w:val="24"/>
        </w:rPr>
        <w:t>(</w:t>
      </w:r>
      <w:r w:rsidR="00964D14" w:rsidRPr="006B772B">
        <w:rPr>
          <w:rFonts w:ascii="Arial" w:hAnsi="Arial" w:cs="Arial"/>
          <w:b/>
          <w:sz w:val="24"/>
          <w:szCs w:val="24"/>
        </w:rPr>
        <w:t>ΑΔΑ:6Ψ5</w:t>
      </w:r>
      <w:r w:rsidR="00D46167" w:rsidRPr="006B772B">
        <w:rPr>
          <w:rFonts w:ascii="Arial" w:hAnsi="Arial" w:cs="Arial"/>
          <w:b/>
          <w:sz w:val="24"/>
          <w:szCs w:val="24"/>
        </w:rPr>
        <w:t>ΒΩΗΑ-ΩΛ0</w:t>
      </w:r>
      <w:r w:rsidR="00964D14" w:rsidRPr="006B772B">
        <w:rPr>
          <w:rFonts w:ascii="Arial" w:hAnsi="Arial" w:cs="Arial"/>
          <w:sz w:val="24"/>
          <w:szCs w:val="24"/>
        </w:rPr>
        <w:t>)</w:t>
      </w:r>
      <w:r w:rsidR="00D46167" w:rsidRPr="006B772B">
        <w:rPr>
          <w:rFonts w:ascii="Arial" w:hAnsi="Arial" w:cs="Arial"/>
          <w:sz w:val="24"/>
          <w:szCs w:val="24"/>
        </w:rPr>
        <w:t xml:space="preserve"> </w:t>
      </w:r>
      <w:r w:rsidRPr="006B772B">
        <w:rPr>
          <w:rFonts w:ascii="Arial" w:hAnsi="Arial" w:cs="Arial"/>
          <w:sz w:val="24"/>
          <w:szCs w:val="24"/>
        </w:rPr>
        <w:t xml:space="preserve">απόφαση της Δημοτικής Επιτροπής του Δήμου </w:t>
      </w:r>
      <w:r w:rsidR="00D46167" w:rsidRPr="006B772B">
        <w:rPr>
          <w:rFonts w:ascii="Arial" w:hAnsi="Arial" w:cs="Arial"/>
          <w:sz w:val="24"/>
          <w:szCs w:val="24"/>
        </w:rPr>
        <w:t>Χαλκιδέων</w:t>
      </w:r>
      <w:r w:rsidRPr="006B772B">
        <w:rPr>
          <w:rFonts w:ascii="Arial" w:hAnsi="Arial" w:cs="Arial"/>
          <w:sz w:val="24"/>
          <w:szCs w:val="24"/>
        </w:rPr>
        <w:t xml:space="preserve">, περί </w:t>
      </w:r>
      <w:r w:rsidR="00D46167" w:rsidRPr="006B772B">
        <w:rPr>
          <w:rFonts w:ascii="Arial" w:hAnsi="Arial" w:cs="Arial"/>
          <w:sz w:val="24"/>
          <w:szCs w:val="24"/>
        </w:rPr>
        <w:t>Καθορισμού ειδικοτήτων για πρόσληψη προσωπικού με σχέση εργασίας ιδιωτικού δικαίου ορισμένου έτους 2024.</w:t>
      </w:r>
    </w:p>
    <w:p w14:paraId="24F504EC" w14:textId="77777777" w:rsidR="00BA1CE5" w:rsidRPr="006B772B" w:rsidRDefault="00BA1CE5" w:rsidP="00BA1CE5">
      <w:pPr>
        <w:numPr>
          <w:ilvl w:val="0"/>
          <w:numId w:val="13"/>
        </w:numPr>
        <w:spacing w:after="0" w:line="240" w:lineRule="auto"/>
        <w:jc w:val="both"/>
        <w:rPr>
          <w:rFonts w:ascii="Arial" w:hAnsi="Arial" w:cs="Arial"/>
          <w:sz w:val="24"/>
          <w:szCs w:val="24"/>
        </w:rPr>
      </w:pPr>
      <w:r w:rsidRPr="006B772B">
        <w:rPr>
          <w:rFonts w:ascii="Arial" w:hAnsi="Arial" w:cs="Arial"/>
          <w:sz w:val="24"/>
          <w:szCs w:val="24"/>
        </w:rPr>
        <w:t xml:space="preserve">Τον </w:t>
      </w:r>
      <w:r w:rsidRPr="006B772B">
        <w:rPr>
          <w:rFonts w:ascii="Arial" w:hAnsi="Arial" w:cs="Arial"/>
          <w:b/>
          <w:sz w:val="24"/>
          <w:szCs w:val="24"/>
        </w:rPr>
        <w:t>Οργανισμό</w:t>
      </w:r>
      <w:r w:rsidRPr="006B772B">
        <w:rPr>
          <w:rFonts w:ascii="Arial" w:hAnsi="Arial" w:cs="Arial"/>
          <w:sz w:val="24"/>
          <w:szCs w:val="24"/>
        </w:rPr>
        <w:t xml:space="preserve"> Εσωτερικής Υπηρεσίας του Δήμου </w:t>
      </w:r>
      <w:r w:rsidR="00D46167" w:rsidRPr="006B772B">
        <w:rPr>
          <w:rFonts w:ascii="Arial" w:hAnsi="Arial" w:cs="Arial"/>
          <w:sz w:val="24"/>
          <w:szCs w:val="24"/>
        </w:rPr>
        <w:t xml:space="preserve">Χαλκιδέων </w:t>
      </w:r>
      <w:r w:rsidRPr="006B772B">
        <w:rPr>
          <w:rFonts w:ascii="Arial" w:hAnsi="Arial" w:cs="Arial"/>
          <w:sz w:val="24"/>
          <w:szCs w:val="24"/>
        </w:rPr>
        <w:t>(</w:t>
      </w:r>
      <w:r w:rsidRPr="006B772B">
        <w:rPr>
          <w:rFonts w:ascii="Arial" w:hAnsi="Arial" w:cs="Arial"/>
          <w:b/>
          <w:sz w:val="24"/>
          <w:szCs w:val="24"/>
        </w:rPr>
        <w:t xml:space="preserve">ΦΕΚ </w:t>
      </w:r>
      <w:r w:rsidR="00D46167" w:rsidRPr="006B772B">
        <w:rPr>
          <w:rFonts w:ascii="Arial" w:hAnsi="Arial" w:cs="Arial"/>
          <w:b/>
          <w:sz w:val="24"/>
          <w:szCs w:val="24"/>
        </w:rPr>
        <w:t>1749</w:t>
      </w:r>
      <w:r w:rsidRPr="006B772B">
        <w:rPr>
          <w:rFonts w:ascii="Arial" w:hAnsi="Arial" w:cs="Arial"/>
          <w:b/>
          <w:sz w:val="24"/>
          <w:szCs w:val="24"/>
        </w:rPr>
        <w:t>/τ.Β΄/</w:t>
      </w:r>
      <w:r w:rsidR="00D46167" w:rsidRPr="006B772B">
        <w:rPr>
          <w:rFonts w:ascii="Arial" w:hAnsi="Arial" w:cs="Arial"/>
          <w:b/>
          <w:sz w:val="24"/>
          <w:szCs w:val="24"/>
        </w:rPr>
        <w:t>17-05-2018</w:t>
      </w:r>
      <w:r w:rsidRPr="006B772B">
        <w:rPr>
          <w:rFonts w:ascii="Arial" w:hAnsi="Arial" w:cs="Arial"/>
          <w:b/>
          <w:sz w:val="24"/>
          <w:szCs w:val="24"/>
        </w:rPr>
        <w:t>)</w:t>
      </w:r>
      <w:r w:rsidRPr="006B772B">
        <w:rPr>
          <w:rFonts w:ascii="Arial" w:hAnsi="Arial" w:cs="Arial"/>
          <w:sz w:val="24"/>
          <w:szCs w:val="24"/>
        </w:rPr>
        <w:t xml:space="preserve">, </w:t>
      </w:r>
      <w:r w:rsidR="0022250A" w:rsidRPr="006B772B">
        <w:rPr>
          <w:rFonts w:ascii="Arial" w:hAnsi="Arial" w:cs="Arial"/>
          <w:sz w:val="24"/>
          <w:szCs w:val="24"/>
        </w:rPr>
        <w:t>καθώς και την υπ’ αριθμ. πρωτ.</w:t>
      </w:r>
      <w:r w:rsidR="00344BEB" w:rsidRPr="006B772B">
        <w:rPr>
          <w:rFonts w:ascii="Arial" w:hAnsi="Arial" w:cs="Arial"/>
          <w:b/>
          <w:sz w:val="24"/>
          <w:szCs w:val="24"/>
        </w:rPr>
        <w:t>44261</w:t>
      </w:r>
      <w:r w:rsidR="0022250A" w:rsidRPr="006B772B">
        <w:rPr>
          <w:rFonts w:ascii="Arial" w:hAnsi="Arial" w:cs="Arial"/>
          <w:b/>
          <w:sz w:val="24"/>
          <w:szCs w:val="24"/>
        </w:rPr>
        <w:t>/</w:t>
      </w:r>
      <w:r w:rsidR="00344BEB" w:rsidRPr="006B772B">
        <w:rPr>
          <w:rFonts w:ascii="Arial" w:hAnsi="Arial" w:cs="Arial"/>
          <w:b/>
          <w:sz w:val="24"/>
          <w:szCs w:val="24"/>
        </w:rPr>
        <w:t>17</w:t>
      </w:r>
      <w:r w:rsidR="0022250A" w:rsidRPr="006B772B">
        <w:rPr>
          <w:rFonts w:ascii="Arial" w:hAnsi="Arial" w:cs="Arial"/>
          <w:b/>
          <w:sz w:val="24"/>
          <w:szCs w:val="24"/>
        </w:rPr>
        <w:t>-</w:t>
      </w:r>
      <w:r w:rsidR="00344BEB" w:rsidRPr="006B772B">
        <w:rPr>
          <w:rFonts w:ascii="Arial" w:hAnsi="Arial" w:cs="Arial"/>
          <w:b/>
          <w:sz w:val="24"/>
          <w:szCs w:val="24"/>
        </w:rPr>
        <w:t>09</w:t>
      </w:r>
      <w:r w:rsidR="0022250A" w:rsidRPr="006B772B">
        <w:rPr>
          <w:rFonts w:ascii="Arial" w:hAnsi="Arial" w:cs="Arial"/>
          <w:b/>
          <w:sz w:val="24"/>
          <w:szCs w:val="24"/>
        </w:rPr>
        <w:t>-2024</w:t>
      </w:r>
      <w:r w:rsidR="0022250A" w:rsidRPr="006B772B">
        <w:rPr>
          <w:rFonts w:ascii="Arial" w:hAnsi="Arial" w:cs="Arial"/>
          <w:sz w:val="24"/>
          <w:szCs w:val="24"/>
        </w:rPr>
        <w:t xml:space="preserve"> βεβαίωση </w:t>
      </w:r>
      <w:r w:rsidR="00414D98" w:rsidRPr="006B772B">
        <w:rPr>
          <w:rFonts w:ascii="Arial" w:hAnsi="Arial" w:cs="Arial"/>
          <w:sz w:val="24"/>
          <w:szCs w:val="24"/>
        </w:rPr>
        <w:t>τ</w:t>
      </w:r>
      <w:r w:rsidRPr="006B772B">
        <w:rPr>
          <w:rFonts w:ascii="Arial" w:hAnsi="Arial" w:cs="Arial"/>
          <w:sz w:val="24"/>
          <w:szCs w:val="24"/>
        </w:rPr>
        <w:t>ου</w:t>
      </w:r>
      <w:r w:rsidR="00414D98" w:rsidRPr="006B772B">
        <w:rPr>
          <w:rFonts w:ascii="Arial" w:hAnsi="Arial" w:cs="Arial"/>
          <w:sz w:val="24"/>
          <w:szCs w:val="24"/>
        </w:rPr>
        <w:t xml:space="preserve"> </w:t>
      </w:r>
      <w:r w:rsidR="00344BEB" w:rsidRPr="006B772B">
        <w:rPr>
          <w:rFonts w:ascii="Arial" w:hAnsi="Arial" w:cs="Arial"/>
          <w:sz w:val="24"/>
          <w:szCs w:val="24"/>
        </w:rPr>
        <w:t xml:space="preserve">Δήμου Χαλκιδέων </w:t>
      </w:r>
      <w:r w:rsidR="0022250A" w:rsidRPr="006B772B">
        <w:rPr>
          <w:rFonts w:ascii="Arial" w:hAnsi="Arial" w:cs="Arial"/>
          <w:sz w:val="24"/>
          <w:szCs w:val="24"/>
        </w:rPr>
        <w:t xml:space="preserve">περί ύπαρξης κενών θέσεων. </w:t>
      </w:r>
    </w:p>
    <w:p w14:paraId="66CA9EE9" w14:textId="77777777" w:rsidR="00BA1CE5" w:rsidRPr="006B772B" w:rsidRDefault="004C5E8B" w:rsidP="00BA1CE5">
      <w:pPr>
        <w:numPr>
          <w:ilvl w:val="0"/>
          <w:numId w:val="13"/>
        </w:numPr>
        <w:spacing w:after="0" w:line="240" w:lineRule="auto"/>
        <w:jc w:val="both"/>
        <w:rPr>
          <w:rFonts w:ascii="Arial" w:hAnsi="Arial" w:cs="Arial"/>
          <w:sz w:val="24"/>
          <w:szCs w:val="24"/>
        </w:rPr>
      </w:pPr>
      <w:r w:rsidRPr="006B772B">
        <w:rPr>
          <w:rFonts w:ascii="Arial" w:hAnsi="Arial" w:cs="Arial"/>
          <w:sz w:val="24"/>
          <w:szCs w:val="24"/>
        </w:rPr>
        <w:t>Τ</w:t>
      </w:r>
      <w:r w:rsidR="0022250A" w:rsidRPr="006B772B">
        <w:rPr>
          <w:rFonts w:ascii="Arial" w:hAnsi="Arial" w:cs="Arial"/>
          <w:sz w:val="24"/>
          <w:szCs w:val="24"/>
        </w:rPr>
        <w:t xml:space="preserve">ην υπ’ αριθμ. πρωτ. </w:t>
      </w:r>
      <w:r w:rsidR="006B772B" w:rsidRPr="006B772B">
        <w:rPr>
          <w:rFonts w:ascii="Arial" w:hAnsi="Arial" w:cs="Arial"/>
          <w:b/>
          <w:sz w:val="24"/>
          <w:szCs w:val="24"/>
        </w:rPr>
        <w:t>44435/Γ.Π.17938</w:t>
      </w:r>
      <w:r w:rsidR="0022250A" w:rsidRPr="006B772B">
        <w:rPr>
          <w:rFonts w:ascii="Arial" w:hAnsi="Arial" w:cs="Arial"/>
          <w:b/>
          <w:sz w:val="24"/>
          <w:szCs w:val="24"/>
        </w:rPr>
        <w:t>/</w:t>
      </w:r>
      <w:r w:rsidR="006B772B" w:rsidRPr="006B772B">
        <w:rPr>
          <w:rFonts w:ascii="Arial" w:hAnsi="Arial" w:cs="Arial"/>
          <w:b/>
          <w:sz w:val="24"/>
          <w:szCs w:val="24"/>
        </w:rPr>
        <w:t>18</w:t>
      </w:r>
      <w:r w:rsidR="0022250A" w:rsidRPr="006B772B">
        <w:rPr>
          <w:rFonts w:ascii="Arial" w:hAnsi="Arial" w:cs="Arial"/>
          <w:b/>
          <w:sz w:val="24"/>
          <w:szCs w:val="24"/>
        </w:rPr>
        <w:t>-</w:t>
      </w:r>
      <w:r w:rsidR="006B772B" w:rsidRPr="006B772B">
        <w:rPr>
          <w:rFonts w:ascii="Arial" w:hAnsi="Arial" w:cs="Arial"/>
          <w:b/>
          <w:sz w:val="24"/>
          <w:szCs w:val="24"/>
        </w:rPr>
        <w:t>09</w:t>
      </w:r>
      <w:r w:rsidR="0022250A" w:rsidRPr="006B772B">
        <w:rPr>
          <w:rFonts w:ascii="Arial" w:hAnsi="Arial" w:cs="Arial"/>
          <w:b/>
          <w:sz w:val="24"/>
          <w:szCs w:val="24"/>
        </w:rPr>
        <w:t xml:space="preserve">-2024 </w:t>
      </w:r>
      <w:r w:rsidR="0022250A" w:rsidRPr="006B772B">
        <w:rPr>
          <w:rFonts w:ascii="Arial" w:hAnsi="Arial" w:cs="Arial"/>
          <w:sz w:val="24"/>
          <w:szCs w:val="24"/>
        </w:rPr>
        <w:t xml:space="preserve">βεβαίωση της </w:t>
      </w:r>
      <w:r w:rsidR="006B772B" w:rsidRPr="006B772B">
        <w:rPr>
          <w:rFonts w:ascii="Arial" w:hAnsi="Arial" w:cs="Arial"/>
          <w:sz w:val="24"/>
          <w:szCs w:val="24"/>
        </w:rPr>
        <w:t>Δ/νσης Οικονομικών Υπηρεσιών</w:t>
      </w:r>
      <w:r w:rsidR="00B07C38" w:rsidRPr="006B772B">
        <w:rPr>
          <w:rFonts w:ascii="Arial" w:hAnsi="Arial" w:cs="Arial"/>
          <w:sz w:val="24"/>
          <w:szCs w:val="24"/>
        </w:rPr>
        <w:t xml:space="preserve"> του Δήμου </w:t>
      </w:r>
      <w:r w:rsidR="006B772B" w:rsidRPr="006B772B">
        <w:rPr>
          <w:rFonts w:ascii="Arial" w:hAnsi="Arial" w:cs="Arial"/>
          <w:sz w:val="24"/>
          <w:szCs w:val="24"/>
        </w:rPr>
        <w:t xml:space="preserve">Χαλκιδέων </w:t>
      </w:r>
      <w:r w:rsidR="0022250A" w:rsidRPr="006B772B">
        <w:rPr>
          <w:rFonts w:ascii="Arial" w:hAnsi="Arial" w:cs="Arial"/>
          <w:sz w:val="24"/>
          <w:szCs w:val="24"/>
        </w:rPr>
        <w:t>περί ύπαρξης πιστώσεων για την κάλυψη της δαπάνης μισθοδοσίας του υπό πρόσληψη προσωπικού της παρούσας ανακοίνωσης.</w:t>
      </w:r>
      <w:r w:rsidR="005F3A25" w:rsidRPr="006B772B">
        <w:rPr>
          <w:rFonts w:ascii="Arial" w:hAnsi="Arial" w:cs="Arial"/>
          <w:sz w:val="24"/>
          <w:szCs w:val="24"/>
        </w:rPr>
        <w:t xml:space="preserve"> </w:t>
      </w:r>
    </w:p>
    <w:p w14:paraId="063F2DEF" w14:textId="77777777" w:rsidR="007F3B7B" w:rsidRPr="006B772B" w:rsidRDefault="007F3B7B" w:rsidP="001E782A">
      <w:pPr>
        <w:tabs>
          <w:tab w:val="num" w:pos="-142"/>
        </w:tabs>
        <w:spacing w:after="0" w:line="240" w:lineRule="auto"/>
        <w:ind w:left="-142" w:hanging="284"/>
        <w:rPr>
          <w:rFonts w:ascii="Arial" w:hAnsi="Arial" w:cs="Arial"/>
          <w:b/>
          <w:bCs/>
          <w:sz w:val="24"/>
          <w:szCs w:val="24"/>
          <w:u w:val="single"/>
        </w:rPr>
      </w:pPr>
    </w:p>
    <w:p w14:paraId="40D1E2C5" w14:textId="77777777" w:rsidR="00EF6774" w:rsidRPr="006B772B" w:rsidRDefault="00A71700" w:rsidP="00D0521E">
      <w:pPr>
        <w:ind w:left="-426"/>
        <w:jc w:val="center"/>
        <w:rPr>
          <w:rFonts w:ascii="Arial" w:hAnsi="Arial" w:cs="Arial"/>
          <w:b/>
          <w:bCs/>
          <w:sz w:val="24"/>
          <w:szCs w:val="24"/>
        </w:rPr>
      </w:pPr>
      <w:r w:rsidRPr="006B772B">
        <w:rPr>
          <w:rFonts w:ascii="Arial" w:hAnsi="Arial" w:cs="Arial"/>
          <w:b/>
          <w:bCs/>
          <w:sz w:val="24"/>
          <w:szCs w:val="24"/>
        </w:rPr>
        <w:t>Ανακοινώνει</w:t>
      </w:r>
    </w:p>
    <w:p w14:paraId="4EF57B34" w14:textId="77777777" w:rsidR="00BD2226" w:rsidRPr="00E25818" w:rsidRDefault="00457113" w:rsidP="00BA58BF">
      <w:pPr>
        <w:tabs>
          <w:tab w:val="left" w:pos="567"/>
        </w:tabs>
        <w:spacing w:after="0" w:line="240" w:lineRule="auto"/>
        <w:ind w:left="-284" w:right="-142"/>
        <w:jc w:val="both"/>
        <w:rPr>
          <w:rFonts w:ascii="Arial" w:hAnsi="Arial" w:cs="Arial"/>
          <w:b/>
          <w:sz w:val="24"/>
          <w:szCs w:val="24"/>
        </w:rPr>
      </w:pPr>
      <w:r w:rsidRPr="00E25818">
        <w:rPr>
          <w:rFonts w:ascii="Arial" w:hAnsi="Arial" w:cs="Arial"/>
          <w:b/>
          <w:sz w:val="24"/>
          <w:szCs w:val="24"/>
        </w:rPr>
        <w:t xml:space="preserve">Την πρόσληψη, με σύμβαση εργασίας ιδιωτικού δικαίου ορισμένου χρόνου, </w:t>
      </w:r>
      <w:r w:rsidR="006B772B" w:rsidRPr="00E25818">
        <w:rPr>
          <w:rFonts w:ascii="Arial" w:hAnsi="Arial" w:cs="Arial"/>
          <w:b/>
          <w:sz w:val="24"/>
          <w:szCs w:val="24"/>
        </w:rPr>
        <w:t xml:space="preserve">συνολικά </w:t>
      </w:r>
      <w:r w:rsidR="00E25818" w:rsidRPr="00E25818">
        <w:rPr>
          <w:rFonts w:ascii="Arial" w:hAnsi="Arial" w:cs="Arial"/>
          <w:b/>
          <w:spacing w:val="-4"/>
          <w:sz w:val="24"/>
          <w:szCs w:val="24"/>
        </w:rPr>
        <w:t xml:space="preserve">τεσσάρων (4) ατόμων </w:t>
      </w:r>
      <w:r w:rsidR="00B07C38" w:rsidRPr="00E25818">
        <w:rPr>
          <w:rFonts w:ascii="Arial" w:hAnsi="Arial" w:cs="Arial"/>
          <w:b/>
          <w:spacing w:val="-4"/>
          <w:sz w:val="24"/>
          <w:szCs w:val="24"/>
        </w:rPr>
        <w:t>για την κάλυψη αναγκών</w:t>
      </w:r>
      <w:r w:rsidR="00BB245C" w:rsidRPr="00E25818">
        <w:rPr>
          <w:rFonts w:ascii="Arial" w:hAnsi="Arial" w:cs="Arial"/>
          <w:b/>
          <w:spacing w:val="-4"/>
          <w:sz w:val="24"/>
          <w:szCs w:val="24"/>
        </w:rPr>
        <w:t xml:space="preserve">, </w:t>
      </w:r>
      <w:r w:rsidR="00037AFE" w:rsidRPr="00E25818">
        <w:rPr>
          <w:rFonts w:ascii="Arial" w:hAnsi="Arial" w:cs="Arial"/>
          <w:b/>
          <w:spacing w:val="-4"/>
          <w:sz w:val="24"/>
          <w:szCs w:val="24"/>
        </w:rPr>
        <w:t xml:space="preserve">του Δήμου </w:t>
      </w:r>
      <w:r w:rsidR="00E25818" w:rsidRPr="00E25818">
        <w:rPr>
          <w:rFonts w:ascii="Arial" w:hAnsi="Arial" w:cs="Arial"/>
          <w:b/>
          <w:sz w:val="24"/>
          <w:szCs w:val="24"/>
        </w:rPr>
        <w:t>Χαλκιδέων</w:t>
      </w:r>
      <w:r w:rsidR="00037AFE" w:rsidRPr="00E25818">
        <w:rPr>
          <w:rFonts w:ascii="Arial" w:hAnsi="Arial" w:cs="Arial"/>
          <w:b/>
          <w:spacing w:val="-4"/>
          <w:sz w:val="24"/>
          <w:szCs w:val="24"/>
        </w:rPr>
        <w:t xml:space="preserve">, που εδρεύει στην </w:t>
      </w:r>
      <w:r w:rsidR="00E25818" w:rsidRPr="00E25818">
        <w:rPr>
          <w:rFonts w:ascii="Arial" w:hAnsi="Arial" w:cs="Arial"/>
          <w:b/>
          <w:spacing w:val="-4"/>
          <w:sz w:val="24"/>
          <w:szCs w:val="24"/>
        </w:rPr>
        <w:t>Χαλκίδα</w:t>
      </w:r>
      <w:r w:rsidR="00037AFE" w:rsidRPr="00E25818">
        <w:rPr>
          <w:rFonts w:ascii="Arial" w:hAnsi="Arial" w:cs="Arial"/>
          <w:b/>
          <w:spacing w:val="-4"/>
          <w:sz w:val="24"/>
          <w:szCs w:val="24"/>
        </w:rPr>
        <w:t xml:space="preserve"> της Περιφερειακής Ενότητας </w:t>
      </w:r>
      <w:r w:rsidR="00E25818" w:rsidRPr="00E25818">
        <w:rPr>
          <w:rFonts w:ascii="Arial" w:hAnsi="Arial" w:cs="Arial"/>
          <w:b/>
          <w:bCs/>
          <w:sz w:val="24"/>
          <w:szCs w:val="24"/>
        </w:rPr>
        <w:t>Ευβοίας</w:t>
      </w:r>
      <w:r w:rsidR="00D52790" w:rsidRPr="00E25818">
        <w:rPr>
          <w:rFonts w:ascii="Arial" w:hAnsi="Arial" w:cs="Arial"/>
          <w:b/>
          <w:sz w:val="24"/>
          <w:szCs w:val="24"/>
        </w:rPr>
        <w:t>,</w:t>
      </w:r>
      <w:r w:rsidR="005F458B" w:rsidRPr="00E25818">
        <w:rPr>
          <w:rFonts w:ascii="Arial" w:hAnsi="Arial" w:cs="Arial"/>
          <w:b/>
          <w:sz w:val="24"/>
          <w:szCs w:val="24"/>
        </w:rPr>
        <w:t xml:space="preserve"> </w:t>
      </w:r>
      <w:r w:rsidRPr="00E25818">
        <w:rPr>
          <w:rFonts w:ascii="Arial" w:hAnsi="Arial" w:cs="Arial"/>
          <w:b/>
          <w:sz w:val="24"/>
          <w:szCs w:val="24"/>
        </w:rPr>
        <w:t xml:space="preserve">και συγκεκριμένα του εξής, ανά υπηρεσία, </w:t>
      </w:r>
      <w:r w:rsidR="00071B66" w:rsidRPr="00E25818">
        <w:rPr>
          <w:rFonts w:ascii="Arial" w:hAnsi="Arial" w:cs="Arial"/>
          <w:b/>
          <w:sz w:val="24"/>
          <w:szCs w:val="24"/>
        </w:rPr>
        <w:t>έδρα</w:t>
      </w:r>
      <w:r w:rsidRPr="00E25818">
        <w:rPr>
          <w:rFonts w:ascii="Arial" w:hAnsi="Arial" w:cs="Arial"/>
          <w:b/>
          <w:sz w:val="24"/>
          <w:szCs w:val="24"/>
        </w:rPr>
        <w:t xml:space="preserve">, ειδικότητα και διάρκεια σύμβασης, </w:t>
      </w:r>
      <w:r w:rsidR="000741B6" w:rsidRPr="00E25818">
        <w:rPr>
          <w:rFonts w:ascii="Arial" w:hAnsi="Arial" w:cs="Arial"/>
          <w:b/>
          <w:sz w:val="24"/>
          <w:szCs w:val="24"/>
        </w:rPr>
        <w:t xml:space="preserve">αριθμού ατόμων </w:t>
      </w:r>
      <w:r w:rsidRPr="00E25818">
        <w:rPr>
          <w:rFonts w:ascii="Arial" w:hAnsi="Arial" w:cs="Arial"/>
          <w:b/>
          <w:sz w:val="24"/>
          <w:szCs w:val="24"/>
        </w:rPr>
        <w:t>(βλ. ΠΙΝΑΚΑ Α), με τα αντίστοιχα απαιτούμενα (τυπικά και τυχόν πρόσθετα) προσόντα (βλ. ΠΙΝΑΚΑ Β):</w:t>
      </w:r>
    </w:p>
    <w:p w14:paraId="3A84595A" w14:textId="77777777" w:rsidR="00BA37DD" w:rsidRPr="000B0FFD" w:rsidRDefault="00BA37DD" w:rsidP="005F458B">
      <w:pPr>
        <w:tabs>
          <w:tab w:val="left" w:pos="567"/>
        </w:tabs>
        <w:spacing w:after="0" w:line="240" w:lineRule="auto"/>
        <w:ind w:right="40"/>
        <w:jc w:val="both"/>
        <w:rPr>
          <w:rFonts w:ascii="Arial" w:hAnsi="Arial" w:cs="Arial"/>
          <w:b/>
          <w:spacing w:val="-4"/>
          <w:sz w:val="24"/>
          <w:szCs w:val="24"/>
          <w:highlight w:val="yello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129"/>
        <w:gridCol w:w="2127"/>
        <w:gridCol w:w="1842"/>
        <w:gridCol w:w="2410"/>
        <w:gridCol w:w="2126"/>
        <w:gridCol w:w="993"/>
      </w:tblGrid>
      <w:tr w:rsidR="00C14DBC" w:rsidRPr="00E25818" w14:paraId="67B15F7F" w14:textId="77777777" w:rsidTr="00457113">
        <w:trPr>
          <w:trHeight w:val="149"/>
          <w:tblHeader/>
          <w:jc w:val="center"/>
        </w:trPr>
        <w:tc>
          <w:tcPr>
            <w:tcW w:w="10627" w:type="dxa"/>
            <w:gridSpan w:val="6"/>
            <w:tcBorders>
              <w:top w:val="single" w:sz="4" w:space="0" w:color="auto"/>
              <w:left w:val="single" w:sz="4" w:space="0" w:color="auto"/>
              <w:bottom w:val="single" w:sz="4" w:space="0" w:color="auto"/>
              <w:right w:val="single" w:sz="4" w:space="0" w:color="auto"/>
            </w:tcBorders>
            <w:shd w:val="clear" w:color="auto" w:fill="E5FFFF"/>
            <w:vAlign w:val="center"/>
          </w:tcPr>
          <w:p w14:paraId="026494E9" w14:textId="77777777" w:rsidR="00C14DBC" w:rsidRPr="00E25818" w:rsidRDefault="00C14DBC" w:rsidP="00DD43ED">
            <w:pPr>
              <w:tabs>
                <w:tab w:val="left" w:pos="567"/>
              </w:tabs>
              <w:spacing w:after="120"/>
              <w:ind w:left="-426"/>
              <w:jc w:val="center"/>
              <w:rPr>
                <w:rFonts w:ascii="Arial" w:hAnsi="Arial" w:cs="Arial"/>
                <w:b/>
              </w:rPr>
            </w:pPr>
            <w:r w:rsidRPr="00E25818">
              <w:rPr>
                <w:rFonts w:ascii="Arial" w:hAnsi="Arial" w:cs="Arial"/>
                <w:b/>
              </w:rPr>
              <w:t>ΠΙΝΑΚΑΣ</w:t>
            </w:r>
            <w:r w:rsidR="00F57807" w:rsidRPr="00E25818">
              <w:rPr>
                <w:rFonts w:ascii="Arial" w:hAnsi="Arial" w:cs="Arial"/>
                <w:b/>
              </w:rPr>
              <w:t xml:space="preserve"> Α: ΘΕΣΕΙΣ ΕΠΟΧΙΚΟΥ ΠΡΟΣΩΠΙΚΟΥ</w:t>
            </w:r>
            <w:r w:rsidR="00C77D7B" w:rsidRPr="00E25818">
              <w:rPr>
                <w:rFonts w:ascii="Arial" w:hAnsi="Arial" w:cs="Arial"/>
                <w:b/>
              </w:rPr>
              <w:t xml:space="preserve"> </w:t>
            </w:r>
            <w:r w:rsidR="00E25818" w:rsidRPr="00E25818">
              <w:rPr>
                <w:rFonts w:ascii="Arial" w:hAnsi="Arial" w:cs="Arial"/>
                <w:b/>
              </w:rPr>
              <w:t>(ανά κωδικό θέσης)</w:t>
            </w:r>
          </w:p>
        </w:tc>
      </w:tr>
      <w:tr w:rsidR="00C14DBC" w:rsidRPr="00E25818" w14:paraId="74521090" w14:textId="77777777" w:rsidTr="00BB245C">
        <w:trPr>
          <w:trHeight w:val="293"/>
          <w:tblHeader/>
          <w:jc w:val="center"/>
        </w:trPr>
        <w:tc>
          <w:tcPr>
            <w:tcW w:w="1129" w:type="dxa"/>
            <w:tcBorders>
              <w:top w:val="single" w:sz="4" w:space="0" w:color="auto"/>
              <w:left w:val="single" w:sz="4" w:space="0" w:color="auto"/>
              <w:bottom w:val="single" w:sz="4" w:space="0" w:color="auto"/>
              <w:right w:val="single" w:sz="4" w:space="0" w:color="auto"/>
            </w:tcBorders>
            <w:vAlign w:val="center"/>
          </w:tcPr>
          <w:p w14:paraId="1AA97577" w14:textId="77777777" w:rsidR="00C14DBC" w:rsidRPr="00E25818" w:rsidRDefault="00C14DBC" w:rsidP="00457113">
            <w:pPr>
              <w:tabs>
                <w:tab w:val="left" w:pos="567"/>
              </w:tabs>
              <w:spacing w:after="0" w:line="240" w:lineRule="auto"/>
              <w:jc w:val="center"/>
              <w:rPr>
                <w:rFonts w:ascii="Arial" w:hAnsi="Arial" w:cs="Arial"/>
                <w:b/>
                <w:szCs w:val="24"/>
              </w:rPr>
            </w:pPr>
            <w:r w:rsidRPr="00E25818">
              <w:rPr>
                <w:rFonts w:ascii="Arial" w:hAnsi="Arial" w:cs="Arial"/>
                <w:b/>
                <w:szCs w:val="24"/>
              </w:rPr>
              <w:t>Κωδικός</w:t>
            </w:r>
          </w:p>
          <w:p w14:paraId="720C170A" w14:textId="77777777" w:rsidR="00C14DBC" w:rsidRPr="00E25818" w:rsidRDefault="00C14DBC" w:rsidP="00457113">
            <w:pPr>
              <w:tabs>
                <w:tab w:val="left" w:pos="567"/>
              </w:tabs>
              <w:spacing w:after="0" w:line="240" w:lineRule="auto"/>
              <w:jc w:val="center"/>
              <w:rPr>
                <w:rFonts w:ascii="Arial" w:hAnsi="Arial" w:cs="Arial"/>
                <w:b/>
                <w:szCs w:val="24"/>
              </w:rPr>
            </w:pPr>
            <w:r w:rsidRPr="00E25818">
              <w:rPr>
                <w:rFonts w:ascii="Arial" w:hAnsi="Arial" w:cs="Arial"/>
                <w:b/>
                <w:szCs w:val="24"/>
              </w:rPr>
              <w:t>θέσης</w:t>
            </w:r>
          </w:p>
        </w:tc>
        <w:tc>
          <w:tcPr>
            <w:tcW w:w="2127" w:type="dxa"/>
            <w:tcBorders>
              <w:top w:val="single" w:sz="4" w:space="0" w:color="auto"/>
              <w:left w:val="single" w:sz="4" w:space="0" w:color="auto"/>
              <w:bottom w:val="single" w:sz="4" w:space="0" w:color="auto"/>
              <w:right w:val="single" w:sz="4" w:space="0" w:color="auto"/>
            </w:tcBorders>
            <w:vAlign w:val="center"/>
          </w:tcPr>
          <w:p w14:paraId="54DCDF68" w14:textId="77777777" w:rsidR="00C14DBC" w:rsidRPr="00E25818" w:rsidRDefault="00C14DBC" w:rsidP="00457113">
            <w:pPr>
              <w:tabs>
                <w:tab w:val="left" w:pos="567"/>
              </w:tabs>
              <w:spacing w:after="0" w:line="240" w:lineRule="auto"/>
              <w:jc w:val="center"/>
              <w:rPr>
                <w:rFonts w:ascii="Arial" w:hAnsi="Arial" w:cs="Arial"/>
                <w:b/>
                <w:szCs w:val="24"/>
              </w:rPr>
            </w:pPr>
            <w:r w:rsidRPr="00E25818">
              <w:rPr>
                <w:rFonts w:ascii="Arial" w:hAnsi="Arial" w:cs="Arial"/>
                <w:b/>
                <w:szCs w:val="24"/>
              </w:rPr>
              <w:t>Υπηρεσία</w:t>
            </w:r>
          </w:p>
        </w:tc>
        <w:tc>
          <w:tcPr>
            <w:tcW w:w="1842" w:type="dxa"/>
            <w:tcBorders>
              <w:top w:val="single" w:sz="4" w:space="0" w:color="auto"/>
              <w:left w:val="single" w:sz="4" w:space="0" w:color="auto"/>
              <w:bottom w:val="single" w:sz="4" w:space="0" w:color="auto"/>
              <w:right w:val="single" w:sz="4" w:space="0" w:color="auto"/>
            </w:tcBorders>
            <w:vAlign w:val="center"/>
          </w:tcPr>
          <w:p w14:paraId="38736D87" w14:textId="77777777" w:rsidR="00C14DBC" w:rsidRPr="00E25818" w:rsidRDefault="00C14DBC" w:rsidP="00457113">
            <w:pPr>
              <w:tabs>
                <w:tab w:val="left" w:pos="567"/>
              </w:tabs>
              <w:spacing w:after="0" w:line="240" w:lineRule="auto"/>
              <w:jc w:val="center"/>
              <w:rPr>
                <w:rFonts w:ascii="Arial" w:hAnsi="Arial" w:cs="Arial"/>
                <w:b/>
                <w:szCs w:val="24"/>
              </w:rPr>
            </w:pPr>
            <w:r w:rsidRPr="00E25818">
              <w:rPr>
                <w:rFonts w:ascii="Arial" w:hAnsi="Arial" w:cs="Arial"/>
                <w:b/>
                <w:szCs w:val="24"/>
              </w:rPr>
              <w:t>Έδρα υπηρεσίας</w:t>
            </w:r>
          </w:p>
        </w:tc>
        <w:tc>
          <w:tcPr>
            <w:tcW w:w="2410" w:type="dxa"/>
            <w:tcBorders>
              <w:top w:val="single" w:sz="4" w:space="0" w:color="auto"/>
              <w:left w:val="single" w:sz="4" w:space="0" w:color="auto"/>
              <w:bottom w:val="single" w:sz="4" w:space="0" w:color="auto"/>
              <w:right w:val="single" w:sz="4" w:space="0" w:color="auto"/>
            </w:tcBorders>
            <w:vAlign w:val="center"/>
          </w:tcPr>
          <w:p w14:paraId="3F3D983A" w14:textId="77777777" w:rsidR="00C14DBC" w:rsidRPr="00E25818" w:rsidRDefault="00C14DBC" w:rsidP="00457113">
            <w:pPr>
              <w:tabs>
                <w:tab w:val="left" w:pos="567"/>
              </w:tabs>
              <w:spacing w:after="0" w:line="240" w:lineRule="auto"/>
              <w:jc w:val="center"/>
              <w:rPr>
                <w:rFonts w:ascii="Arial" w:hAnsi="Arial" w:cs="Arial"/>
                <w:b/>
                <w:szCs w:val="24"/>
              </w:rPr>
            </w:pPr>
            <w:r w:rsidRPr="00E25818">
              <w:rPr>
                <w:rFonts w:ascii="Arial" w:hAnsi="Arial" w:cs="Arial"/>
                <w:b/>
                <w:szCs w:val="24"/>
              </w:rPr>
              <w:t>Ειδικότητα</w:t>
            </w:r>
          </w:p>
        </w:tc>
        <w:tc>
          <w:tcPr>
            <w:tcW w:w="2126" w:type="dxa"/>
            <w:tcBorders>
              <w:top w:val="single" w:sz="4" w:space="0" w:color="auto"/>
              <w:left w:val="single" w:sz="4" w:space="0" w:color="auto"/>
              <w:bottom w:val="single" w:sz="4" w:space="0" w:color="auto"/>
              <w:right w:val="single" w:sz="4" w:space="0" w:color="auto"/>
            </w:tcBorders>
            <w:vAlign w:val="center"/>
          </w:tcPr>
          <w:p w14:paraId="3905CE26" w14:textId="77777777" w:rsidR="00C14DBC" w:rsidRPr="00E25818" w:rsidRDefault="00C14DBC" w:rsidP="00457113">
            <w:pPr>
              <w:tabs>
                <w:tab w:val="left" w:pos="567"/>
              </w:tabs>
              <w:spacing w:after="0" w:line="240" w:lineRule="auto"/>
              <w:jc w:val="center"/>
              <w:rPr>
                <w:rFonts w:ascii="Arial" w:hAnsi="Arial" w:cs="Arial"/>
                <w:b/>
                <w:szCs w:val="24"/>
              </w:rPr>
            </w:pPr>
            <w:r w:rsidRPr="00E25818">
              <w:rPr>
                <w:rFonts w:ascii="Arial" w:hAnsi="Arial" w:cs="Arial"/>
                <w:b/>
                <w:szCs w:val="24"/>
              </w:rPr>
              <w:t>Διάρκεια σύμβασης</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EC262EB" w14:textId="77777777" w:rsidR="00C14DBC" w:rsidRPr="00E25818" w:rsidRDefault="00C14DBC" w:rsidP="00457113">
            <w:pPr>
              <w:tabs>
                <w:tab w:val="left" w:pos="567"/>
              </w:tabs>
              <w:spacing w:after="0" w:line="240" w:lineRule="auto"/>
              <w:jc w:val="center"/>
              <w:rPr>
                <w:rFonts w:ascii="Arial" w:hAnsi="Arial" w:cs="Arial"/>
                <w:b/>
                <w:szCs w:val="24"/>
              </w:rPr>
            </w:pPr>
            <w:r w:rsidRPr="00E25818">
              <w:rPr>
                <w:rFonts w:ascii="Arial" w:hAnsi="Arial" w:cs="Arial"/>
                <w:b/>
                <w:szCs w:val="24"/>
              </w:rPr>
              <w:t>Αριθμός</w:t>
            </w:r>
          </w:p>
          <w:p w14:paraId="7259A669" w14:textId="77777777" w:rsidR="00C14DBC" w:rsidRPr="00E25818" w:rsidRDefault="00C14DBC" w:rsidP="00457113">
            <w:pPr>
              <w:tabs>
                <w:tab w:val="left" w:pos="567"/>
              </w:tabs>
              <w:spacing w:after="0" w:line="240" w:lineRule="auto"/>
              <w:jc w:val="center"/>
              <w:rPr>
                <w:rFonts w:ascii="Arial" w:hAnsi="Arial" w:cs="Arial"/>
                <w:b/>
                <w:szCs w:val="24"/>
              </w:rPr>
            </w:pPr>
            <w:r w:rsidRPr="00E25818">
              <w:rPr>
                <w:rFonts w:ascii="Arial" w:hAnsi="Arial" w:cs="Arial"/>
                <w:b/>
                <w:szCs w:val="24"/>
              </w:rPr>
              <w:t>ατόμων</w:t>
            </w:r>
          </w:p>
        </w:tc>
      </w:tr>
      <w:tr w:rsidR="00200C90" w:rsidRPr="00200C90" w14:paraId="3E99F205" w14:textId="77777777" w:rsidTr="00200C90">
        <w:trPr>
          <w:trHeight w:val="444"/>
          <w:jc w:val="center"/>
        </w:trPr>
        <w:tc>
          <w:tcPr>
            <w:tcW w:w="1129" w:type="dxa"/>
            <w:tcBorders>
              <w:top w:val="single" w:sz="4" w:space="0" w:color="auto"/>
              <w:left w:val="single" w:sz="4" w:space="0" w:color="auto"/>
              <w:bottom w:val="single" w:sz="4" w:space="0" w:color="auto"/>
              <w:right w:val="single" w:sz="4" w:space="0" w:color="auto"/>
            </w:tcBorders>
            <w:vAlign w:val="center"/>
          </w:tcPr>
          <w:p w14:paraId="0B525F6C" w14:textId="77777777" w:rsidR="00200C90" w:rsidRPr="00200C90" w:rsidRDefault="00200C90" w:rsidP="00200C90">
            <w:pPr>
              <w:tabs>
                <w:tab w:val="left" w:pos="567"/>
              </w:tabs>
              <w:spacing w:after="0" w:line="240" w:lineRule="auto"/>
              <w:jc w:val="center"/>
              <w:rPr>
                <w:rFonts w:ascii="Arial" w:hAnsi="Arial" w:cs="Arial"/>
                <w:b/>
              </w:rPr>
            </w:pPr>
            <w:r w:rsidRPr="00200C90">
              <w:rPr>
                <w:rFonts w:ascii="Arial" w:hAnsi="Arial" w:cs="Arial"/>
                <w:b/>
              </w:rPr>
              <w:t>100</w:t>
            </w:r>
          </w:p>
        </w:tc>
        <w:tc>
          <w:tcPr>
            <w:tcW w:w="2127" w:type="dxa"/>
            <w:tcBorders>
              <w:top w:val="single" w:sz="4" w:space="0" w:color="auto"/>
              <w:left w:val="single" w:sz="4" w:space="0" w:color="auto"/>
              <w:bottom w:val="single" w:sz="4" w:space="0" w:color="auto"/>
              <w:right w:val="single" w:sz="4" w:space="0" w:color="auto"/>
            </w:tcBorders>
            <w:vAlign w:val="center"/>
          </w:tcPr>
          <w:p w14:paraId="7223767E" w14:textId="77777777" w:rsidR="00200C90" w:rsidRPr="00200C90" w:rsidRDefault="00200C90" w:rsidP="00200C90">
            <w:pPr>
              <w:tabs>
                <w:tab w:val="left" w:pos="567"/>
              </w:tabs>
              <w:spacing w:after="0" w:line="240" w:lineRule="auto"/>
              <w:jc w:val="center"/>
              <w:rPr>
                <w:rFonts w:ascii="Arial" w:hAnsi="Arial" w:cs="Arial"/>
                <w:b/>
                <w:bCs/>
              </w:rPr>
            </w:pPr>
            <w:r w:rsidRPr="00200C90">
              <w:rPr>
                <w:rFonts w:ascii="Arial" w:hAnsi="Arial" w:cs="Arial"/>
                <w:b/>
                <w:bCs/>
              </w:rPr>
              <w:t>Δήμος Χαλκιδέων</w:t>
            </w:r>
          </w:p>
        </w:tc>
        <w:tc>
          <w:tcPr>
            <w:tcW w:w="1842" w:type="dxa"/>
            <w:tcBorders>
              <w:top w:val="single" w:sz="4" w:space="0" w:color="auto"/>
              <w:left w:val="single" w:sz="4" w:space="0" w:color="auto"/>
              <w:bottom w:val="single" w:sz="4" w:space="0" w:color="auto"/>
              <w:right w:val="single" w:sz="4" w:space="0" w:color="auto"/>
            </w:tcBorders>
            <w:vAlign w:val="center"/>
          </w:tcPr>
          <w:p w14:paraId="5585ABD2" w14:textId="77777777" w:rsidR="00200C90" w:rsidRPr="00200C90" w:rsidRDefault="00200C90" w:rsidP="00200C90">
            <w:pPr>
              <w:tabs>
                <w:tab w:val="left" w:pos="567"/>
              </w:tabs>
              <w:spacing w:after="0" w:line="240" w:lineRule="auto"/>
              <w:jc w:val="center"/>
              <w:rPr>
                <w:rFonts w:ascii="Arial" w:hAnsi="Arial" w:cs="Arial"/>
                <w:b/>
                <w:bCs/>
              </w:rPr>
            </w:pPr>
            <w:r w:rsidRPr="00200C90">
              <w:rPr>
                <w:rFonts w:ascii="Arial" w:hAnsi="Arial" w:cs="Arial"/>
                <w:b/>
                <w:bCs/>
              </w:rPr>
              <w:t>Δήμος Χαλκιδέων</w:t>
            </w:r>
            <w:r>
              <w:rPr>
                <w:rFonts w:ascii="Arial" w:hAnsi="Arial" w:cs="Arial"/>
                <w:b/>
                <w:bCs/>
              </w:rPr>
              <w:t xml:space="preserve"> </w:t>
            </w:r>
            <w:r w:rsidRPr="00200C90">
              <w:rPr>
                <w:rFonts w:ascii="Arial" w:hAnsi="Arial" w:cs="Arial"/>
                <w:b/>
                <w:bCs/>
              </w:rPr>
              <w:t>Περιφερειακή Ενότητα Ευβοίας</w:t>
            </w:r>
          </w:p>
        </w:tc>
        <w:tc>
          <w:tcPr>
            <w:tcW w:w="2410" w:type="dxa"/>
            <w:tcBorders>
              <w:top w:val="single" w:sz="4" w:space="0" w:color="auto"/>
              <w:left w:val="single" w:sz="4" w:space="0" w:color="auto"/>
              <w:bottom w:val="single" w:sz="4" w:space="0" w:color="auto"/>
              <w:right w:val="single" w:sz="4" w:space="0" w:color="auto"/>
            </w:tcBorders>
            <w:vAlign w:val="center"/>
          </w:tcPr>
          <w:p w14:paraId="041D6E6F" w14:textId="77777777" w:rsidR="00200C90" w:rsidRPr="00200C90" w:rsidRDefault="00200C90" w:rsidP="00200C90">
            <w:pPr>
              <w:spacing w:after="0" w:line="240" w:lineRule="auto"/>
              <w:jc w:val="center"/>
              <w:rPr>
                <w:rFonts w:ascii="Arial" w:hAnsi="Arial" w:cs="Arial"/>
                <w:b/>
                <w:bCs/>
              </w:rPr>
            </w:pPr>
            <w:r w:rsidRPr="00200C90">
              <w:rPr>
                <w:rFonts w:ascii="Arial" w:hAnsi="Arial" w:cs="Arial"/>
                <w:b/>
                <w:bCs/>
              </w:rPr>
              <w:t>ΠΕ ΑΡΧΙΤΕΚΤΟΝΩΝ ΜΗΧΑΝΙΚΩΝ</w:t>
            </w:r>
          </w:p>
        </w:tc>
        <w:tc>
          <w:tcPr>
            <w:tcW w:w="2126" w:type="dxa"/>
            <w:tcBorders>
              <w:top w:val="single" w:sz="4" w:space="0" w:color="auto"/>
              <w:left w:val="single" w:sz="4" w:space="0" w:color="auto"/>
              <w:bottom w:val="single" w:sz="4" w:space="0" w:color="auto"/>
              <w:right w:val="single" w:sz="4" w:space="0" w:color="auto"/>
            </w:tcBorders>
            <w:vAlign w:val="center"/>
          </w:tcPr>
          <w:p w14:paraId="78225550" w14:textId="77777777" w:rsidR="00200C90" w:rsidRPr="00200C90" w:rsidRDefault="00200C90" w:rsidP="00200C90">
            <w:pPr>
              <w:tabs>
                <w:tab w:val="left" w:pos="567"/>
              </w:tabs>
              <w:spacing w:after="0" w:line="240" w:lineRule="auto"/>
              <w:jc w:val="center"/>
              <w:rPr>
                <w:rFonts w:ascii="Arial" w:hAnsi="Arial" w:cs="Arial"/>
                <w:b/>
                <w:bCs/>
              </w:rPr>
            </w:pPr>
            <w:r w:rsidRPr="00200C90">
              <w:rPr>
                <w:rFonts w:ascii="Arial" w:hAnsi="Arial" w:cs="Arial"/>
                <w:b/>
                <w:bCs/>
              </w:rPr>
              <w:t>8 μήνες</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82FD8B8" w14:textId="77777777" w:rsidR="00200C90" w:rsidRPr="00200C90" w:rsidRDefault="00200C90" w:rsidP="00200C90">
            <w:pPr>
              <w:tabs>
                <w:tab w:val="left" w:pos="567"/>
              </w:tabs>
              <w:spacing w:after="0" w:line="240" w:lineRule="auto"/>
              <w:jc w:val="center"/>
              <w:rPr>
                <w:rFonts w:ascii="Arial" w:hAnsi="Arial" w:cs="Arial"/>
                <w:b/>
                <w:bCs/>
              </w:rPr>
            </w:pPr>
            <w:r w:rsidRPr="00200C90">
              <w:rPr>
                <w:rFonts w:ascii="Arial" w:hAnsi="Arial" w:cs="Arial"/>
                <w:b/>
                <w:bCs/>
              </w:rPr>
              <w:t>1</w:t>
            </w:r>
          </w:p>
        </w:tc>
      </w:tr>
      <w:tr w:rsidR="00200C90" w:rsidRPr="00200C90" w14:paraId="4836067F" w14:textId="77777777" w:rsidTr="00200C90">
        <w:trPr>
          <w:trHeight w:val="444"/>
          <w:jc w:val="center"/>
        </w:trPr>
        <w:tc>
          <w:tcPr>
            <w:tcW w:w="1129" w:type="dxa"/>
            <w:tcBorders>
              <w:top w:val="single" w:sz="4" w:space="0" w:color="auto"/>
              <w:left w:val="single" w:sz="4" w:space="0" w:color="auto"/>
              <w:bottom w:val="single" w:sz="4" w:space="0" w:color="auto"/>
              <w:right w:val="single" w:sz="4" w:space="0" w:color="auto"/>
            </w:tcBorders>
            <w:vAlign w:val="center"/>
          </w:tcPr>
          <w:p w14:paraId="32E6883A" w14:textId="77777777" w:rsidR="00200C90" w:rsidRPr="00200C90" w:rsidRDefault="00200C90" w:rsidP="00200C90">
            <w:pPr>
              <w:tabs>
                <w:tab w:val="left" w:pos="567"/>
              </w:tabs>
              <w:spacing w:after="0" w:line="240" w:lineRule="auto"/>
              <w:jc w:val="center"/>
              <w:rPr>
                <w:rFonts w:ascii="Arial" w:hAnsi="Arial" w:cs="Arial"/>
                <w:b/>
              </w:rPr>
            </w:pPr>
            <w:r w:rsidRPr="00200C90">
              <w:rPr>
                <w:rFonts w:ascii="Arial" w:hAnsi="Arial" w:cs="Arial"/>
                <w:b/>
              </w:rPr>
              <w:t>101</w:t>
            </w:r>
          </w:p>
        </w:tc>
        <w:tc>
          <w:tcPr>
            <w:tcW w:w="2127" w:type="dxa"/>
            <w:tcBorders>
              <w:top w:val="single" w:sz="4" w:space="0" w:color="auto"/>
              <w:left w:val="single" w:sz="4" w:space="0" w:color="auto"/>
              <w:bottom w:val="single" w:sz="4" w:space="0" w:color="auto"/>
              <w:right w:val="single" w:sz="4" w:space="0" w:color="auto"/>
            </w:tcBorders>
            <w:vAlign w:val="center"/>
          </w:tcPr>
          <w:p w14:paraId="5104EDD0" w14:textId="77777777" w:rsidR="00200C90" w:rsidRPr="00200C90" w:rsidRDefault="00200C90" w:rsidP="00200C90">
            <w:pPr>
              <w:tabs>
                <w:tab w:val="left" w:pos="567"/>
              </w:tabs>
              <w:spacing w:after="0" w:line="240" w:lineRule="auto"/>
              <w:jc w:val="center"/>
              <w:rPr>
                <w:rFonts w:ascii="Arial" w:hAnsi="Arial" w:cs="Arial"/>
                <w:b/>
                <w:bCs/>
              </w:rPr>
            </w:pPr>
            <w:r w:rsidRPr="00200C90">
              <w:rPr>
                <w:rFonts w:ascii="Arial" w:hAnsi="Arial" w:cs="Arial"/>
                <w:b/>
                <w:bCs/>
              </w:rPr>
              <w:t>Δήμος Χαλκιδέων</w:t>
            </w:r>
          </w:p>
        </w:tc>
        <w:tc>
          <w:tcPr>
            <w:tcW w:w="1842" w:type="dxa"/>
            <w:tcBorders>
              <w:top w:val="single" w:sz="4" w:space="0" w:color="auto"/>
              <w:left w:val="single" w:sz="4" w:space="0" w:color="auto"/>
              <w:bottom w:val="single" w:sz="4" w:space="0" w:color="auto"/>
              <w:right w:val="single" w:sz="4" w:space="0" w:color="auto"/>
            </w:tcBorders>
            <w:vAlign w:val="center"/>
          </w:tcPr>
          <w:p w14:paraId="45242F1C" w14:textId="77777777" w:rsidR="00200C90" w:rsidRPr="00200C90" w:rsidRDefault="00200C90" w:rsidP="00200C90">
            <w:pPr>
              <w:tabs>
                <w:tab w:val="left" w:pos="567"/>
              </w:tabs>
              <w:spacing w:after="0" w:line="240" w:lineRule="auto"/>
              <w:jc w:val="center"/>
              <w:rPr>
                <w:rFonts w:ascii="Arial" w:hAnsi="Arial" w:cs="Arial"/>
                <w:b/>
                <w:bCs/>
              </w:rPr>
            </w:pPr>
            <w:r w:rsidRPr="00200C90">
              <w:rPr>
                <w:rFonts w:ascii="Arial" w:hAnsi="Arial" w:cs="Arial"/>
                <w:b/>
                <w:bCs/>
              </w:rPr>
              <w:t>Δήμος Χαλκιδέων</w:t>
            </w:r>
          </w:p>
          <w:p w14:paraId="18302A41" w14:textId="77777777" w:rsidR="00200C90" w:rsidRPr="00200C90" w:rsidRDefault="00200C90" w:rsidP="00200C90">
            <w:pPr>
              <w:tabs>
                <w:tab w:val="left" w:pos="567"/>
              </w:tabs>
              <w:spacing w:after="0" w:line="240" w:lineRule="auto"/>
              <w:jc w:val="center"/>
              <w:rPr>
                <w:rFonts w:ascii="Arial" w:hAnsi="Arial" w:cs="Arial"/>
                <w:b/>
                <w:bCs/>
              </w:rPr>
            </w:pPr>
            <w:r w:rsidRPr="00200C90">
              <w:rPr>
                <w:rFonts w:ascii="Arial" w:hAnsi="Arial" w:cs="Arial"/>
                <w:b/>
                <w:bCs/>
              </w:rPr>
              <w:lastRenderedPageBreak/>
              <w:t>Περιφερειακή Ενότητα Ευβοίας</w:t>
            </w:r>
          </w:p>
        </w:tc>
        <w:tc>
          <w:tcPr>
            <w:tcW w:w="2410" w:type="dxa"/>
            <w:tcBorders>
              <w:top w:val="single" w:sz="4" w:space="0" w:color="auto"/>
              <w:left w:val="single" w:sz="4" w:space="0" w:color="auto"/>
              <w:bottom w:val="single" w:sz="4" w:space="0" w:color="auto"/>
              <w:right w:val="single" w:sz="4" w:space="0" w:color="auto"/>
            </w:tcBorders>
            <w:vAlign w:val="center"/>
          </w:tcPr>
          <w:p w14:paraId="0AD1B45E" w14:textId="77777777" w:rsidR="00200C90" w:rsidRPr="00200C90" w:rsidRDefault="00200C90" w:rsidP="00200C90">
            <w:pPr>
              <w:tabs>
                <w:tab w:val="left" w:pos="567"/>
              </w:tabs>
              <w:spacing w:after="0" w:line="240" w:lineRule="auto"/>
              <w:jc w:val="center"/>
              <w:rPr>
                <w:rFonts w:ascii="Arial" w:hAnsi="Arial" w:cs="Arial"/>
                <w:b/>
                <w:bCs/>
              </w:rPr>
            </w:pPr>
            <w:r w:rsidRPr="00200C90">
              <w:rPr>
                <w:rFonts w:ascii="Arial" w:hAnsi="Arial" w:cs="Arial"/>
                <w:b/>
                <w:bCs/>
              </w:rPr>
              <w:lastRenderedPageBreak/>
              <w:t>ΠΕ ΑΓΡΟΝΟΜΩΝ ΤΟΠΟΓΡΑΦΩΝ ΜΗΧΑΝΙΚΩΝ</w:t>
            </w:r>
          </w:p>
        </w:tc>
        <w:tc>
          <w:tcPr>
            <w:tcW w:w="2126" w:type="dxa"/>
            <w:tcBorders>
              <w:top w:val="single" w:sz="4" w:space="0" w:color="auto"/>
              <w:left w:val="single" w:sz="4" w:space="0" w:color="auto"/>
              <w:bottom w:val="single" w:sz="4" w:space="0" w:color="auto"/>
              <w:right w:val="single" w:sz="4" w:space="0" w:color="auto"/>
            </w:tcBorders>
            <w:vAlign w:val="center"/>
          </w:tcPr>
          <w:p w14:paraId="2A0128D5" w14:textId="77777777" w:rsidR="00200C90" w:rsidRPr="00200C90" w:rsidRDefault="00200C90" w:rsidP="00200C90">
            <w:pPr>
              <w:tabs>
                <w:tab w:val="left" w:pos="567"/>
              </w:tabs>
              <w:spacing w:after="0" w:line="240" w:lineRule="auto"/>
              <w:jc w:val="center"/>
              <w:rPr>
                <w:rFonts w:ascii="Arial" w:hAnsi="Arial" w:cs="Arial"/>
                <w:b/>
                <w:bCs/>
              </w:rPr>
            </w:pPr>
            <w:r w:rsidRPr="00200C90">
              <w:rPr>
                <w:rFonts w:ascii="Arial" w:hAnsi="Arial" w:cs="Arial"/>
                <w:b/>
                <w:bCs/>
              </w:rPr>
              <w:t>8 μήνες</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9882D14" w14:textId="77777777" w:rsidR="00200C90" w:rsidRPr="00200C90" w:rsidRDefault="00200C90" w:rsidP="00200C90">
            <w:pPr>
              <w:tabs>
                <w:tab w:val="left" w:pos="567"/>
              </w:tabs>
              <w:spacing w:after="0" w:line="240" w:lineRule="auto"/>
              <w:jc w:val="center"/>
              <w:rPr>
                <w:rFonts w:ascii="Arial" w:hAnsi="Arial" w:cs="Arial"/>
                <w:b/>
                <w:bCs/>
              </w:rPr>
            </w:pPr>
            <w:r w:rsidRPr="00200C90">
              <w:rPr>
                <w:rFonts w:ascii="Arial" w:hAnsi="Arial" w:cs="Arial"/>
                <w:b/>
                <w:bCs/>
              </w:rPr>
              <w:t>1</w:t>
            </w:r>
          </w:p>
        </w:tc>
      </w:tr>
      <w:tr w:rsidR="00200C90" w:rsidRPr="00200C90" w14:paraId="5F97A137" w14:textId="77777777" w:rsidTr="00200C90">
        <w:trPr>
          <w:trHeight w:val="444"/>
          <w:jc w:val="center"/>
        </w:trPr>
        <w:tc>
          <w:tcPr>
            <w:tcW w:w="1129" w:type="dxa"/>
            <w:tcBorders>
              <w:top w:val="single" w:sz="4" w:space="0" w:color="auto"/>
              <w:left w:val="single" w:sz="4" w:space="0" w:color="auto"/>
              <w:bottom w:val="single" w:sz="4" w:space="0" w:color="auto"/>
              <w:right w:val="single" w:sz="4" w:space="0" w:color="auto"/>
            </w:tcBorders>
            <w:vAlign w:val="center"/>
          </w:tcPr>
          <w:p w14:paraId="5BA412BF" w14:textId="77777777" w:rsidR="00200C90" w:rsidRPr="00200C90" w:rsidRDefault="00200C90" w:rsidP="00200C90">
            <w:pPr>
              <w:tabs>
                <w:tab w:val="left" w:pos="567"/>
              </w:tabs>
              <w:spacing w:after="0" w:line="240" w:lineRule="auto"/>
              <w:jc w:val="center"/>
              <w:rPr>
                <w:rFonts w:ascii="Arial" w:hAnsi="Arial" w:cs="Arial"/>
                <w:b/>
              </w:rPr>
            </w:pPr>
            <w:r w:rsidRPr="00200C90">
              <w:rPr>
                <w:rFonts w:ascii="Arial" w:hAnsi="Arial" w:cs="Arial"/>
                <w:b/>
              </w:rPr>
              <w:t>102</w:t>
            </w:r>
          </w:p>
        </w:tc>
        <w:tc>
          <w:tcPr>
            <w:tcW w:w="2127" w:type="dxa"/>
            <w:tcBorders>
              <w:top w:val="single" w:sz="4" w:space="0" w:color="auto"/>
              <w:left w:val="single" w:sz="4" w:space="0" w:color="auto"/>
              <w:bottom w:val="single" w:sz="4" w:space="0" w:color="auto"/>
              <w:right w:val="single" w:sz="4" w:space="0" w:color="auto"/>
            </w:tcBorders>
            <w:vAlign w:val="center"/>
          </w:tcPr>
          <w:p w14:paraId="407016B5" w14:textId="77777777" w:rsidR="00200C90" w:rsidRPr="00200C90" w:rsidRDefault="00200C90" w:rsidP="00200C90">
            <w:pPr>
              <w:tabs>
                <w:tab w:val="left" w:pos="567"/>
              </w:tabs>
              <w:spacing w:after="0" w:line="240" w:lineRule="auto"/>
              <w:jc w:val="center"/>
              <w:rPr>
                <w:rFonts w:ascii="Arial" w:hAnsi="Arial" w:cs="Arial"/>
                <w:b/>
                <w:bCs/>
              </w:rPr>
            </w:pPr>
            <w:r w:rsidRPr="00200C90">
              <w:rPr>
                <w:rFonts w:ascii="Arial" w:hAnsi="Arial" w:cs="Arial"/>
                <w:b/>
                <w:bCs/>
              </w:rPr>
              <w:t>Δήμος Χαλκιδέων</w:t>
            </w:r>
          </w:p>
        </w:tc>
        <w:tc>
          <w:tcPr>
            <w:tcW w:w="1842" w:type="dxa"/>
            <w:tcBorders>
              <w:top w:val="single" w:sz="4" w:space="0" w:color="auto"/>
              <w:left w:val="single" w:sz="4" w:space="0" w:color="auto"/>
              <w:bottom w:val="single" w:sz="4" w:space="0" w:color="auto"/>
              <w:right w:val="single" w:sz="4" w:space="0" w:color="auto"/>
            </w:tcBorders>
            <w:vAlign w:val="center"/>
          </w:tcPr>
          <w:p w14:paraId="2723F81F" w14:textId="77777777" w:rsidR="00200C90" w:rsidRPr="00200C90" w:rsidRDefault="00200C90" w:rsidP="00200C90">
            <w:pPr>
              <w:tabs>
                <w:tab w:val="left" w:pos="567"/>
              </w:tabs>
              <w:spacing w:after="0" w:line="240" w:lineRule="auto"/>
              <w:jc w:val="center"/>
              <w:rPr>
                <w:rFonts w:ascii="Arial" w:hAnsi="Arial" w:cs="Arial"/>
                <w:b/>
                <w:bCs/>
              </w:rPr>
            </w:pPr>
            <w:r w:rsidRPr="00200C90">
              <w:rPr>
                <w:rFonts w:ascii="Arial" w:hAnsi="Arial" w:cs="Arial"/>
                <w:b/>
                <w:bCs/>
              </w:rPr>
              <w:t>Δήμος Χαλκιδέων</w:t>
            </w:r>
          </w:p>
          <w:p w14:paraId="29F272FD" w14:textId="77777777" w:rsidR="00200C90" w:rsidRPr="00200C90" w:rsidRDefault="00200C90" w:rsidP="00200C90">
            <w:pPr>
              <w:tabs>
                <w:tab w:val="left" w:pos="567"/>
              </w:tabs>
              <w:spacing w:after="0" w:line="240" w:lineRule="auto"/>
              <w:jc w:val="center"/>
              <w:rPr>
                <w:rFonts w:ascii="Arial" w:hAnsi="Arial" w:cs="Arial"/>
                <w:b/>
                <w:bCs/>
              </w:rPr>
            </w:pPr>
            <w:r w:rsidRPr="00200C90">
              <w:rPr>
                <w:rFonts w:ascii="Arial" w:hAnsi="Arial" w:cs="Arial"/>
                <w:b/>
                <w:bCs/>
              </w:rPr>
              <w:t>Περιφερειακή Ενότητα Ευβοίας</w:t>
            </w:r>
          </w:p>
        </w:tc>
        <w:tc>
          <w:tcPr>
            <w:tcW w:w="2410" w:type="dxa"/>
            <w:tcBorders>
              <w:top w:val="single" w:sz="4" w:space="0" w:color="auto"/>
              <w:left w:val="single" w:sz="4" w:space="0" w:color="auto"/>
              <w:bottom w:val="single" w:sz="4" w:space="0" w:color="auto"/>
              <w:right w:val="single" w:sz="4" w:space="0" w:color="auto"/>
            </w:tcBorders>
            <w:vAlign w:val="center"/>
          </w:tcPr>
          <w:p w14:paraId="55321074" w14:textId="77777777" w:rsidR="00200C90" w:rsidRPr="00200C90" w:rsidRDefault="00200C90" w:rsidP="00200C90">
            <w:pPr>
              <w:tabs>
                <w:tab w:val="left" w:pos="567"/>
              </w:tabs>
              <w:spacing w:after="0" w:line="240" w:lineRule="auto"/>
              <w:jc w:val="center"/>
              <w:rPr>
                <w:rFonts w:ascii="Arial" w:hAnsi="Arial" w:cs="Arial"/>
                <w:b/>
                <w:bCs/>
              </w:rPr>
            </w:pPr>
            <w:r w:rsidRPr="00200C90">
              <w:rPr>
                <w:rFonts w:ascii="Arial" w:hAnsi="Arial" w:cs="Arial"/>
                <w:b/>
                <w:bCs/>
              </w:rPr>
              <w:t>ΤΕ ΔΙΟΙΚΗΤΙΚΟΥ-ΛΟΓΙΣΤΙΚΟΥ</w:t>
            </w:r>
          </w:p>
        </w:tc>
        <w:tc>
          <w:tcPr>
            <w:tcW w:w="2126" w:type="dxa"/>
            <w:tcBorders>
              <w:top w:val="single" w:sz="4" w:space="0" w:color="auto"/>
              <w:left w:val="single" w:sz="4" w:space="0" w:color="auto"/>
              <w:bottom w:val="single" w:sz="4" w:space="0" w:color="auto"/>
              <w:right w:val="single" w:sz="4" w:space="0" w:color="auto"/>
            </w:tcBorders>
            <w:vAlign w:val="center"/>
          </w:tcPr>
          <w:p w14:paraId="7CAE02FC" w14:textId="77777777" w:rsidR="00200C90" w:rsidRPr="00200C90" w:rsidRDefault="00200C90" w:rsidP="00200C90">
            <w:pPr>
              <w:tabs>
                <w:tab w:val="left" w:pos="567"/>
              </w:tabs>
              <w:spacing w:after="0" w:line="240" w:lineRule="auto"/>
              <w:jc w:val="center"/>
              <w:rPr>
                <w:rFonts w:ascii="Arial" w:hAnsi="Arial" w:cs="Arial"/>
                <w:b/>
                <w:bCs/>
              </w:rPr>
            </w:pPr>
            <w:r w:rsidRPr="00200C90">
              <w:rPr>
                <w:rFonts w:ascii="Arial" w:hAnsi="Arial" w:cs="Arial"/>
                <w:b/>
                <w:bCs/>
              </w:rPr>
              <w:t>8 μήνες</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AB57D60" w14:textId="77777777" w:rsidR="00200C90" w:rsidRPr="00200C90" w:rsidRDefault="00200C90" w:rsidP="00200C90">
            <w:pPr>
              <w:tabs>
                <w:tab w:val="left" w:pos="567"/>
              </w:tabs>
              <w:spacing w:after="0" w:line="240" w:lineRule="auto"/>
              <w:jc w:val="center"/>
              <w:rPr>
                <w:rFonts w:ascii="Arial" w:hAnsi="Arial" w:cs="Arial"/>
                <w:b/>
                <w:bCs/>
              </w:rPr>
            </w:pPr>
            <w:r w:rsidRPr="00200C90">
              <w:rPr>
                <w:rFonts w:ascii="Arial" w:hAnsi="Arial" w:cs="Arial"/>
                <w:b/>
                <w:bCs/>
              </w:rPr>
              <w:t>1</w:t>
            </w:r>
          </w:p>
        </w:tc>
      </w:tr>
      <w:tr w:rsidR="00200C90" w:rsidRPr="00200C90" w14:paraId="101588A6" w14:textId="77777777" w:rsidTr="00200C90">
        <w:trPr>
          <w:trHeight w:val="444"/>
          <w:jc w:val="center"/>
        </w:trPr>
        <w:tc>
          <w:tcPr>
            <w:tcW w:w="1129" w:type="dxa"/>
            <w:tcBorders>
              <w:top w:val="single" w:sz="4" w:space="0" w:color="auto"/>
              <w:left w:val="single" w:sz="4" w:space="0" w:color="auto"/>
              <w:bottom w:val="single" w:sz="4" w:space="0" w:color="auto"/>
              <w:right w:val="single" w:sz="4" w:space="0" w:color="auto"/>
            </w:tcBorders>
            <w:vAlign w:val="center"/>
          </w:tcPr>
          <w:p w14:paraId="5710B6E9" w14:textId="77777777" w:rsidR="00200C90" w:rsidRPr="00200C90" w:rsidRDefault="00200C90" w:rsidP="00200C90">
            <w:pPr>
              <w:tabs>
                <w:tab w:val="left" w:pos="567"/>
              </w:tabs>
              <w:spacing w:after="0" w:line="240" w:lineRule="auto"/>
              <w:jc w:val="center"/>
              <w:rPr>
                <w:rFonts w:ascii="Arial" w:hAnsi="Arial" w:cs="Arial"/>
                <w:b/>
              </w:rPr>
            </w:pPr>
            <w:r w:rsidRPr="00200C90">
              <w:rPr>
                <w:rFonts w:ascii="Arial" w:hAnsi="Arial" w:cs="Arial"/>
                <w:b/>
              </w:rPr>
              <w:t>103</w:t>
            </w:r>
          </w:p>
        </w:tc>
        <w:tc>
          <w:tcPr>
            <w:tcW w:w="2127" w:type="dxa"/>
            <w:tcBorders>
              <w:top w:val="single" w:sz="4" w:space="0" w:color="auto"/>
              <w:left w:val="single" w:sz="4" w:space="0" w:color="auto"/>
              <w:bottom w:val="single" w:sz="4" w:space="0" w:color="auto"/>
              <w:right w:val="single" w:sz="4" w:space="0" w:color="auto"/>
            </w:tcBorders>
            <w:vAlign w:val="center"/>
          </w:tcPr>
          <w:p w14:paraId="3745F31E" w14:textId="77777777" w:rsidR="00200C90" w:rsidRPr="00200C90" w:rsidRDefault="00200C90" w:rsidP="00200C90">
            <w:pPr>
              <w:tabs>
                <w:tab w:val="left" w:pos="567"/>
              </w:tabs>
              <w:spacing w:after="0" w:line="240" w:lineRule="auto"/>
              <w:jc w:val="center"/>
              <w:rPr>
                <w:rFonts w:ascii="Arial" w:hAnsi="Arial" w:cs="Arial"/>
                <w:b/>
                <w:bCs/>
              </w:rPr>
            </w:pPr>
            <w:r w:rsidRPr="00200C90">
              <w:rPr>
                <w:rFonts w:ascii="Arial" w:hAnsi="Arial" w:cs="Arial"/>
                <w:b/>
                <w:bCs/>
              </w:rPr>
              <w:t>Δήμος Χαλκιδέων</w:t>
            </w:r>
          </w:p>
        </w:tc>
        <w:tc>
          <w:tcPr>
            <w:tcW w:w="1842" w:type="dxa"/>
            <w:tcBorders>
              <w:top w:val="single" w:sz="4" w:space="0" w:color="auto"/>
              <w:left w:val="single" w:sz="4" w:space="0" w:color="auto"/>
              <w:bottom w:val="single" w:sz="4" w:space="0" w:color="auto"/>
              <w:right w:val="single" w:sz="4" w:space="0" w:color="auto"/>
            </w:tcBorders>
            <w:vAlign w:val="center"/>
          </w:tcPr>
          <w:p w14:paraId="118CA403" w14:textId="77777777" w:rsidR="00200C90" w:rsidRPr="00200C90" w:rsidRDefault="00200C90" w:rsidP="00200C90">
            <w:pPr>
              <w:tabs>
                <w:tab w:val="left" w:pos="567"/>
              </w:tabs>
              <w:spacing w:after="0" w:line="240" w:lineRule="auto"/>
              <w:jc w:val="center"/>
              <w:rPr>
                <w:rFonts w:ascii="Arial" w:hAnsi="Arial" w:cs="Arial"/>
                <w:b/>
                <w:bCs/>
              </w:rPr>
            </w:pPr>
            <w:r w:rsidRPr="00200C90">
              <w:rPr>
                <w:rFonts w:ascii="Arial" w:hAnsi="Arial" w:cs="Arial"/>
                <w:b/>
                <w:bCs/>
              </w:rPr>
              <w:t>Δήμος Χαλκιδέων</w:t>
            </w:r>
          </w:p>
          <w:p w14:paraId="5B7CBFF6" w14:textId="77777777" w:rsidR="00200C90" w:rsidRPr="00200C90" w:rsidRDefault="00200C90" w:rsidP="00200C90">
            <w:pPr>
              <w:tabs>
                <w:tab w:val="left" w:pos="567"/>
              </w:tabs>
              <w:spacing w:after="0" w:line="240" w:lineRule="auto"/>
              <w:jc w:val="center"/>
              <w:rPr>
                <w:rFonts w:ascii="Arial" w:hAnsi="Arial" w:cs="Arial"/>
                <w:b/>
                <w:bCs/>
              </w:rPr>
            </w:pPr>
            <w:r w:rsidRPr="00200C90">
              <w:rPr>
                <w:rFonts w:ascii="Arial" w:hAnsi="Arial" w:cs="Arial"/>
                <w:b/>
                <w:bCs/>
              </w:rPr>
              <w:t>Περιφερειακή Ενότητα Ευβοίας</w:t>
            </w:r>
          </w:p>
        </w:tc>
        <w:tc>
          <w:tcPr>
            <w:tcW w:w="2410" w:type="dxa"/>
            <w:tcBorders>
              <w:top w:val="single" w:sz="4" w:space="0" w:color="auto"/>
              <w:left w:val="single" w:sz="4" w:space="0" w:color="auto"/>
              <w:bottom w:val="single" w:sz="4" w:space="0" w:color="auto"/>
              <w:right w:val="single" w:sz="4" w:space="0" w:color="auto"/>
            </w:tcBorders>
            <w:vAlign w:val="center"/>
          </w:tcPr>
          <w:p w14:paraId="5BDD1509" w14:textId="77777777" w:rsidR="00200C90" w:rsidRPr="00200C90" w:rsidRDefault="00200C90" w:rsidP="00200C90">
            <w:pPr>
              <w:tabs>
                <w:tab w:val="left" w:pos="567"/>
              </w:tabs>
              <w:spacing w:after="0" w:line="240" w:lineRule="auto"/>
              <w:jc w:val="center"/>
              <w:rPr>
                <w:rFonts w:ascii="Arial" w:hAnsi="Arial" w:cs="Arial"/>
                <w:b/>
                <w:bCs/>
              </w:rPr>
            </w:pPr>
            <w:r w:rsidRPr="00200C90">
              <w:rPr>
                <w:rFonts w:ascii="Arial" w:hAnsi="Arial" w:cs="Arial"/>
                <w:b/>
                <w:bCs/>
              </w:rPr>
              <w:t>ΔΕ ΔΙΟΙΚΗΤΙΚΟΥ-ΛΟΓΙΣΤΙΚΟΥ</w:t>
            </w:r>
          </w:p>
        </w:tc>
        <w:tc>
          <w:tcPr>
            <w:tcW w:w="2126" w:type="dxa"/>
            <w:tcBorders>
              <w:top w:val="single" w:sz="4" w:space="0" w:color="auto"/>
              <w:left w:val="single" w:sz="4" w:space="0" w:color="auto"/>
              <w:bottom w:val="single" w:sz="4" w:space="0" w:color="auto"/>
              <w:right w:val="single" w:sz="4" w:space="0" w:color="auto"/>
            </w:tcBorders>
            <w:vAlign w:val="center"/>
          </w:tcPr>
          <w:p w14:paraId="4B7CDDD9" w14:textId="77777777" w:rsidR="00200C90" w:rsidRPr="00200C90" w:rsidRDefault="00200C90" w:rsidP="00200C90">
            <w:pPr>
              <w:tabs>
                <w:tab w:val="left" w:pos="567"/>
              </w:tabs>
              <w:spacing w:after="0" w:line="240" w:lineRule="auto"/>
              <w:jc w:val="center"/>
              <w:rPr>
                <w:rFonts w:ascii="Arial" w:hAnsi="Arial" w:cs="Arial"/>
                <w:b/>
                <w:bCs/>
              </w:rPr>
            </w:pPr>
            <w:r w:rsidRPr="00200C90">
              <w:rPr>
                <w:rFonts w:ascii="Arial" w:hAnsi="Arial" w:cs="Arial"/>
                <w:b/>
                <w:bCs/>
              </w:rPr>
              <w:t>8 μήνες</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057B709" w14:textId="77777777" w:rsidR="00200C90" w:rsidRPr="00200C90" w:rsidRDefault="00200C90" w:rsidP="00200C90">
            <w:pPr>
              <w:tabs>
                <w:tab w:val="left" w:pos="567"/>
              </w:tabs>
              <w:spacing w:after="0" w:line="240" w:lineRule="auto"/>
              <w:jc w:val="center"/>
              <w:rPr>
                <w:rFonts w:ascii="Arial" w:hAnsi="Arial" w:cs="Arial"/>
                <w:b/>
                <w:bCs/>
              </w:rPr>
            </w:pPr>
            <w:r w:rsidRPr="00200C90">
              <w:rPr>
                <w:rFonts w:ascii="Arial" w:hAnsi="Arial" w:cs="Arial"/>
                <w:b/>
                <w:bCs/>
              </w:rPr>
              <w:t>1</w:t>
            </w:r>
          </w:p>
        </w:tc>
      </w:tr>
    </w:tbl>
    <w:p w14:paraId="2527FA82" w14:textId="77777777" w:rsidR="00F25596" w:rsidRPr="00200C90" w:rsidRDefault="00F25596" w:rsidP="00200C90">
      <w:pPr>
        <w:tabs>
          <w:tab w:val="left" w:pos="-284"/>
        </w:tabs>
        <w:spacing w:after="0" w:line="240" w:lineRule="auto"/>
        <w:ind w:left="-284" w:right="-284"/>
        <w:jc w:val="both"/>
        <w:rPr>
          <w:rFonts w:ascii="Arial" w:hAnsi="Arial" w:cs="Arial"/>
          <w:b/>
          <w:u w:val="single"/>
        </w:rPr>
      </w:pPr>
    </w:p>
    <w:p w14:paraId="09C21B88" w14:textId="77777777" w:rsidR="00A02FF0" w:rsidRPr="00200C90" w:rsidRDefault="00A02FF0" w:rsidP="00200C90">
      <w:pPr>
        <w:tabs>
          <w:tab w:val="left" w:pos="-284"/>
          <w:tab w:val="left" w:pos="0"/>
          <w:tab w:val="left" w:pos="142"/>
          <w:tab w:val="left" w:pos="284"/>
        </w:tabs>
        <w:spacing w:after="0" w:line="240" w:lineRule="auto"/>
        <w:ind w:left="-284" w:right="-284"/>
        <w:jc w:val="both"/>
        <w:rPr>
          <w:rFonts w:ascii="Arial" w:hAnsi="Arial" w:cs="Arial"/>
          <w:b/>
          <w:color w:val="000000"/>
        </w:rPr>
      </w:pPr>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986"/>
        <w:gridCol w:w="8708"/>
      </w:tblGrid>
      <w:tr w:rsidR="000116B3" w:rsidRPr="00C069A4" w14:paraId="7A70130E" w14:textId="77777777" w:rsidTr="00300960">
        <w:trPr>
          <w:trHeight w:val="284"/>
          <w:tblHeader/>
          <w:jc w:val="center"/>
        </w:trPr>
        <w:tc>
          <w:tcPr>
            <w:tcW w:w="10694" w:type="dxa"/>
            <w:gridSpan w:val="2"/>
            <w:tcBorders>
              <w:top w:val="single" w:sz="4" w:space="0" w:color="auto"/>
              <w:left w:val="single" w:sz="4" w:space="0" w:color="auto"/>
              <w:bottom w:val="single" w:sz="4" w:space="0" w:color="auto"/>
              <w:right w:val="single" w:sz="4" w:space="0" w:color="auto"/>
            </w:tcBorders>
            <w:shd w:val="clear" w:color="auto" w:fill="E5FFFF"/>
            <w:vAlign w:val="center"/>
          </w:tcPr>
          <w:p w14:paraId="76A6DCC3" w14:textId="77777777" w:rsidR="000116B3" w:rsidRPr="00C069A4" w:rsidRDefault="000116B3" w:rsidP="00C462C2">
            <w:pPr>
              <w:tabs>
                <w:tab w:val="left" w:pos="567"/>
              </w:tabs>
              <w:spacing w:after="0" w:line="240" w:lineRule="auto"/>
              <w:jc w:val="center"/>
              <w:rPr>
                <w:rFonts w:ascii="Arial" w:hAnsi="Arial" w:cs="Arial"/>
                <w:b/>
              </w:rPr>
            </w:pPr>
            <w:r w:rsidRPr="00C069A4">
              <w:rPr>
                <w:rFonts w:ascii="Arial" w:hAnsi="Arial" w:cs="Arial"/>
                <w:b/>
              </w:rPr>
              <w:t xml:space="preserve">ΠΙΝΑΚΑΣ Β: ΑΠΑΙΤΟΥΜΕΝΑ ΠΡΟΣΟΝΤΑ </w:t>
            </w:r>
            <w:r w:rsidR="00E25818" w:rsidRPr="00C069A4">
              <w:rPr>
                <w:rFonts w:ascii="Arial" w:hAnsi="Arial" w:cs="Arial"/>
                <w:b/>
              </w:rPr>
              <w:t>(ανά κωδικό θέσης)</w:t>
            </w:r>
          </w:p>
        </w:tc>
      </w:tr>
      <w:tr w:rsidR="000116B3" w:rsidRPr="00C069A4" w14:paraId="34EAC237" w14:textId="77777777" w:rsidTr="00300960">
        <w:trPr>
          <w:trHeight w:val="561"/>
          <w:tblHeader/>
          <w:jc w:val="center"/>
        </w:trPr>
        <w:tc>
          <w:tcPr>
            <w:tcW w:w="1986" w:type="dxa"/>
            <w:tcBorders>
              <w:top w:val="single" w:sz="4" w:space="0" w:color="auto"/>
              <w:left w:val="single" w:sz="4" w:space="0" w:color="auto"/>
              <w:bottom w:val="single" w:sz="4" w:space="0" w:color="auto"/>
              <w:right w:val="single" w:sz="4" w:space="0" w:color="auto"/>
            </w:tcBorders>
            <w:vAlign w:val="center"/>
          </w:tcPr>
          <w:p w14:paraId="389807C8" w14:textId="77777777" w:rsidR="000116B3" w:rsidRPr="00C069A4" w:rsidRDefault="000116B3" w:rsidP="000116B3">
            <w:pPr>
              <w:tabs>
                <w:tab w:val="left" w:pos="567"/>
              </w:tabs>
              <w:spacing w:after="0" w:line="240" w:lineRule="auto"/>
              <w:jc w:val="center"/>
              <w:rPr>
                <w:rFonts w:ascii="Arial" w:hAnsi="Arial" w:cs="Arial"/>
                <w:b/>
              </w:rPr>
            </w:pPr>
            <w:r w:rsidRPr="00C069A4">
              <w:rPr>
                <w:rFonts w:ascii="Arial" w:hAnsi="Arial" w:cs="Arial"/>
                <w:b/>
              </w:rPr>
              <w:t>Κωδικός θέσης</w:t>
            </w:r>
          </w:p>
        </w:tc>
        <w:tc>
          <w:tcPr>
            <w:tcW w:w="8708" w:type="dxa"/>
            <w:tcBorders>
              <w:top w:val="single" w:sz="4" w:space="0" w:color="auto"/>
              <w:left w:val="single" w:sz="4" w:space="0" w:color="auto"/>
              <w:bottom w:val="single" w:sz="4" w:space="0" w:color="auto"/>
              <w:right w:val="single" w:sz="4" w:space="0" w:color="auto"/>
            </w:tcBorders>
            <w:vAlign w:val="center"/>
          </w:tcPr>
          <w:p w14:paraId="3B6F5BB3" w14:textId="77777777" w:rsidR="000116B3" w:rsidRPr="00C069A4" w:rsidRDefault="000116B3" w:rsidP="000116B3">
            <w:pPr>
              <w:tabs>
                <w:tab w:val="left" w:pos="567"/>
              </w:tabs>
              <w:spacing w:after="0" w:line="240" w:lineRule="auto"/>
              <w:jc w:val="center"/>
              <w:rPr>
                <w:rFonts w:ascii="Arial" w:hAnsi="Arial" w:cs="Arial"/>
                <w:b/>
              </w:rPr>
            </w:pPr>
            <w:r w:rsidRPr="00C069A4">
              <w:rPr>
                <w:rFonts w:ascii="Arial" w:hAnsi="Arial" w:cs="Arial"/>
                <w:b/>
              </w:rPr>
              <w:t xml:space="preserve">Τίτλος σπουδών </w:t>
            </w:r>
          </w:p>
          <w:p w14:paraId="3A1DA5EA" w14:textId="77777777" w:rsidR="000116B3" w:rsidRPr="00C069A4" w:rsidRDefault="000116B3" w:rsidP="000116B3">
            <w:pPr>
              <w:tabs>
                <w:tab w:val="left" w:pos="567"/>
              </w:tabs>
              <w:spacing w:after="0" w:line="240" w:lineRule="auto"/>
              <w:jc w:val="center"/>
              <w:rPr>
                <w:rFonts w:ascii="Arial" w:hAnsi="Arial" w:cs="Arial"/>
                <w:b/>
              </w:rPr>
            </w:pPr>
            <w:r w:rsidRPr="00C069A4">
              <w:rPr>
                <w:rFonts w:ascii="Arial" w:hAnsi="Arial" w:cs="Arial"/>
                <w:b/>
              </w:rPr>
              <w:t xml:space="preserve">και </w:t>
            </w:r>
          </w:p>
          <w:p w14:paraId="1E72CB37" w14:textId="77777777" w:rsidR="000116B3" w:rsidRPr="00C069A4" w:rsidRDefault="000116B3" w:rsidP="000116B3">
            <w:pPr>
              <w:tabs>
                <w:tab w:val="left" w:pos="567"/>
              </w:tabs>
              <w:spacing w:after="0" w:line="240" w:lineRule="auto"/>
              <w:jc w:val="center"/>
              <w:rPr>
                <w:rFonts w:ascii="Arial" w:hAnsi="Arial" w:cs="Arial"/>
                <w:b/>
              </w:rPr>
            </w:pPr>
            <w:r w:rsidRPr="00C069A4">
              <w:rPr>
                <w:rFonts w:ascii="Arial" w:hAnsi="Arial" w:cs="Arial"/>
                <w:b/>
              </w:rPr>
              <w:t>λοιπά απαιτούμενα (τυπικά &amp; τυχόν πρόσθετα) προσόντα</w:t>
            </w:r>
          </w:p>
        </w:tc>
      </w:tr>
      <w:tr w:rsidR="00881FBD" w:rsidRPr="00C069A4" w14:paraId="12A7D8C8" w14:textId="77777777" w:rsidTr="00300960">
        <w:trPr>
          <w:trHeight w:val="284"/>
          <w:jc w:val="center"/>
        </w:trPr>
        <w:tc>
          <w:tcPr>
            <w:tcW w:w="1986" w:type="dxa"/>
            <w:tcBorders>
              <w:top w:val="single" w:sz="4" w:space="0" w:color="auto"/>
              <w:left w:val="single" w:sz="4" w:space="0" w:color="auto"/>
              <w:bottom w:val="single" w:sz="4" w:space="0" w:color="auto"/>
              <w:right w:val="single" w:sz="4" w:space="0" w:color="auto"/>
            </w:tcBorders>
            <w:vAlign w:val="center"/>
          </w:tcPr>
          <w:p w14:paraId="2D298B87" w14:textId="77777777" w:rsidR="00881FBD" w:rsidRPr="00C069A4" w:rsidRDefault="001F1A37" w:rsidP="00E25818">
            <w:pPr>
              <w:tabs>
                <w:tab w:val="left" w:pos="567"/>
              </w:tabs>
              <w:spacing w:after="0" w:line="240" w:lineRule="auto"/>
              <w:jc w:val="center"/>
              <w:rPr>
                <w:rFonts w:ascii="Arial" w:hAnsi="Arial" w:cs="Arial"/>
                <w:b/>
              </w:rPr>
            </w:pPr>
            <w:r w:rsidRPr="00C069A4">
              <w:rPr>
                <w:rFonts w:ascii="Arial" w:hAnsi="Arial" w:cs="Arial"/>
                <w:b/>
              </w:rPr>
              <w:t>10</w:t>
            </w:r>
            <w:r w:rsidR="00E25818" w:rsidRPr="00C069A4">
              <w:rPr>
                <w:rFonts w:ascii="Arial" w:hAnsi="Arial" w:cs="Arial"/>
                <w:b/>
              </w:rPr>
              <w:t>0</w:t>
            </w:r>
          </w:p>
        </w:tc>
        <w:tc>
          <w:tcPr>
            <w:tcW w:w="8708" w:type="dxa"/>
            <w:tcBorders>
              <w:top w:val="single" w:sz="4" w:space="0" w:color="auto"/>
              <w:left w:val="single" w:sz="4" w:space="0" w:color="auto"/>
              <w:bottom w:val="single" w:sz="4" w:space="0" w:color="auto"/>
              <w:right w:val="single" w:sz="4" w:space="0" w:color="auto"/>
            </w:tcBorders>
          </w:tcPr>
          <w:p w14:paraId="2DDA81D3" w14:textId="77777777" w:rsidR="00C069A4" w:rsidRPr="00C069A4" w:rsidRDefault="000301A8" w:rsidP="00C069A4">
            <w:pPr>
              <w:spacing w:after="0" w:line="240" w:lineRule="auto"/>
              <w:jc w:val="both"/>
              <w:rPr>
                <w:rFonts w:ascii="Arial" w:hAnsi="Arial" w:cs="Arial"/>
                <w:b/>
              </w:rPr>
            </w:pPr>
            <w:r w:rsidRPr="00C069A4">
              <w:rPr>
                <w:rFonts w:ascii="Arial" w:hAnsi="Arial" w:cs="Arial"/>
                <w:b/>
              </w:rPr>
              <w:t>α)</w:t>
            </w:r>
            <w:r w:rsidR="00C069A4" w:rsidRPr="00C069A4">
              <w:rPr>
                <w:rFonts w:ascii="Arial" w:hAnsi="Arial" w:cs="Arial"/>
                <w:b/>
              </w:rPr>
              <w:t xml:space="preserve"> </w:t>
            </w:r>
            <w:r w:rsidR="00C069A4" w:rsidRPr="00C069A4">
              <w:rPr>
                <w:rFonts w:ascii="Arial" w:hAnsi="Arial" w:cs="Arial"/>
              </w:rPr>
              <w:t>Πτυχίο ή δίπλωμα Αρχιτέκτονα Μηχανικού Α.Ε.Ι.* της ημεδαπής ή ακαδημαϊκά ισοδύναμος ή ισότιμος τίτλος αντίστοιχης ειδικότητας σχολών της αλλοδαπής.</w:t>
            </w:r>
          </w:p>
          <w:p w14:paraId="32B355F1" w14:textId="77777777" w:rsidR="000301A8" w:rsidRPr="00C069A4" w:rsidRDefault="00C069A4" w:rsidP="00C069A4">
            <w:pPr>
              <w:spacing w:after="0" w:line="240" w:lineRule="auto"/>
              <w:jc w:val="both"/>
              <w:rPr>
                <w:rFonts w:ascii="Arial" w:hAnsi="Arial" w:cs="Arial"/>
              </w:rPr>
            </w:pPr>
            <w:r w:rsidRPr="00C069A4">
              <w:rPr>
                <w:rFonts w:ascii="Arial" w:hAnsi="Arial" w:cs="Arial"/>
                <w:b/>
              </w:rPr>
              <w:t xml:space="preserve">β) </w:t>
            </w:r>
            <w:r w:rsidRPr="00C069A4">
              <w:rPr>
                <w:rFonts w:ascii="Arial" w:hAnsi="Arial" w:cs="Arial"/>
              </w:rPr>
              <w:t>Άδεια άσκησης επαγγέλματος Μηχανικού αντίστοιχης ειδικότητας του τίτλου σπουδών.</w:t>
            </w:r>
            <w:r w:rsidR="007115B4" w:rsidRPr="00C069A4">
              <w:rPr>
                <w:rFonts w:ascii="Arial" w:hAnsi="Arial" w:cs="Arial"/>
              </w:rPr>
              <w:t xml:space="preserve"> </w:t>
            </w:r>
          </w:p>
          <w:p w14:paraId="24F4D3AC" w14:textId="77777777" w:rsidR="000301A8" w:rsidRPr="00C069A4" w:rsidRDefault="00C069A4" w:rsidP="000301A8">
            <w:pPr>
              <w:spacing w:after="0" w:line="240" w:lineRule="auto"/>
              <w:jc w:val="both"/>
              <w:rPr>
                <w:rFonts w:ascii="Arial" w:hAnsi="Arial" w:cs="Arial"/>
              </w:rPr>
            </w:pPr>
            <w:r w:rsidRPr="00C069A4">
              <w:rPr>
                <w:rFonts w:ascii="Arial" w:hAnsi="Arial" w:cs="Arial"/>
                <w:b/>
              </w:rPr>
              <w:t>γ</w:t>
            </w:r>
            <w:r w:rsidR="000301A8" w:rsidRPr="00C069A4">
              <w:rPr>
                <w:rFonts w:ascii="Arial" w:hAnsi="Arial" w:cs="Arial"/>
                <w:b/>
              </w:rPr>
              <w:t>)</w:t>
            </w:r>
            <w:r w:rsidR="000301A8" w:rsidRPr="00C069A4">
              <w:rPr>
                <w:rFonts w:ascii="Arial" w:hAnsi="Arial" w:cs="Arial"/>
              </w:rPr>
              <w:t xml:space="preserve"> Γνώση πληροφορικής ή χειρισμού Η/Υ στα αντικείμενα: (α) επεξεργασίας κειμένων, (β) υπολογιστικών φύλλων και (γ) υπηρεσιών διαδικτύου.</w:t>
            </w:r>
          </w:p>
          <w:p w14:paraId="5F692E25" w14:textId="77777777" w:rsidR="000301A8" w:rsidRPr="00C069A4" w:rsidRDefault="000301A8" w:rsidP="000301A8">
            <w:pPr>
              <w:spacing w:after="0" w:line="240" w:lineRule="auto"/>
              <w:jc w:val="both"/>
              <w:rPr>
                <w:rFonts w:ascii="Arial" w:hAnsi="Arial" w:cs="Arial"/>
                <w:b/>
              </w:rPr>
            </w:pPr>
          </w:p>
          <w:p w14:paraId="611C3847" w14:textId="77777777" w:rsidR="00881FBD" w:rsidRPr="00C069A4" w:rsidRDefault="000301A8" w:rsidP="000301A8">
            <w:pPr>
              <w:spacing w:after="0" w:line="240" w:lineRule="auto"/>
              <w:jc w:val="both"/>
              <w:rPr>
                <w:rFonts w:ascii="Arial" w:hAnsi="Arial" w:cs="Arial"/>
                <w:b/>
              </w:rPr>
            </w:pPr>
            <w:r w:rsidRPr="00C069A4">
              <w:rPr>
                <w:rFonts w:ascii="Arial" w:hAnsi="Arial" w:cs="Arial"/>
                <w:b/>
              </w:rPr>
              <w:t>*Βλ. αλλαγές Παραρτήματος Ανακοινώσεων Συμβάσεων Ορισμένου Χρόνου (ΣΟΧ) εντός πλαισίου Ανακοίνωσης.</w:t>
            </w:r>
          </w:p>
        </w:tc>
      </w:tr>
      <w:tr w:rsidR="00E25818" w:rsidRPr="00E16CF8" w14:paraId="40341077" w14:textId="77777777" w:rsidTr="00300960">
        <w:trPr>
          <w:trHeight w:val="284"/>
          <w:jc w:val="center"/>
        </w:trPr>
        <w:tc>
          <w:tcPr>
            <w:tcW w:w="1986" w:type="dxa"/>
            <w:tcBorders>
              <w:top w:val="single" w:sz="4" w:space="0" w:color="auto"/>
              <w:left w:val="single" w:sz="4" w:space="0" w:color="auto"/>
              <w:bottom w:val="single" w:sz="4" w:space="0" w:color="auto"/>
              <w:right w:val="single" w:sz="4" w:space="0" w:color="auto"/>
            </w:tcBorders>
            <w:vAlign w:val="center"/>
          </w:tcPr>
          <w:p w14:paraId="4C343417" w14:textId="77777777" w:rsidR="00E25818" w:rsidRPr="00E16CF8" w:rsidRDefault="00E25818" w:rsidP="00BB245C">
            <w:pPr>
              <w:tabs>
                <w:tab w:val="left" w:pos="567"/>
              </w:tabs>
              <w:spacing w:after="0" w:line="240" w:lineRule="auto"/>
              <w:jc w:val="center"/>
              <w:rPr>
                <w:rFonts w:ascii="Arial" w:hAnsi="Arial" w:cs="Arial"/>
                <w:b/>
              </w:rPr>
            </w:pPr>
            <w:r w:rsidRPr="00E16CF8">
              <w:rPr>
                <w:rFonts w:ascii="Arial" w:hAnsi="Arial" w:cs="Arial"/>
                <w:b/>
              </w:rPr>
              <w:t>101</w:t>
            </w:r>
          </w:p>
        </w:tc>
        <w:tc>
          <w:tcPr>
            <w:tcW w:w="8708" w:type="dxa"/>
            <w:tcBorders>
              <w:top w:val="single" w:sz="4" w:space="0" w:color="auto"/>
              <w:left w:val="single" w:sz="4" w:space="0" w:color="auto"/>
              <w:bottom w:val="single" w:sz="4" w:space="0" w:color="auto"/>
              <w:right w:val="single" w:sz="4" w:space="0" w:color="auto"/>
            </w:tcBorders>
          </w:tcPr>
          <w:p w14:paraId="09BF427B" w14:textId="77777777" w:rsidR="00E16CF8" w:rsidRPr="00E16CF8" w:rsidRDefault="00E16CF8" w:rsidP="00E16CF8">
            <w:pPr>
              <w:spacing w:after="0" w:line="240" w:lineRule="auto"/>
              <w:jc w:val="both"/>
              <w:rPr>
                <w:rFonts w:ascii="Arial" w:hAnsi="Arial" w:cs="Arial"/>
                <w:b/>
              </w:rPr>
            </w:pPr>
            <w:r w:rsidRPr="00E16CF8">
              <w:rPr>
                <w:rFonts w:ascii="Arial" w:hAnsi="Arial" w:cs="Arial"/>
                <w:b/>
              </w:rPr>
              <w:t xml:space="preserve">α) </w:t>
            </w:r>
            <w:r w:rsidRPr="00E16CF8">
              <w:rPr>
                <w:rFonts w:ascii="Arial" w:hAnsi="Arial" w:cs="Arial"/>
              </w:rPr>
              <w:t>Πτυχίο ή δίπλωμα Αγρονόμου και Τοπογράφου Μηχανικού ή Αγρονόμων και Τοπογράφων Μηχανικών-Μηχανικών Γεωπληροφορικής ή Τοπογράφου Μηχανικού Α.Ε.Ι.* της ημεδαπής ή ακαδημαϊκά ισοδύναμος ή ισότιμος τίτλος αντίστοιχης ειδικότητας σχολών της αλλοδαπής.</w:t>
            </w:r>
          </w:p>
          <w:p w14:paraId="09662049" w14:textId="77777777" w:rsidR="00E16CF8" w:rsidRPr="00E16CF8" w:rsidRDefault="00E16CF8" w:rsidP="00E16CF8">
            <w:pPr>
              <w:spacing w:after="0" w:line="240" w:lineRule="auto"/>
              <w:jc w:val="both"/>
              <w:rPr>
                <w:rFonts w:ascii="Arial" w:hAnsi="Arial" w:cs="Arial"/>
                <w:b/>
              </w:rPr>
            </w:pPr>
            <w:r w:rsidRPr="00E16CF8">
              <w:rPr>
                <w:rFonts w:ascii="Arial" w:hAnsi="Arial" w:cs="Arial"/>
                <w:b/>
              </w:rPr>
              <w:t xml:space="preserve">β) </w:t>
            </w:r>
            <w:r w:rsidRPr="00E16CF8">
              <w:rPr>
                <w:rFonts w:ascii="Arial" w:hAnsi="Arial" w:cs="Arial"/>
              </w:rPr>
              <w:t>Άδεια άσκησης επαγγέλματος Μηχανικού αντίστοιχης ειδικότητας του τίτλου σπουδών.</w:t>
            </w:r>
          </w:p>
          <w:p w14:paraId="2DF13B74" w14:textId="77777777" w:rsidR="00E25818" w:rsidRPr="00E16CF8" w:rsidRDefault="00E16CF8" w:rsidP="00E16CF8">
            <w:pPr>
              <w:spacing w:after="0" w:line="240" w:lineRule="auto"/>
              <w:jc w:val="both"/>
              <w:rPr>
                <w:rFonts w:ascii="Arial" w:hAnsi="Arial" w:cs="Arial"/>
              </w:rPr>
            </w:pPr>
            <w:r w:rsidRPr="00E16CF8">
              <w:rPr>
                <w:rFonts w:ascii="Arial" w:hAnsi="Arial" w:cs="Arial"/>
                <w:b/>
              </w:rPr>
              <w:t>γ</w:t>
            </w:r>
            <w:r w:rsidR="00E25818" w:rsidRPr="00E16CF8">
              <w:rPr>
                <w:rFonts w:ascii="Arial" w:hAnsi="Arial" w:cs="Arial"/>
                <w:b/>
              </w:rPr>
              <w:t>)</w:t>
            </w:r>
            <w:r w:rsidR="00E25818" w:rsidRPr="00E16CF8">
              <w:rPr>
                <w:rFonts w:ascii="Arial" w:hAnsi="Arial" w:cs="Arial"/>
              </w:rPr>
              <w:t xml:space="preserve"> Γνώση πληροφορικής ή χειρισμού Η/Υ στα αντικείμενα: (α) επεξεργασίας κειμένων, (β) υπολογιστικών φύλλων και (γ) υπηρεσιών διαδικτύου.</w:t>
            </w:r>
          </w:p>
          <w:p w14:paraId="1A82AE0E" w14:textId="77777777" w:rsidR="00E25818" w:rsidRPr="00E16CF8" w:rsidRDefault="00E25818" w:rsidP="00E25818">
            <w:pPr>
              <w:spacing w:after="0" w:line="240" w:lineRule="auto"/>
              <w:jc w:val="both"/>
              <w:rPr>
                <w:rFonts w:ascii="Arial" w:hAnsi="Arial" w:cs="Arial"/>
                <w:b/>
              </w:rPr>
            </w:pPr>
          </w:p>
          <w:p w14:paraId="225C0B8E" w14:textId="77777777" w:rsidR="00E25818" w:rsidRPr="00E16CF8" w:rsidRDefault="00E25818" w:rsidP="00E25818">
            <w:pPr>
              <w:spacing w:after="0" w:line="240" w:lineRule="auto"/>
              <w:jc w:val="both"/>
              <w:rPr>
                <w:rFonts w:ascii="Arial" w:hAnsi="Arial" w:cs="Arial"/>
                <w:b/>
              </w:rPr>
            </w:pPr>
            <w:r w:rsidRPr="00E16CF8">
              <w:rPr>
                <w:rFonts w:ascii="Arial" w:hAnsi="Arial" w:cs="Arial"/>
                <w:b/>
              </w:rPr>
              <w:t>*Βλ. αλλαγές Παραρτήματος Ανακοινώσεων Συμβάσεων Ορισμένου Χρόνου (ΣΟΧ) εντός πλαισίου Ανακοίνωσης.</w:t>
            </w:r>
          </w:p>
        </w:tc>
      </w:tr>
      <w:tr w:rsidR="00E25818" w:rsidRPr="006978CC" w14:paraId="179FE212" w14:textId="77777777" w:rsidTr="00300960">
        <w:trPr>
          <w:trHeight w:val="284"/>
          <w:jc w:val="center"/>
        </w:trPr>
        <w:tc>
          <w:tcPr>
            <w:tcW w:w="1986" w:type="dxa"/>
            <w:tcBorders>
              <w:top w:val="single" w:sz="4" w:space="0" w:color="auto"/>
              <w:left w:val="single" w:sz="4" w:space="0" w:color="auto"/>
              <w:bottom w:val="single" w:sz="4" w:space="0" w:color="auto"/>
              <w:right w:val="single" w:sz="4" w:space="0" w:color="auto"/>
            </w:tcBorders>
            <w:vAlign w:val="center"/>
          </w:tcPr>
          <w:p w14:paraId="286882D1" w14:textId="77777777" w:rsidR="00E25818" w:rsidRPr="006978CC" w:rsidRDefault="00E25818" w:rsidP="00BB245C">
            <w:pPr>
              <w:tabs>
                <w:tab w:val="left" w:pos="567"/>
              </w:tabs>
              <w:spacing w:after="0" w:line="240" w:lineRule="auto"/>
              <w:jc w:val="center"/>
              <w:rPr>
                <w:rFonts w:ascii="Arial" w:hAnsi="Arial" w:cs="Arial"/>
                <w:b/>
              </w:rPr>
            </w:pPr>
            <w:r w:rsidRPr="006978CC">
              <w:rPr>
                <w:rFonts w:ascii="Arial" w:hAnsi="Arial" w:cs="Arial"/>
                <w:b/>
              </w:rPr>
              <w:t>102</w:t>
            </w:r>
          </w:p>
        </w:tc>
        <w:tc>
          <w:tcPr>
            <w:tcW w:w="8708" w:type="dxa"/>
            <w:tcBorders>
              <w:top w:val="single" w:sz="4" w:space="0" w:color="auto"/>
              <w:left w:val="single" w:sz="4" w:space="0" w:color="auto"/>
              <w:bottom w:val="single" w:sz="4" w:space="0" w:color="auto"/>
              <w:right w:val="single" w:sz="4" w:space="0" w:color="auto"/>
            </w:tcBorders>
          </w:tcPr>
          <w:p w14:paraId="4C6F60BF" w14:textId="77777777" w:rsidR="006978CC" w:rsidRPr="006978CC" w:rsidRDefault="006978CC" w:rsidP="00E25818">
            <w:pPr>
              <w:spacing w:after="0" w:line="240" w:lineRule="auto"/>
              <w:jc w:val="both"/>
              <w:rPr>
                <w:rFonts w:ascii="Arial" w:hAnsi="Arial" w:cs="Arial"/>
                <w:b/>
              </w:rPr>
            </w:pPr>
            <w:r w:rsidRPr="006978CC">
              <w:rPr>
                <w:rFonts w:ascii="Arial" w:hAnsi="Arial" w:cs="Arial"/>
                <w:b/>
              </w:rPr>
              <w:t xml:space="preserve">α) </w:t>
            </w:r>
            <w:r w:rsidRPr="006978CC">
              <w:rPr>
                <w:rFonts w:ascii="Arial" w:hAnsi="Arial" w:cs="Arial"/>
              </w:rPr>
              <w:t>Πτυχίο ή δίπλωμα οποιουδήποτε Τμήματος Τ.Ε.Ι.* της ημεδαπής ή ισότιμος τίτλος σχολών της αλλοδαπής.</w:t>
            </w:r>
          </w:p>
          <w:p w14:paraId="67DF4A8A" w14:textId="77777777" w:rsidR="00E25818" w:rsidRPr="006978CC" w:rsidRDefault="00E25818" w:rsidP="00E25818">
            <w:pPr>
              <w:spacing w:after="0" w:line="240" w:lineRule="auto"/>
              <w:jc w:val="both"/>
              <w:rPr>
                <w:rFonts w:ascii="Arial" w:hAnsi="Arial" w:cs="Arial"/>
              </w:rPr>
            </w:pPr>
            <w:r w:rsidRPr="006978CC">
              <w:rPr>
                <w:rFonts w:ascii="Arial" w:hAnsi="Arial" w:cs="Arial"/>
                <w:b/>
              </w:rPr>
              <w:t>β)</w:t>
            </w:r>
            <w:r w:rsidRPr="006978CC">
              <w:rPr>
                <w:rFonts w:ascii="Arial" w:hAnsi="Arial" w:cs="Arial"/>
              </w:rPr>
              <w:t xml:space="preserve"> Γνώση πληροφορικής ή χειρισμού Η/Υ στα αντικείμενα: (α) επεξεργασίας κειμένων, (β) υπολογιστικών φύλλων και (γ) υπηρεσιών διαδικτύου.</w:t>
            </w:r>
          </w:p>
          <w:p w14:paraId="7C3B7116" w14:textId="77777777" w:rsidR="00E25818" w:rsidRPr="006978CC" w:rsidRDefault="00E25818" w:rsidP="00E25818">
            <w:pPr>
              <w:spacing w:after="0" w:line="240" w:lineRule="auto"/>
              <w:jc w:val="both"/>
              <w:rPr>
                <w:rFonts w:ascii="Arial" w:hAnsi="Arial" w:cs="Arial"/>
                <w:b/>
              </w:rPr>
            </w:pPr>
          </w:p>
          <w:p w14:paraId="0F6E5AD9" w14:textId="77777777" w:rsidR="00E25818" w:rsidRPr="006978CC" w:rsidRDefault="00E25818" w:rsidP="00E25818">
            <w:pPr>
              <w:spacing w:after="0" w:line="240" w:lineRule="auto"/>
              <w:jc w:val="both"/>
              <w:rPr>
                <w:rFonts w:ascii="Arial" w:hAnsi="Arial" w:cs="Arial"/>
                <w:b/>
              </w:rPr>
            </w:pPr>
            <w:r w:rsidRPr="006978CC">
              <w:rPr>
                <w:rFonts w:ascii="Arial" w:hAnsi="Arial" w:cs="Arial"/>
                <w:b/>
              </w:rPr>
              <w:t>*Βλ. αλλαγές Παραρτήματος Ανακοινώσεων Συμβάσεων Ορισμένου Χρόνου (ΣΟΧ) εντός πλαισίου Ανακοίνωσης.</w:t>
            </w:r>
          </w:p>
        </w:tc>
      </w:tr>
      <w:tr w:rsidR="00E25818" w:rsidRPr="007C0D5D" w14:paraId="0ECEDFCC" w14:textId="77777777" w:rsidTr="00300960">
        <w:trPr>
          <w:trHeight w:val="284"/>
          <w:jc w:val="center"/>
        </w:trPr>
        <w:tc>
          <w:tcPr>
            <w:tcW w:w="1986" w:type="dxa"/>
            <w:tcBorders>
              <w:top w:val="single" w:sz="4" w:space="0" w:color="auto"/>
              <w:left w:val="single" w:sz="4" w:space="0" w:color="auto"/>
              <w:bottom w:val="single" w:sz="4" w:space="0" w:color="auto"/>
              <w:right w:val="single" w:sz="4" w:space="0" w:color="auto"/>
            </w:tcBorders>
            <w:vAlign w:val="center"/>
          </w:tcPr>
          <w:p w14:paraId="6BB07898" w14:textId="77777777" w:rsidR="00E25818" w:rsidRPr="007C0D5D" w:rsidRDefault="00E25818" w:rsidP="00BB245C">
            <w:pPr>
              <w:tabs>
                <w:tab w:val="left" w:pos="567"/>
              </w:tabs>
              <w:spacing w:after="0" w:line="240" w:lineRule="auto"/>
              <w:jc w:val="center"/>
              <w:rPr>
                <w:rFonts w:ascii="Arial" w:hAnsi="Arial" w:cs="Arial"/>
                <w:b/>
              </w:rPr>
            </w:pPr>
            <w:r w:rsidRPr="007C0D5D">
              <w:rPr>
                <w:rFonts w:ascii="Arial" w:hAnsi="Arial" w:cs="Arial"/>
                <w:b/>
              </w:rPr>
              <w:t>103</w:t>
            </w:r>
          </w:p>
        </w:tc>
        <w:tc>
          <w:tcPr>
            <w:tcW w:w="8708" w:type="dxa"/>
            <w:tcBorders>
              <w:top w:val="single" w:sz="4" w:space="0" w:color="auto"/>
              <w:left w:val="single" w:sz="4" w:space="0" w:color="auto"/>
              <w:bottom w:val="single" w:sz="4" w:space="0" w:color="auto"/>
              <w:right w:val="single" w:sz="4" w:space="0" w:color="auto"/>
            </w:tcBorders>
          </w:tcPr>
          <w:p w14:paraId="6C0F57ED" w14:textId="77777777" w:rsidR="007C0D5D" w:rsidRPr="007C0D5D" w:rsidRDefault="007C0D5D" w:rsidP="007C0D5D">
            <w:pPr>
              <w:spacing w:after="0" w:line="240" w:lineRule="auto"/>
              <w:jc w:val="both"/>
              <w:rPr>
                <w:rFonts w:ascii="Arial" w:hAnsi="Arial" w:cs="Arial"/>
              </w:rPr>
            </w:pPr>
            <w:r w:rsidRPr="007C0D5D">
              <w:rPr>
                <w:rFonts w:ascii="Arial" w:hAnsi="Arial" w:cs="Arial"/>
                <w:b/>
              </w:rPr>
              <w:t xml:space="preserve">α) </w:t>
            </w:r>
            <w:r w:rsidRPr="007C0D5D">
              <w:rPr>
                <w:rFonts w:ascii="Arial" w:hAnsi="Arial" w:cs="Arial"/>
              </w:rPr>
              <w:t xml:space="preserve">Οποιοδήποτε δίπλωμα Επαγγελματικής Ειδικότητας, Εκπαίδευσης και Κατάρτισης επιπέδου 5 Ι.Ε.Κ. ή δίπλωμα Επαγγελματικής Κατάρτισης επιπέδου μεταδευτεροβάθμιας </w:t>
            </w:r>
            <w:r w:rsidRPr="007C0D5D">
              <w:rPr>
                <w:rFonts w:ascii="Arial" w:hAnsi="Arial" w:cs="Arial"/>
              </w:rPr>
              <w:lastRenderedPageBreak/>
              <w:t>επαγγελματικής εκπαίδευσης Ι.Ε.Κ. ή πτυχίο Επαγγελματικής Ειδικότητας, Εκπαίδευσης και Κατάρτισης επιπέδου 5 Μεταλυκειακού Έτους - Τάξη Μαθητείας Επαγγελματικού Λυκείου (ΕΠΑ.Λ.) ή απολυτήριο ή πτυχίο ΕΠΑ.Λ. ή πτυχίο Επαγγελματικής Ειδικότητας, Εκπαίδευσης και Κατάρτισης επιπέδου 4 ΕΠΑ.Λ. ή πτυχίο Τεχνικού Επαγγελματικού Εκπαιδευτηρίου (Τ.Ε.Ε.) Β΄ κύκλου Σπουδών ή πτυχίο Μέσης Τεχνικής Επαγγελματικής Σχολής Εργοδηγών (Ν.Δ. 580/1970) ή απολυτήριος τίτλος:</w:t>
            </w:r>
          </w:p>
          <w:p w14:paraId="23AD10EA" w14:textId="77777777" w:rsidR="007C0D5D" w:rsidRPr="007C0D5D" w:rsidRDefault="007C0D5D" w:rsidP="007C0D5D">
            <w:pPr>
              <w:spacing w:after="0" w:line="240" w:lineRule="auto"/>
              <w:jc w:val="both"/>
              <w:rPr>
                <w:rFonts w:ascii="Arial" w:hAnsi="Arial" w:cs="Arial"/>
              </w:rPr>
            </w:pPr>
            <w:r w:rsidRPr="007C0D5D">
              <w:rPr>
                <w:rFonts w:ascii="Arial" w:hAnsi="Arial" w:cs="Arial"/>
              </w:rPr>
              <w:t>- Ενιαίου Πολυκλαδικού Λυκείου (Ε.Π.Λ.) ή</w:t>
            </w:r>
          </w:p>
          <w:p w14:paraId="416EB78D" w14:textId="77777777" w:rsidR="007C0D5D" w:rsidRPr="007C0D5D" w:rsidRDefault="007C0D5D" w:rsidP="007C0D5D">
            <w:pPr>
              <w:spacing w:after="0" w:line="240" w:lineRule="auto"/>
              <w:jc w:val="both"/>
              <w:rPr>
                <w:rFonts w:ascii="Arial" w:hAnsi="Arial" w:cs="Arial"/>
              </w:rPr>
            </w:pPr>
            <w:r w:rsidRPr="007C0D5D">
              <w:rPr>
                <w:rFonts w:ascii="Arial" w:hAnsi="Arial" w:cs="Arial"/>
              </w:rPr>
              <w:t>- Τεχνικού Επαγγελματικού Λυκείου (Τ.Ε.Λ.) ή</w:t>
            </w:r>
          </w:p>
          <w:p w14:paraId="4F846E32" w14:textId="77777777" w:rsidR="007C0D5D" w:rsidRPr="007C0D5D" w:rsidRDefault="007C0D5D" w:rsidP="007C0D5D">
            <w:pPr>
              <w:spacing w:after="0" w:line="240" w:lineRule="auto"/>
              <w:jc w:val="both"/>
              <w:rPr>
                <w:rFonts w:ascii="Arial" w:hAnsi="Arial" w:cs="Arial"/>
              </w:rPr>
            </w:pPr>
            <w:r w:rsidRPr="007C0D5D">
              <w:rPr>
                <w:rFonts w:ascii="Arial" w:hAnsi="Arial" w:cs="Arial"/>
              </w:rPr>
              <w:t>- Γενικού Λυκείου ή</w:t>
            </w:r>
          </w:p>
          <w:p w14:paraId="26844311" w14:textId="77777777" w:rsidR="007C0D5D" w:rsidRPr="007C0D5D" w:rsidRDefault="007C0D5D" w:rsidP="007C0D5D">
            <w:pPr>
              <w:spacing w:after="0" w:line="240" w:lineRule="auto"/>
              <w:jc w:val="both"/>
              <w:rPr>
                <w:rFonts w:ascii="Arial" w:hAnsi="Arial" w:cs="Arial"/>
              </w:rPr>
            </w:pPr>
            <w:r w:rsidRPr="007C0D5D">
              <w:rPr>
                <w:rFonts w:ascii="Arial" w:hAnsi="Arial" w:cs="Arial"/>
              </w:rPr>
              <w:t>- Ενιαίου Λυκείου ή</w:t>
            </w:r>
          </w:p>
          <w:p w14:paraId="3B0DA0EB" w14:textId="77777777" w:rsidR="007C0D5D" w:rsidRPr="007C0D5D" w:rsidRDefault="007C0D5D" w:rsidP="007C0D5D">
            <w:pPr>
              <w:spacing w:after="0" w:line="240" w:lineRule="auto"/>
              <w:jc w:val="both"/>
              <w:rPr>
                <w:rFonts w:ascii="Arial" w:hAnsi="Arial" w:cs="Arial"/>
              </w:rPr>
            </w:pPr>
            <w:r w:rsidRPr="007C0D5D">
              <w:rPr>
                <w:rFonts w:ascii="Arial" w:hAnsi="Arial" w:cs="Arial"/>
              </w:rPr>
              <w:t>- Λυκείου Γενικής Κατεύθυνσης ή</w:t>
            </w:r>
          </w:p>
          <w:p w14:paraId="14E324A0" w14:textId="77777777" w:rsidR="007C0D5D" w:rsidRPr="007C0D5D" w:rsidRDefault="007C0D5D" w:rsidP="007C0D5D">
            <w:pPr>
              <w:spacing w:after="0" w:line="240" w:lineRule="auto"/>
              <w:jc w:val="both"/>
              <w:rPr>
                <w:rFonts w:ascii="Arial" w:hAnsi="Arial" w:cs="Arial"/>
              </w:rPr>
            </w:pPr>
            <w:r w:rsidRPr="007C0D5D">
              <w:rPr>
                <w:rFonts w:ascii="Arial" w:hAnsi="Arial" w:cs="Arial"/>
              </w:rPr>
              <w:t>άλλος ισότιμος τίτλος σχολικής μονάδας της ημεδαπής ή αλλοδαπής*.</w:t>
            </w:r>
          </w:p>
          <w:p w14:paraId="6900CC03" w14:textId="77777777" w:rsidR="00E25818" w:rsidRPr="007C0D5D" w:rsidRDefault="00E25818" w:rsidP="007C0D5D">
            <w:pPr>
              <w:spacing w:after="0" w:line="240" w:lineRule="auto"/>
              <w:jc w:val="both"/>
              <w:rPr>
                <w:rFonts w:ascii="Arial" w:hAnsi="Arial" w:cs="Arial"/>
              </w:rPr>
            </w:pPr>
            <w:r w:rsidRPr="007C0D5D">
              <w:rPr>
                <w:rFonts w:ascii="Arial" w:hAnsi="Arial" w:cs="Arial"/>
                <w:b/>
              </w:rPr>
              <w:t>β)</w:t>
            </w:r>
            <w:r w:rsidRPr="007C0D5D">
              <w:rPr>
                <w:rFonts w:ascii="Arial" w:hAnsi="Arial" w:cs="Arial"/>
              </w:rPr>
              <w:t xml:space="preserve"> Γνώση πληροφορικής ή χειρισμού Η/Υ στα αντικείμενα: (α) επεξεργασίας κειμένων, (β) υπολογιστικών φύλλων και (γ) υπηρεσιών διαδικτύου.</w:t>
            </w:r>
          </w:p>
          <w:p w14:paraId="5E9F90A4" w14:textId="77777777" w:rsidR="00E25818" w:rsidRPr="007C0D5D" w:rsidRDefault="00E25818" w:rsidP="00E25818">
            <w:pPr>
              <w:spacing w:after="0" w:line="240" w:lineRule="auto"/>
              <w:jc w:val="both"/>
              <w:rPr>
                <w:rFonts w:ascii="Arial" w:hAnsi="Arial" w:cs="Arial"/>
                <w:b/>
              </w:rPr>
            </w:pPr>
          </w:p>
          <w:p w14:paraId="2A7CBF97" w14:textId="77777777" w:rsidR="00E25818" w:rsidRPr="007C0D5D" w:rsidRDefault="00E25818" w:rsidP="00E25818">
            <w:pPr>
              <w:spacing w:after="0" w:line="240" w:lineRule="auto"/>
              <w:jc w:val="both"/>
              <w:rPr>
                <w:rFonts w:ascii="Arial" w:hAnsi="Arial" w:cs="Arial"/>
                <w:b/>
              </w:rPr>
            </w:pPr>
            <w:r w:rsidRPr="007C0D5D">
              <w:rPr>
                <w:rFonts w:ascii="Arial" w:hAnsi="Arial" w:cs="Arial"/>
                <w:b/>
              </w:rPr>
              <w:t>*Βλ. αλλαγές Παραρτήματος Ανακοινώσεων Συμβάσεων Ορισμένου Χρόνου (ΣΟΧ) εντός πλαισίου Ανακοίνωσης.</w:t>
            </w:r>
          </w:p>
        </w:tc>
      </w:tr>
    </w:tbl>
    <w:p w14:paraId="316C43B7" w14:textId="77777777" w:rsidR="00C46D71" w:rsidRPr="000B0FFD" w:rsidRDefault="00C46D71" w:rsidP="00D0521E">
      <w:pPr>
        <w:autoSpaceDE w:val="0"/>
        <w:autoSpaceDN w:val="0"/>
        <w:adjustRightInd w:val="0"/>
        <w:spacing w:after="0" w:line="240" w:lineRule="auto"/>
        <w:ind w:left="-426"/>
        <w:jc w:val="both"/>
        <w:rPr>
          <w:rFonts w:ascii="Arial" w:hAnsi="Arial" w:cs="Arial"/>
          <w:color w:val="000000"/>
          <w:sz w:val="24"/>
          <w:szCs w:val="24"/>
          <w:highlight w:val="yellow"/>
        </w:rPr>
      </w:pPr>
    </w:p>
    <w:p w14:paraId="216E9C93" w14:textId="77777777" w:rsidR="009F42E5" w:rsidRPr="00E25818" w:rsidRDefault="009F42E5" w:rsidP="00281FD2">
      <w:pPr>
        <w:pBdr>
          <w:top w:val="single" w:sz="4" w:space="1" w:color="auto"/>
          <w:left w:val="single" w:sz="4" w:space="11" w:color="auto"/>
          <w:bottom w:val="single" w:sz="4" w:space="1" w:color="auto"/>
          <w:right w:val="single" w:sz="4" w:space="4" w:color="auto"/>
        </w:pBdr>
        <w:spacing w:before="120"/>
        <w:ind w:left="-142" w:right="-567"/>
        <w:jc w:val="both"/>
        <w:rPr>
          <w:rFonts w:ascii="Arial" w:hAnsi="Arial" w:cs="Arial"/>
          <w:sz w:val="24"/>
          <w:szCs w:val="24"/>
        </w:rPr>
      </w:pPr>
      <w:r w:rsidRPr="00E25818">
        <w:rPr>
          <w:rFonts w:ascii="Arial" w:hAnsi="Arial" w:cs="Arial"/>
          <w:sz w:val="24"/>
          <w:szCs w:val="24"/>
        </w:rPr>
        <w:t xml:space="preserve">Οι υποψήφιοι/ες πρέπει να είναι ηλικίας από </w:t>
      </w:r>
      <w:r w:rsidRPr="00E25818">
        <w:rPr>
          <w:rFonts w:ascii="Arial" w:hAnsi="Arial" w:cs="Arial"/>
          <w:b/>
          <w:sz w:val="24"/>
          <w:szCs w:val="24"/>
        </w:rPr>
        <w:t>18</w:t>
      </w:r>
      <w:r w:rsidRPr="00E25818">
        <w:rPr>
          <w:rFonts w:ascii="Arial" w:hAnsi="Arial" w:cs="Arial"/>
          <w:sz w:val="24"/>
          <w:szCs w:val="24"/>
        </w:rPr>
        <w:t xml:space="preserve"> έως </w:t>
      </w:r>
      <w:r w:rsidRPr="00E25818">
        <w:rPr>
          <w:rFonts w:ascii="Arial" w:hAnsi="Arial" w:cs="Arial"/>
          <w:b/>
          <w:sz w:val="24"/>
          <w:szCs w:val="24"/>
        </w:rPr>
        <w:t>67</w:t>
      </w:r>
      <w:r w:rsidRPr="00E25818">
        <w:rPr>
          <w:rFonts w:ascii="Arial" w:hAnsi="Arial" w:cs="Arial"/>
          <w:sz w:val="24"/>
          <w:szCs w:val="24"/>
        </w:rPr>
        <w:t xml:space="preserve"> ετών και </w:t>
      </w:r>
      <w:r w:rsidRPr="00E25818">
        <w:rPr>
          <w:rFonts w:ascii="Arial" w:hAnsi="Arial" w:cs="Arial"/>
          <w:b/>
          <w:sz w:val="24"/>
          <w:szCs w:val="24"/>
        </w:rPr>
        <w:t>κατ’ εξαίρεση</w:t>
      </w:r>
      <w:r w:rsidRPr="00E25818">
        <w:rPr>
          <w:rFonts w:ascii="Arial" w:hAnsi="Arial" w:cs="Arial"/>
          <w:sz w:val="24"/>
          <w:szCs w:val="24"/>
        </w:rPr>
        <w:t xml:space="preserve">, έως </w:t>
      </w:r>
      <w:r w:rsidRPr="00E25818">
        <w:rPr>
          <w:rFonts w:ascii="Arial" w:hAnsi="Arial" w:cs="Arial"/>
          <w:b/>
          <w:sz w:val="24"/>
          <w:szCs w:val="24"/>
        </w:rPr>
        <w:t>70</w:t>
      </w:r>
      <w:r w:rsidRPr="00E25818">
        <w:rPr>
          <w:rFonts w:ascii="Arial" w:hAnsi="Arial" w:cs="Arial"/>
          <w:sz w:val="24"/>
          <w:szCs w:val="24"/>
        </w:rPr>
        <w:t xml:space="preserve"> ετών, όσοι έχουν συμπληρώσει το εξηκοστό έβδομο (67ο) έτος της ηλικίας και δεν έχουν συνταξιοδοτηθεί από το δημόσιο ταμείο ή άλλον ασφαλιστικό φορέα.</w:t>
      </w:r>
    </w:p>
    <w:p w14:paraId="2B7965C1" w14:textId="77777777" w:rsidR="00281FD2" w:rsidRPr="00E25818" w:rsidRDefault="00281FD2" w:rsidP="00D0521E">
      <w:pPr>
        <w:tabs>
          <w:tab w:val="left" w:pos="-567"/>
          <w:tab w:val="left" w:pos="567"/>
        </w:tabs>
        <w:spacing w:before="120" w:after="0" w:line="240" w:lineRule="auto"/>
        <w:ind w:left="-426" w:right="-625"/>
        <w:rPr>
          <w:rFonts w:ascii="Arial" w:eastAsia="Times New Roman" w:hAnsi="Arial" w:cs="Arial"/>
          <w:b/>
          <w:sz w:val="24"/>
          <w:szCs w:val="24"/>
          <w:u w:val="single"/>
        </w:rPr>
      </w:pPr>
    </w:p>
    <w:p w14:paraId="6B417959" w14:textId="77777777" w:rsidR="00355D9A" w:rsidRPr="00E25818" w:rsidRDefault="00355D9A" w:rsidP="00355D9A">
      <w:pPr>
        <w:tabs>
          <w:tab w:val="left" w:pos="0"/>
          <w:tab w:val="left" w:pos="567"/>
        </w:tabs>
        <w:spacing w:before="120" w:line="240" w:lineRule="auto"/>
        <w:rPr>
          <w:sz w:val="24"/>
          <w:szCs w:val="24"/>
        </w:rPr>
      </w:pPr>
      <w:r w:rsidRPr="00E25818">
        <w:rPr>
          <w:rFonts w:ascii="Arial" w:hAnsi="Arial" w:cs="Arial"/>
          <w:b/>
          <w:sz w:val="24"/>
          <w:szCs w:val="24"/>
          <w:u w:val="single"/>
        </w:rPr>
        <w:t>ΒΑΘΜΟΛΟΓΗΣΗ  ΚΡΙΤΗΡΙΩΝ</w:t>
      </w:r>
    </w:p>
    <w:p w14:paraId="49D93C2C" w14:textId="77777777" w:rsidR="00324A1A" w:rsidRPr="00E25818" w:rsidRDefault="00355D9A" w:rsidP="00355D9A">
      <w:pPr>
        <w:tabs>
          <w:tab w:val="left" w:pos="0"/>
          <w:tab w:val="left" w:pos="567"/>
        </w:tabs>
        <w:spacing w:after="60" w:line="240" w:lineRule="auto"/>
        <w:jc w:val="both"/>
        <w:rPr>
          <w:rFonts w:ascii="Arial" w:hAnsi="Arial" w:cs="Arial"/>
          <w:iCs/>
          <w:sz w:val="24"/>
          <w:szCs w:val="24"/>
        </w:rPr>
      </w:pPr>
      <w:r w:rsidRPr="00E25818">
        <w:rPr>
          <w:rFonts w:ascii="Arial" w:hAnsi="Arial" w:cs="Arial"/>
          <w:sz w:val="24"/>
          <w:szCs w:val="24"/>
        </w:rPr>
        <w:t>Η σειρά κατάταξης μεταξύ των υποψηφίων καθορίζεται με βάση τα ακόλουθα κριτήρια:</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DF03E2" w:rsidRPr="00E25818" w14:paraId="3294443D" w14:textId="77777777" w:rsidTr="00DF03E2">
        <w:trPr>
          <w:jc w:val="center"/>
        </w:trPr>
        <w:tc>
          <w:tcPr>
            <w:tcW w:w="10485" w:type="dxa"/>
            <w:tcBorders>
              <w:top w:val="single" w:sz="4" w:space="0" w:color="auto"/>
              <w:left w:val="single" w:sz="4" w:space="0" w:color="auto"/>
              <w:bottom w:val="single" w:sz="4" w:space="0" w:color="auto"/>
              <w:right w:val="single" w:sz="4" w:space="0" w:color="auto"/>
            </w:tcBorders>
          </w:tcPr>
          <w:p w14:paraId="2DE6531B" w14:textId="77777777" w:rsidR="00DF03E2" w:rsidRPr="00E25818" w:rsidRDefault="00DF03E2" w:rsidP="00DF03E2">
            <w:pPr>
              <w:numPr>
                <w:ilvl w:val="0"/>
                <w:numId w:val="14"/>
              </w:numPr>
              <w:tabs>
                <w:tab w:val="left" w:pos="284"/>
              </w:tabs>
              <w:spacing w:before="60" w:after="0" w:line="240" w:lineRule="auto"/>
              <w:ind w:left="284" w:hanging="284"/>
              <w:rPr>
                <w:rFonts w:ascii="Arial" w:eastAsia="Times New Roman" w:hAnsi="Arial" w:cs="Arial"/>
                <w:b/>
                <w:spacing w:val="-2"/>
                <w:sz w:val="14"/>
                <w:szCs w:val="14"/>
              </w:rPr>
            </w:pPr>
            <w:r w:rsidRPr="00E25818">
              <w:rPr>
                <w:rFonts w:ascii="Arial" w:eastAsia="Times New Roman" w:hAnsi="Arial" w:cs="Arial"/>
                <w:b/>
                <w:spacing w:val="-2"/>
                <w:sz w:val="14"/>
                <w:szCs w:val="14"/>
              </w:rPr>
              <w:t xml:space="preserve">ΧΡΟΝΟΣ ΑΝΕΡΓΙΑΣ </w:t>
            </w:r>
          </w:p>
          <w:p w14:paraId="780EF498" w14:textId="77777777" w:rsidR="00DF03E2" w:rsidRPr="00E25818" w:rsidRDefault="00DF03E2" w:rsidP="00DF03E2">
            <w:pPr>
              <w:tabs>
                <w:tab w:val="left" w:pos="284"/>
              </w:tabs>
              <w:spacing w:after="0" w:line="240" w:lineRule="auto"/>
              <w:ind w:left="276" w:hanging="6"/>
              <w:rPr>
                <w:rFonts w:ascii="Arial" w:eastAsia="Times New Roman" w:hAnsi="Arial" w:cs="Arial"/>
                <w:b/>
                <w:spacing w:val="-2"/>
                <w:sz w:val="14"/>
                <w:szCs w:val="14"/>
              </w:rPr>
            </w:pPr>
            <w:r w:rsidRPr="00E25818">
              <w:rPr>
                <w:rFonts w:ascii="Arial" w:eastAsia="Times New Roman" w:hAnsi="Arial" w:cs="Arial"/>
                <w:b/>
                <w:spacing w:val="-2"/>
                <w:sz w:val="14"/>
                <w:szCs w:val="14"/>
              </w:rPr>
              <w:t xml:space="preserve">1α.  ΧΡΟΝΟΣ ΣΥΝΕΧΟΜΕΝΗΣ ΑΝΕΡΓΙΑΣ (200 μονάδες για 4 μήνες ανεργίας και 60 μονάδες ανά μήνα ανεργίας άνω των 4 μηνών, με ανώτατο όριο τους </w:t>
            </w:r>
          </w:p>
          <w:p w14:paraId="70CA577D" w14:textId="77777777" w:rsidR="00DF03E2" w:rsidRPr="00E25818" w:rsidRDefault="00DF03E2" w:rsidP="00DF03E2">
            <w:pPr>
              <w:tabs>
                <w:tab w:val="left" w:pos="284"/>
              </w:tabs>
              <w:spacing w:after="0" w:line="240" w:lineRule="auto"/>
              <w:ind w:left="276" w:hanging="6"/>
              <w:rPr>
                <w:rFonts w:ascii="Arial" w:eastAsia="Times New Roman" w:hAnsi="Arial" w:cs="Arial"/>
                <w:b/>
                <w:spacing w:val="-2"/>
                <w:sz w:val="14"/>
                <w:szCs w:val="14"/>
              </w:rPr>
            </w:pPr>
            <w:r w:rsidRPr="00E25818">
              <w:rPr>
                <w:rFonts w:ascii="Arial" w:eastAsia="Times New Roman" w:hAnsi="Arial" w:cs="Arial"/>
                <w:b/>
                <w:spacing w:val="-2"/>
                <w:sz w:val="14"/>
                <w:szCs w:val="14"/>
              </w:rPr>
              <w:t>18  μήνες)</w:t>
            </w:r>
          </w:p>
          <w:tbl>
            <w:tblPr>
              <w:tblW w:w="9732" w:type="dxa"/>
              <w:tblInd w:w="288" w:type="dxa"/>
              <w:tblLook w:val="04A0" w:firstRow="1" w:lastRow="0" w:firstColumn="1" w:lastColumn="0" w:noHBand="0" w:noVBand="1"/>
            </w:tblPr>
            <w:tblGrid>
              <w:gridCol w:w="988"/>
              <w:gridCol w:w="485"/>
              <w:gridCol w:w="485"/>
              <w:gridCol w:w="485"/>
              <w:gridCol w:w="752"/>
              <w:gridCol w:w="752"/>
              <w:gridCol w:w="752"/>
              <w:gridCol w:w="752"/>
              <w:gridCol w:w="752"/>
              <w:gridCol w:w="752"/>
              <w:gridCol w:w="752"/>
              <w:gridCol w:w="752"/>
              <w:gridCol w:w="1273"/>
            </w:tblGrid>
            <w:tr w:rsidR="00DF03E2" w:rsidRPr="00E25818" w14:paraId="2D3B2229" w14:textId="77777777" w:rsidTr="00DF03E2">
              <w:trPr>
                <w:trHeight w:hRule="exact" w:val="227"/>
              </w:trPr>
              <w:tc>
                <w:tcPr>
                  <w:tcW w:w="988" w:type="dxa"/>
                  <w:noWrap/>
                  <w:vAlign w:val="center"/>
                  <w:hideMark/>
                </w:tcPr>
                <w:p w14:paraId="1D8B4262" w14:textId="77777777" w:rsidR="00DF03E2" w:rsidRPr="00E25818" w:rsidRDefault="00DF03E2" w:rsidP="00DF03E2">
                  <w:pPr>
                    <w:tabs>
                      <w:tab w:val="left" w:pos="0"/>
                      <w:tab w:val="left" w:pos="284"/>
                    </w:tabs>
                    <w:spacing w:after="0" w:line="180" w:lineRule="exact"/>
                    <w:ind w:hanging="6"/>
                    <w:rPr>
                      <w:rFonts w:ascii="Arial" w:eastAsia="Times New Roman" w:hAnsi="Arial" w:cs="Arial"/>
                      <w:bCs/>
                      <w:sz w:val="14"/>
                      <w:szCs w:val="14"/>
                      <w:lang w:eastAsia="en-US"/>
                    </w:rPr>
                  </w:pPr>
                  <w:r w:rsidRPr="00E25818">
                    <w:rPr>
                      <w:rFonts w:ascii="Arial" w:eastAsia="Times New Roman" w:hAnsi="Arial" w:cs="Arial"/>
                      <w:bCs/>
                      <w:sz w:val="14"/>
                      <w:szCs w:val="14"/>
                      <w:lang w:eastAsia="en-US"/>
                    </w:rPr>
                    <w:t>μήνες</w:t>
                  </w:r>
                </w:p>
              </w:tc>
              <w:tc>
                <w:tcPr>
                  <w:tcW w:w="485" w:type="dxa"/>
                  <w:noWrap/>
                  <w:vAlign w:val="center"/>
                  <w:hideMark/>
                </w:tcPr>
                <w:p w14:paraId="027E79B4" w14:textId="77777777" w:rsidR="00DF03E2" w:rsidRPr="00E25818"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E25818">
                    <w:rPr>
                      <w:rFonts w:ascii="Arial" w:eastAsia="Times New Roman" w:hAnsi="Arial" w:cs="Arial"/>
                      <w:sz w:val="14"/>
                      <w:szCs w:val="14"/>
                      <w:lang w:eastAsia="en-US"/>
                    </w:rPr>
                    <w:t>1</w:t>
                  </w:r>
                </w:p>
              </w:tc>
              <w:tc>
                <w:tcPr>
                  <w:tcW w:w="485" w:type="dxa"/>
                  <w:noWrap/>
                  <w:vAlign w:val="center"/>
                  <w:hideMark/>
                </w:tcPr>
                <w:p w14:paraId="490FA889" w14:textId="77777777" w:rsidR="00DF03E2" w:rsidRPr="00E25818"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E25818">
                    <w:rPr>
                      <w:rFonts w:ascii="Arial" w:eastAsia="Times New Roman" w:hAnsi="Arial" w:cs="Arial"/>
                      <w:sz w:val="14"/>
                      <w:szCs w:val="14"/>
                      <w:lang w:eastAsia="en-US"/>
                    </w:rPr>
                    <w:t>2</w:t>
                  </w:r>
                </w:p>
              </w:tc>
              <w:tc>
                <w:tcPr>
                  <w:tcW w:w="485" w:type="dxa"/>
                  <w:noWrap/>
                  <w:vAlign w:val="center"/>
                  <w:hideMark/>
                </w:tcPr>
                <w:p w14:paraId="78C167CF" w14:textId="77777777" w:rsidR="00DF03E2" w:rsidRPr="00E25818"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E25818">
                    <w:rPr>
                      <w:rFonts w:ascii="Arial" w:eastAsia="Times New Roman" w:hAnsi="Arial" w:cs="Arial"/>
                      <w:sz w:val="14"/>
                      <w:szCs w:val="14"/>
                      <w:lang w:eastAsia="en-US"/>
                    </w:rPr>
                    <w:t>3</w:t>
                  </w:r>
                </w:p>
              </w:tc>
              <w:tc>
                <w:tcPr>
                  <w:tcW w:w="752" w:type="dxa"/>
                  <w:noWrap/>
                  <w:vAlign w:val="center"/>
                  <w:hideMark/>
                </w:tcPr>
                <w:p w14:paraId="2EB87174" w14:textId="77777777" w:rsidR="00DF03E2" w:rsidRPr="00E25818"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E25818">
                    <w:rPr>
                      <w:rFonts w:ascii="Arial" w:eastAsia="Times New Roman" w:hAnsi="Arial" w:cs="Arial"/>
                      <w:sz w:val="14"/>
                      <w:szCs w:val="14"/>
                      <w:lang w:eastAsia="en-US"/>
                    </w:rPr>
                    <w:t>4</w:t>
                  </w:r>
                </w:p>
              </w:tc>
              <w:tc>
                <w:tcPr>
                  <w:tcW w:w="752" w:type="dxa"/>
                  <w:noWrap/>
                  <w:vAlign w:val="center"/>
                  <w:hideMark/>
                </w:tcPr>
                <w:p w14:paraId="74E52F5A" w14:textId="77777777" w:rsidR="00DF03E2" w:rsidRPr="00E25818"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E25818">
                    <w:rPr>
                      <w:rFonts w:ascii="Arial" w:eastAsia="Times New Roman" w:hAnsi="Arial" w:cs="Arial"/>
                      <w:sz w:val="14"/>
                      <w:szCs w:val="14"/>
                      <w:lang w:eastAsia="en-US"/>
                    </w:rPr>
                    <w:t>5</w:t>
                  </w:r>
                </w:p>
              </w:tc>
              <w:tc>
                <w:tcPr>
                  <w:tcW w:w="752" w:type="dxa"/>
                  <w:noWrap/>
                  <w:vAlign w:val="center"/>
                  <w:hideMark/>
                </w:tcPr>
                <w:p w14:paraId="17568316" w14:textId="77777777" w:rsidR="00DF03E2" w:rsidRPr="00E25818"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E25818">
                    <w:rPr>
                      <w:rFonts w:ascii="Arial" w:eastAsia="Times New Roman" w:hAnsi="Arial" w:cs="Arial"/>
                      <w:sz w:val="14"/>
                      <w:szCs w:val="14"/>
                      <w:lang w:eastAsia="en-US"/>
                    </w:rPr>
                    <w:t>6</w:t>
                  </w:r>
                </w:p>
              </w:tc>
              <w:tc>
                <w:tcPr>
                  <w:tcW w:w="752" w:type="dxa"/>
                  <w:noWrap/>
                  <w:vAlign w:val="center"/>
                  <w:hideMark/>
                </w:tcPr>
                <w:p w14:paraId="6CEFB257" w14:textId="77777777" w:rsidR="00DF03E2" w:rsidRPr="00E25818"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E25818">
                    <w:rPr>
                      <w:rFonts w:ascii="Arial" w:eastAsia="Times New Roman" w:hAnsi="Arial" w:cs="Arial"/>
                      <w:sz w:val="14"/>
                      <w:szCs w:val="14"/>
                      <w:lang w:eastAsia="en-US"/>
                    </w:rPr>
                    <w:t>7</w:t>
                  </w:r>
                </w:p>
              </w:tc>
              <w:tc>
                <w:tcPr>
                  <w:tcW w:w="752" w:type="dxa"/>
                  <w:noWrap/>
                  <w:vAlign w:val="center"/>
                  <w:hideMark/>
                </w:tcPr>
                <w:p w14:paraId="42999B28" w14:textId="77777777" w:rsidR="00DF03E2" w:rsidRPr="00E25818"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E25818">
                    <w:rPr>
                      <w:rFonts w:ascii="Arial" w:eastAsia="Times New Roman" w:hAnsi="Arial" w:cs="Arial"/>
                      <w:sz w:val="14"/>
                      <w:szCs w:val="14"/>
                      <w:lang w:eastAsia="en-US"/>
                    </w:rPr>
                    <w:t>8</w:t>
                  </w:r>
                </w:p>
              </w:tc>
              <w:tc>
                <w:tcPr>
                  <w:tcW w:w="752" w:type="dxa"/>
                  <w:noWrap/>
                  <w:vAlign w:val="center"/>
                  <w:hideMark/>
                </w:tcPr>
                <w:p w14:paraId="19E22892" w14:textId="77777777" w:rsidR="00DF03E2" w:rsidRPr="00E25818"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E25818">
                    <w:rPr>
                      <w:rFonts w:ascii="Arial" w:eastAsia="Times New Roman" w:hAnsi="Arial" w:cs="Arial"/>
                      <w:sz w:val="14"/>
                      <w:szCs w:val="14"/>
                      <w:lang w:eastAsia="en-US"/>
                    </w:rPr>
                    <w:t>9</w:t>
                  </w:r>
                </w:p>
              </w:tc>
              <w:tc>
                <w:tcPr>
                  <w:tcW w:w="752" w:type="dxa"/>
                  <w:noWrap/>
                  <w:vAlign w:val="center"/>
                  <w:hideMark/>
                </w:tcPr>
                <w:p w14:paraId="143B371E" w14:textId="77777777" w:rsidR="00DF03E2" w:rsidRPr="00E25818"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E25818">
                    <w:rPr>
                      <w:rFonts w:ascii="Arial" w:eastAsia="Times New Roman" w:hAnsi="Arial" w:cs="Arial"/>
                      <w:sz w:val="14"/>
                      <w:szCs w:val="14"/>
                      <w:lang w:eastAsia="en-US"/>
                    </w:rPr>
                    <w:t>10</w:t>
                  </w:r>
                </w:p>
              </w:tc>
              <w:tc>
                <w:tcPr>
                  <w:tcW w:w="752" w:type="dxa"/>
                  <w:noWrap/>
                  <w:vAlign w:val="center"/>
                  <w:hideMark/>
                </w:tcPr>
                <w:p w14:paraId="3EBE37B7" w14:textId="77777777" w:rsidR="00DF03E2" w:rsidRPr="00E25818"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E25818">
                    <w:rPr>
                      <w:rFonts w:ascii="Arial" w:eastAsia="Times New Roman" w:hAnsi="Arial" w:cs="Arial"/>
                      <w:sz w:val="14"/>
                      <w:szCs w:val="14"/>
                      <w:lang w:eastAsia="en-US"/>
                    </w:rPr>
                    <w:t>11</w:t>
                  </w:r>
                </w:p>
              </w:tc>
              <w:tc>
                <w:tcPr>
                  <w:tcW w:w="1273" w:type="dxa"/>
                  <w:noWrap/>
                  <w:vAlign w:val="center"/>
                  <w:hideMark/>
                </w:tcPr>
                <w:p w14:paraId="226C3BB4" w14:textId="77777777" w:rsidR="00DF03E2" w:rsidRPr="00E25818"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E25818">
                    <w:rPr>
                      <w:rFonts w:ascii="Arial" w:eastAsia="Times New Roman" w:hAnsi="Arial" w:cs="Arial"/>
                      <w:sz w:val="14"/>
                      <w:szCs w:val="14"/>
                      <w:lang w:eastAsia="en-US"/>
                    </w:rPr>
                    <w:t>18 και άνω</w:t>
                  </w:r>
                </w:p>
              </w:tc>
            </w:tr>
            <w:tr w:rsidR="00DF03E2" w:rsidRPr="00E25818" w14:paraId="3A29A286" w14:textId="77777777" w:rsidTr="00DF03E2">
              <w:trPr>
                <w:trHeight w:hRule="exact" w:val="227"/>
              </w:trPr>
              <w:tc>
                <w:tcPr>
                  <w:tcW w:w="988" w:type="dxa"/>
                  <w:noWrap/>
                  <w:vAlign w:val="center"/>
                  <w:hideMark/>
                </w:tcPr>
                <w:p w14:paraId="509A5A75" w14:textId="77777777" w:rsidR="00DF03E2" w:rsidRPr="00E25818" w:rsidRDefault="00DF03E2" w:rsidP="00DF03E2">
                  <w:pPr>
                    <w:tabs>
                      <w:tab w:val="left" w:pos="72"/>
                      <w:tab w:val="left" w:pos="284"/>
                    </w:tabs>
                    <w:spacing w:after="0" w:line="180" w:lineRule="exact"/>
                    <w:ind w:hanging="6"/>
                    <w:rPr>
                      <w:rFonts w:ascii="Arial" w:eastAsia="Times New Roman" w:hAnsi="Arial" w:cs="Arial"/>
                      <w:bCs/>
                      <w:sz w:val="14"/>
                      <w:szCs w:val="14"/>
                      <w:lang w:eastAsia="en-US"/>
                    </w:rPr>
                  </w:pPr>
                  <w:r w:rsidRPr="00E25818">
                    <w:rPr>
                      <w:rFonts w:ascii="Arial" w:eastAsia="Times New Roman" w:hAnsi="Arial" w:cs="Arial"/>
                      <w:bCs/>
                      <w:sz w:val="14"/>
                      <w:szCs w:val="14"/>
                      <w:lang w:eastAsia="en-US"/>
                    </w:rPr>
                    <w:t>μονάδες</w:t>
                  </w:r>
                </w:p>
              </w:tc>
              <w:tc>
                <w:tcPr>
                  <w:tcW w:w="485" w:type="dxa"/>
                  <w:noWrap/>
                  <w:vAlign w:val="center"/>
                  <w:hideMark/>
                </w:tcPr>
                <w:p w14:paraId="4C8D12FE" w14:textId="77777777" w:rsidR="00DF03E2" w:rsidRPr="00E25818"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0</w:t>
                  </w:r>
                </w:p>
              </w:tc>
              <w:tc>
                <w:tcPr>
                  <w:tcW w:w="485" w:type="dxa"/>
                  <w:noWrap/>
                  <w:vAlign w:val="center"/>
                  <w:hideMark/>
                </w:tcPr>
                <w:p w14:paraId="5B1E87F8" w14:textId="77777777" w:rsidR="00DF03E2" w:rsidRPr="00E25818"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0</w:t>
                  </w:r>
                </w:p>
              </w:tc>
              <w:tc>
                <w:tcPr>
                  <w:tcW w:w="485" w:type="dxa"/>
                  <w:noWrap/>
                  <w:vAlign w:val="center"/>
                  <w:hideMark/>
                </w:tcPr>
                <w:p w14:paraId="3D530BF0" w14:textId="77777777" w:rsidR="00DF03E2" w:rsidRPr="00E25818"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0</w:t>
                  </w:r>
                </w:p>
              </w:tc>
              <w:tc>
                <w:tcPr>
                  <w:tcW w:w="752" w:type="dxa"/>
                  <w:noWrap/>
                  <w:vAlign w:val="center"/>
                  <w:hideMark/>
                </w:tcPr>
                <w:p w14:paraId="35FDBDAC" w14:textId="77777777" w:rsidR="00DF03E2" w:rsidRPr="00E25818"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200</w:t>
                  </w:r>
                </w:p>
              </w:tc>
              <w:tc>
                <w:tcPr>
                  <w:tcW w:w="752" w:type="dxa"/>
                  <w:noWrap/>
                  <w:vAlign w:val="center"/>
                  <w:hideMark/>
                </w:tcPr>
                <w:p w14:paraId="62622DE6" w14:textId="77777777" w:rsidR="00DF03E2" w:rsidRPr="00E25818"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260</w:t>
                  </w:r>
                </w:p>
              </w:tc>
              <w:tc>
                <w:tcPr>
                  <w:tcW w:w="752" w:type="dxa"/>
                  <w:noWrap/>
                  <w:vAlign w:val="center"/>
                  <w:hideMark/>
                </w:tcPr>
                <w:p w14:paraId="6B87B628" w14:textId="77777777" w:rsidR="00DF03E2" w:rsidRPr="00E25818"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320</w:t>
                  </w:r>
                </w:p>
              </w:tc>
              <w:tc>
                <w:tcPr>
                  <w:tcW w:w="752" w:type="dxa"/>
                  <w:noWrap/>
                  <w:vAlign w:val="center"/>
                  <w:hideMark/>
                </w:tcPr>
                <w:p w14:paraId="5064020F" w14:textId="77777777" w:rsidR="00DF03E2" w:rsidRPr="00E25818"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380</w:t>
                  </w:r>
                </w:p>
              </w:tc>
              <w:tc>
                <w:tcPr>
                  <w:tcW w:w="752" w:type="dxa"/>
                  <w:noWrap/>
                  <w:vAlign w:val="center"/>
                  <w:hideMark/>
                </w:tcPr>
                <w:p w14:paraId="27AFD816" w14:textId="77777777" w:rsidR="00DF03E2" w:rsidRPr="00E25818"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440</w:t>
                  </w:r>
                </w:p>
              </w:tc>
              <w:tc>
                <w:tcPr>
                  <w:tcW w:w="752" w:type="dxa"/>
                  <w:noWrap/>
                  <w:vAlign w:val="center"/>
                  <w:hideMark/>
                </w:tcPr>
                <w:p w14:paraId="20018748" w14:textId="77777777" w:rsidR="00DF03E2" w:rsidRPr="00E25818"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500</w:t>
                  </w:r>
                </w:p>
              </w:tc>
              <w:tc>
                <w:tcPr>
                  <w:tcW w:w="752" w:type="dxa"/>
                  <w:noWrap/>
                  <w:vAlign w:val="center"/>
                  <w:hideMark/>
                </w:tcPr>
                <w:p w14:paraId="75AF8CFA" w14:textId="77777777" w:rsidR="00DF03E2" w:rsidRPr="00E25818"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560</w:t>
                  </w:r>
                </w:p>
              </w:tc>
              <w:tc>
                <w:tcPr>
                  <w:tcW w:w="752" w:type="dxa"/>
                  <w:noWrap/>
                  <w:vAlign w:val="center"/>
                  <w:hideMark/>
                </w:tcPr>
                <w:p w14:paraId="6AC03905" w14:textId="77777777" w:rsidR="00DF03E2" w:rsidRPr="00E25818"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620</w:t>
                  </w:r>
                </w:p>
              </w:tc>
              <w:tc>
                <w:tcPr>
                  <w:tcW w:w="1273" w:type="dxa"/>
                  <w:noWrap/>
                  <w:vAlign w:val="center"/>
                  <w:hideMark/>
                </w:tcPr>
                <w:p w14:paraId="6B586BBA" w14:textId="77777777" w:rsidR="00DF03E2" w:rsidRPr="00E25818"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1040</w:t>
                  </w:r>
                </w:p>
              </w:tc>
            </w:tr>
          </w:tbl>
          <w:p w14:paraId="6A4CD481" w14:textId="77777777" w:rsidR="00DF03E2" w:rsidRPr="00E25818" w:rsidRDefault="00DF03E2" w:rsidP="00DF03E2">
            <w:pPr>
              <w:tabs>
                <w:tab w:val="left" w:pos="284"/>
              </w:tabs>
              <w:spacing w:after="0" w:line="240" w:lineRule="auto"/>
              <w:ind w:hanging="6"/>
              <w:rPr>
                <w:rFonts w:ascii="Arial" w:eastAsia="Times New Roman" w:hAnsi="Arial" w:cs="Arial"/>
                <w:sz w:val="8"/>
                <w:szCs w:val="8"/>
              </w:rPr>
            </w:pPr>
          </w:p>
          <w:p w14:paraId="2081534C" w14:textId="77777777" w:rsidR="00DF03E2" w:rsidRPr="00E25818" w:rsidRDefault="00DF03E2" w:rsidP="00DF03E2">
            <w:pPr>
              <w:tabs>
                <w:tab w:val="left" w:pos="284"/>
              </w:tabs>
              <w:spacing w:after="0" w:line="240" w:lineRule="auto"/>
              <w:ind w:left="276" w:hanging="6"/>
              <w:rPr>
                <w:rFonts w:ascii="Arial" w:eastAsia="Times New Roman" w:hAnsi="Arial" w:cs="Arial"/>
                <w:b/>
                <w:spacing w:val="-2"/>
                <w:sz w:val="14"/>
                <w:szCs w:val="14"/>
              </w:rPr>
            </w:pPr>
            <w:r w:rsidRPr="00E25818">
              <w:rPr>
                <w:rFonts w:ascii="Arial" w:eastAsia="Times New Roman" w:hAnsi="Arial" w:cs="Arial"/>
                <w:b/>
                <w:spacing w:val="-2"/>
                <w:sz w:val="14"/>
                <w:szCs w:val="14"/>
              </w:rPr>
              <w:t>1β.  ΧΡΟΝΟΣ  ΜΗ ΣΥΝΕΧΟΜΕΝΗΣ ΑΝΕΡΓΙΑΣ ΤΟΥΣ ΤΕΛΕΥΤΑΙΟΥΣ18 ΜΗΝΕΣ (40 μονάδες ανά μήνα ανεργίας , με ανώτατο όριο τους 9 μήνες)</w:t>
            </w:r>
          </w:p>
          <w:tbl>
            <w:tblPr>
              <w:tblW w:w="9885" w:type="dxa"/>
              <w:tblInd w:w="288" w:type="dxa"/>
              <w:tblLook w:val="04A0" w:firstRow="1" w:lastRow="0" w:firstColumn="1" w:lastColumn="0" w:noHBand="0" w:noVBand="1"/>
            </w:tblPr>
            <w:tblGrid>
              <w:gridCol w:w="988"/>
              <w:gridCol w:w="551"/>
              <w:gridCol w:w="552"/>
              <w:gridCol w:w="630"/>
              <w:gridCol w:w="752"/>
              <w:gridCol w:w="752"/>
              <w:gridCol w:w="752"/>
              <w:gridCol w:w="752"/>
              <w:gridCol w:w="755"/>
              <w:gridCol w:w="3401"/>
            </w:tblGrid>
            <w:tr w:rsidR="00DF03E2" w:rsidRPr="00E25818" w14:paraId="028430B9" w14:textId="77777777" w:rsidTr="00DF03E2">
              <w:trPr>
                <w:trHeight w:hRule="exact" w:val="227"/>
              </w:trPr>
              <w:tc>
                <w:tcPr>
                  <w:tcW w:w="988" w:type="dxa"/>
                  <w:noWrap/>
                  <w:vAlign w:val="center"/>
                  <w:hideMark/>
                </w:tcPr>
                <w:p w14:paraId="1C655CCF" w14:textId="77777777" w:rsidR="00DF03E2" w:rsidRPr="00E25818" w:rsidRDefault="00DF03E2" w:rsidP="00DF03E2">
                  <w:pPr>
                    <w:tabs>
                      <w:tab w:val="left" w:pos="0"/>
                      <w:tab w:val="left" w:pos="284"/>
                    </w:tabs>
                    <w:spacing w:after="0" w:line="180" w:lineRule="exact"/>
                    <w:ind w:hanging="6"/>
                    <w:rPr>
                      <w:rFonts w:ascii="Arial" w:eastAsia="Times New Roman" w:hAnsi="Arial" w:cs="Arial"/>
                      <w:bCs/>
                      <w:sz w:val="14"/>
                      <w:szCs w:val="14"/>
                      <w:lang w:eastAsia="en-US"/>
                    </w:rPr>
                  </w:pPr>
                  <w:r w:rsidRPr="00E25818">
                    <w:rPr>
                      <w:rFonts w:ascii="Arial" w:eastAsia="Times New Roman" w:hAnsi="Arial" w:cs="Arial"/>
                      <w:bCs/>
                      <w:sz w:val="14"/>
                      <w:szCs w:val="14"/>
                      <w:lang w:eastAsia="en-US"/>
                    </w:rPr>
                    <w:t>μήνες</w:t>
                  </w:r>
                </w:p>
              </w:tc>
              <w:tc>
                <w:tcPr>
                  <w:tcW w:w="551" w:type="dxa"/>
                  <w:noWrap/>
                  <w:vAlign w:val="center"/>
                  <w:hideMark/>
                </w:tcPr>
                <w:p w14:paraId="77A62EA3" w14:textId="77777777" w:rsidR="00DF03E2" w:rsidRPr="00E25818"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E25818">
                    <w:rPr>
                      <w:rFonts w:ascii="Arial" w:eastAsia="Times New Roman" w:hAnsi="Arial" w:cs="Arial"/>
                      <w:sz w:val="14"/>
                      <w:szCs w:val="14"/>
                      <w:lang w:eastAsia="en-US"/>
                    </w:rPr>
                    <w:t>1</w:t>
                  </w:r>
                </w:p>
              </w:tc>
              <w:tc>
                <w:tcPr>
                  <w:tcW w:w="552" w:type="dxa"/>
                  <w:noWrap/>
                  <w:vAlign w:val="center"/>
                  <w:hideMark/>
                </w:tcPr>
                <w:p w14:paraId="3D582152" w14:textId="77777777" w:rsidR="00DF03E2" w:rsidRPr="00E25818"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E25818">
                    <w:rPr>
                      <w:rFonts w:ascii="Arial" w:eastAsia="Times New Roman" w:hAnsi="Arial" w:cs="Arial"/>
                      <w:sz w:val="14"/>
                      <w:szCs w:val="14"/>
                      <w:lang w:eastAsia="en-US"/>
                    </w:rPr>
                    <w:t>2</w:t>
                  </w:r>
                </w:p>
              </w:tc>
              <w:tc>
                <w:tcPr>
                  <w:tcW w:w="630" w:type="dxa"/>
                  <w:noWrap/>
                  <w:vAlign w:val="center"/>
                  <w:hideMark/>
                </w:tcPr>
                <w:p w14:paraId="7903153C" w14:textId="77777777" w:rsidR="00DF03E2" w:rsidRPr="00E25818"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E25818">
                    <w:rPr>
                      <w:rFonts w:ascii="Arial" w:eastAsia="Times New Roman" w:hAnsi="Arial" w:cs="Arial"/>
                      <w:sz w:val="14"/>
                      <w:szCs w:val="14"/>
                      <w:lang w:eastAsia="en-US"/>
                    </w:rPr>
                    <w:t>3</w:t>
                  </w:r>
                </w:p>
              </w:tc>
              <w:tc>
                <w:tcPr>
                  <w:tcW w:w="752" w:type="dxa"/>
                  <w:noWrap/>
                  <w:vAlign w:val="center"/>
                  <w:hideMark/>
                </w:tcPr>
                <w:p w14:paraId="0652A5D2" w14:textId="77777777" w:rsidR="00DF03E2" w:rsidRPr="00E25818"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E25818">
                    <w:rPr>
                      <w:rFonts w:ascii="Arial" w:eastAsia="Times New Roman" w:hAnsi="Arial" w:cs="Arial"/>
                      <w:sz w:val="14"/>
                      <w:szCs w:val="14"/>
                      <w:lang w:eastAsia="en-US"/>
                    </w:rPr>
                    <w:t>4</w:t>
                  </w:r>
                </w:p>
              </w:tc>
              <w:tc>
                <w:tcPr>
                  <w:tcW w:w="752" w:type="dxa"/>
                  <w:noWrap/>
                  <w:vAlign w:val="center"/>
                  <w:hideMark/>
                </w:tcPr>
                <w:p w14:paraId="2BB0290E" w14:textId="77777777" w:rsidR="00DF03E2" w:rsidRPr="00E25818"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E25818">
                    <w:rPr>
                      <w:rFonts w:ascii="Arial" w:eastAsia="Times New Roman" w:hAnsi="Arial" w:cs="Arial"/>
                      <w:sz w:val="14"/>
                      <w:szCs w:val="14"/>
                      <w:lang w:eastAsia="en-US"/>
                    </w:rPr>
                    <w:t>5</w:t>
                  </w:r>
                </w:p>
              </w:tc>
              <w:tc>
                <w:tcPr>
                  <w:tcW w:w="752" w:type="dxa"/>
                  <w:noWrap/>
                  <w:vAlign w:val="center"/>
                  <w:hideMark/>
                </w:tcPr>
                <w:p w14:paraId="2023C7AB" w14:textId="77777777" w:rsidR="00DF03E2" w:rsidRPr="00E25818"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E25818">
                    <w:rPr>
                      <w:rFonts w:ascii="Arial" w:eastAsia="Times New Roman" w:hAnsi="Arial" w:cs="Arial"/>
                      <w:sz w:val="14"/>
                      <w:szCs w:val="14"/>
                      <w:lang w:eastAsia="en-US"/>
                    </w:rPr>
                    <w:t>6</w:t>
                  </w:r>
                </w:p>
              </w:tc>
              <w:tc>
                <w:tcPr>
                  <w:tcW w:w="752" w:type="dxa"/>
                  <w:noWrap/>
                  <w:vAlign w:val="center"/>
                  <w:hideMark/>
                </w:tcPr>
                <w:p w14:paraId="17AFACD6" w14:textId="77777777" w:rsidR="00DF03E2" w:rsidRPr="00E25818"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E25818">
                    <w:rPr>
                      <w:rFonts w:ascii="Arial" w:eastAsia="Times New Roman" w:hAnsi="Arial" w:cs="Arial"/>
                      <w:sz w:val="14"/>
                      <w:szCs w:val="14"/>
                      <w:lang w:eastAsia="en-US"/>
                    </w:rPr>
                    <w:t>7</w:t>
                  </w:r>
                </w:p>
              </w:tc>
              <w:tc>
                <w:tcPr>
                  <w:tcW w:w="755" w:type="dxa"/>
                  <w:noWrap/>
                  <w:vAlign w:val="center"/>
                  <w:hideMark/>
                </w:tcPr>
                <w:p w14:paraId="49864CAF" w14:textId="77777777" w:rsidR="00DF03E2" w:rsidRPr="00E25818"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E25818">
                    <w:rPr>
                      <w:rFonts w:ascii="Arial" w:eastAsia="Times New Roman" w:hAnsi="Arial" w:cs="Arial"/>
                      <w:sz w:val="14"/>
                      <w:szCs w:val="14"/>
                      <w:lang w:eastAsia="en-US"/>
                    </w:rPr>
                    <w:t>8</w:t>
                  </w:r>
                </w:p>
              </w:tc>
              <w:tc>
                <w:tcPr>
                  <w:tcW w:w="3401" w:type="dxa"/>
                  <w:noWrap/>
                  <w:vAlign w:val="center"/>
                </w:tcPr>
                <w:p w14:paraId="40389F3B" w14:textId="77777777" w:rsidR="00DF03E2" w:rsidRPr="00E25818" w:rsidRDefault="00DF03E2" w:rsidP="00DF03E2">
                  <w:pPr>
                    <w:tabs>
                      <w:tab w:val="left" w:pos="284"/>
                    </w:tabs>
                    <w:spacing w:after="0" w:line="180" w:lineRule="exact"/>
                    <w:ind w:left="180" w:hanging="6"/>
                    <w:rPr>
                      <w:rFonts w:ascii="Arial" w:eastAsia="Times New Roman" w:hAnsi="Arial" w:cs="Arial"/>
                      <w:sz w:val="14"/>
                      <w:szCs w:val="14"/>
                      <w:lang w:eastAsia="en-US"/>
                    </w:rPr>
                  </w:pPr>
                  <w:r w:rsidRPr="00E25818">
                    <w:rPr>
                      <w:rFonts w:ascii="Arial" w:eastAsia="Times New Roman" w:hAnsi="Arial" w:cs="Arial"/>
                      <w:sz w:val="14"/>
                      <w:szCs w:val="14"/>
                      <w:lang w:eastAsia="en-US"/>
                    </w:rPr>
                    <w:t>9 και άνω</w:t>
                  </w:r>
                </w:p>
                <w:p w14:paraId="5741631D" w14:textId="77777777" w:rsidR="00DF03E2" w:rsidRPr="00E25818" w:rsidRDefault="00DF03E2" w:rsidP="00DF03E2">
                  <w:pPr>
                    <w:tabs>
                      <w:tab w:val="left" w:pos="284"/>
                    </w:tabs>
                    <w:spacing w:after="0" w:line="180" w:lineRule="exact"/>
                    <w:ind w:hanging="6"/>
                    <w:rPr>
                      <w:rFonts w:ascii="Arial" w:eastAsia="Times New Roman" w:hAnsi="Arial" w:cs="Arial"/>
                      <w:sz w:val="14"/>
                      <w:szCs w:val="14"/>
                      <w:lang w:eastAsia="en-US"/>
                    </w:rPr>
                  </w:pPr>
                </w:p>
              </w:tc>
            </w:tr>
            <w:tr w:rsidR="00DF03E2" w:rsidRPr="00E25818" w14:paraId="77281FEF" w14:textId="77777777" w:rsidTr="00DF03E2">
              <w:trPr>
                <w:trHeight w:val="77"/>
              </w:trPr>
              <w:tc>
                <w:tcPr>
                  <w:tcW w:w="988" w:type="dxa"/>
                  <w:noWrap/>
                  <w:vAlign w:val="center"/>
                  <w:hideMark/>
                </w:tcPr>
                <w:p w14:paraId="244DCCE0" w14:textId="77777777" w:rsidR="00DF03E2" w:rsidRPr="00E25818" w:rsidRDefault="00DF03E2" w:rsidP="00DF03E2">
                  <w:pPr>
                    <w:tabs>
                      <w:tab w:val="left" w:pos="72"/>
                      <w:tab w:val="left" w:pos="284"/>
                    </w:tabs>
                    <w:spacing w:after="0" w:line="180" w:lineRule="exact"/>
                    <w:ind w:hanging="6"/>
                    <w:rPr>
                      <w:rFonts w:ascii="Arial" w:eastAsia="Times New Roman" w:hAnsi="Arial" w:cs="Arial"/>
                      <w:bCs/>
                      <w:sz w:val="14"/>
                      <w:szCs w:val="14"/>
                      <w:lang w:eastAsia="en-US"/>
                    </w:rPr>
                  </w:pPr>
                  <w:r w:rsidRPr="00E25818">
                    <w:rPr>
                      <w:rFonts w:ascii="Arial" w:eastAsia="Times New Roman" w:hAnsi="Arial" w:cs="Arial"/>
                      <w:bCs/>
                      <w:sz w:val="14"/>
                      <w:szCs w:val="14"/>
                      <w:lang w:eastAsia="en-US"/>
                    </w:rPr>
                    <w:t>μονάδες</w:t>
                  </w:r>
                </w:p>
              </w:tc>
              <w:tc>
                <w:tcPr>
                  <w:tcW w:w="551" w:type="dxa"/>
                  <w:noWrap/>
                  <w:vAlign w:val="center"/>
                  <w:hideMark/>
                </w:tcPr>
                <w:p w14:paraId="57B97289" w14:textId="77777777" w:rsidR="00DF03E2" w:rsidRPr="00E25818"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40</w:t>
                  </w:r>
                </w:p>
              </w:tc>
              <w:tc>
                <w:tcPr>
                  <w:tcW w:w="552" w:type="dxa"/>
                  <w:noWrap/>
                  <w:vAlign w:val="center"/>
                  <w:hideMark/>
                </w:tcPr>
                <w:p w14:paraId="006BD55A" w14:textId="77777777" w:rsidR="00DF03E2" w:rsidRPr="00E25818"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80</w:t>
                  </w:r>
                </w:p>
              </w:tc>
              <w:tc>
                <w:tcPr>
                  <w:tcW w:w="630" w:type="dxa"/>
                  <w:noWrap/>
                  <w:vAlign w:val="center"/>
                  <w:hideMark/>
                </w:tcPr>
                <w:p w14:paraId="43E4A088" w14:textId="77777777" w:rsidR="00DF03E2" w:rsidRPr="00E25818"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120</w:t>
                  </w:r>
                </w:p>
              </w:tc>
              <w:tc>
                <w:tcPr>
                  <w:tcW w:w="752" w:type="dxa"/>
                  <w:noWrap/>
                  <w:vAlign w:val="center"/>
                  <w:hideMark/>
                </w:tcPr>
                <w:p w14:paraId="34EF5C26" w14:textId="77777777" w:rsidR="00DF03E2" w:rsidRPr="00E25818"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160</w:t>
                  </w:r>
                </w:p>
              </w:tc>
              <w:tc>
                <w:tcPr>
                  <w:tcW w:w="752" w:type="dxa"/>
                  <w:noWrap/>
                  <w:vAlign w:val="center"/>
                  <w:hideMark/>
                </w:tcPr>
                <w:p w14:paraId="5DAEDB78" w14:textId="77777777" w:rsidR="00DF03E2" w:rsidRPr="00E25818"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200</w:t>
                  </w:r>
                </w:p>
              </w:tc>
              <w:tc>
                <w:tcPr>
                  <w:tcW w:w="752" w:type="dxa"/>
                  <w:noWrap/>
                  <w:vAlign w:val="center"/>
                  <w:hideMark/>
                </w:tcPr>
                <w:p w14:paraId="1826773E" w14:textId="77777777" w:rsidR="00DF03E2" w:rsidRPr="00E25818"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240</w:t>
                  </w:r>
                </w:p>
              </w:tc>
              <w:tc>
                <w:tcPr>
                  <w:tcW w:w="752" w:type="dxa"/>
                  <w:noWrap/>
                  <w:vAlign w:val="center"/>
                  <w:hideMark/>
                </w:tcPr>
                <w:p w14:paraId="16B9478A" w14:textId="77777777" w:rsidR="00DF03E2" w:rsidRPr="00E25818"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280</w:t>
                  </w:r>
                </w:p>
              </w:tc>
              <w:tc>
                <w:tcPr>
                  <w:tcW w:w="755" w:type="dxa"/>
                  <w:noWrap/>
                  <w:vAlign w:val="center"/>
                  <w:hideMark/>
                </w:tcPr>
                <w:p w14:paraId="5CFA2D95" w14:textId="77777777" w:rsidR="00DF03E2" w:rsidRPr="00E25818"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320</w:t>
                  </w:r>
                </w:p>
              </w:tc>
              <w:tc>
                <w:tcPr>
                  <w:tcW w:w="3401" w:type="dxa"/>
                  <w:noWrap/>
                  <w:vAlign w:val="center"/>
                  <w:hideMark/>
                </w:tcPr>
                <w:p w14:paraId="04B38CAB" w14:textId="77777777" w:rsidR="00DF03E2" w:rsidRPr="00E25818" w:rsidRDefault="00DF03E2" w:rsidP="00DF03E2">
                  <w:pPr>
                    <w:tabs>
                      <w:tab w:val="left" w:pos="284"/>
                    </w:tabs>
                    <w:spacing w:after="0" w:line="180" w:lineRule="exact"/>
                    <w:ind w:left="180" w:hanging="6"/>
                    <w:jc w:val="both"/>
                    <w:rPr>
                      <w:rFonts w:ascii="Arial" w:eastAsia="Times New Roman" w:hAnsi="Arial" w:cs="Arial"/>
                      <w:bCs/>
                      <w:sz w:val="14"/>
                      <w:szCs w:val="14"/>
                      <w:lang w:eastAsia="en-US"/>
                    </w:rPr>
                  </w:pPr>
                  <w:r w:rsidRPr="00E25818">
                    <w:rPr>
                      <w:rFonts w:ascii="Arial" w:eastAsia="Times New Roman" w:hAnsi="Arial" w:cs="Arial"/>
                      <w:bCs/>
                      <w:sz w:val="14"/>
                      <w:szCs w:val="14"/>
                      <w:lang w:eastAsia="en-US"/>
                    </w:rPr>
                    <w:t xml:space="preserve">    360</w:t>
                  </w:r>
                </w:p>
              </w:tc>
            </w:tr>
          </w:tbl>
          <w:p w14:paraId="595E0D48" w14:textId="77777777" w:rsidR="00DF03E2" w:rsidRPr="00E25818" w:rsidRDefault="00DF03E2" w:rsidP="00DF03E2">
            <w:pPr>
              <w:tabs>
                <w:tab w:val="left" w:pos="284"/>
              </w:tabs>
              <w:spacing w:after="0" w:line="240" w:lineRule="auto"/>
              <w:ind w:hanging="6"/>
              <w:rPr>
                <w:rFonts w:ascii="Arial" w:eastAsia="Times New Roman" w:hAnsi="Arial" w:cs="Arial"/>
                <w:b/>
                <w:sz w:val="14"/>
                <w:szCs w:val="14"/>
              </w:rPr>
            </w:pPr>
          </w:p>
          <w:p w14:paraId="08306DEF" w14:textId="77777777" w:rsidR="00DF03E2" w:rsidRPr="00E25818" w:rsidRDefault="00DF03E2" w:rsidP="00DF03E2">
            <w:pPr>
              <w:tabs>
                <w:tab w:val="left" w:pos="284"/>
              </w:tabs>
              <w:spacing w:after="0" w:line="240" w:lineRule="auto"/>
              <w:ind w:hanging="6"/>
              <w:rPr>
                <w:rFonts w:ascii="Arial" w:eastAsia="Times New Roman" w:hAnsi="Arial" w:cs="Arial"/>
                <w:b/>
                <w:sz w:val="14"/>
                <w:szCs w:val="14"/>
              </w:rPr>
            </w:pPr>
            <w:r w:rsidRPr="00E25818">
              <w:rPr>
                <w:rFonts w:ascii="Arial" w:eastAsia="Times New Roman" w:hAnsi="Arial" w:cs="Arial"/>
                <w:b/>
                <w:sz w:val="14"/>
                <w:szCs w:val="14"/>
              </w:rPr>
              <w:t>2.   ΠΟΛΥΤΕΚΝΟΣ ΓΟΝΕΑΣ ΚΑΙ ΤΕΚΝΟ ΠΟΛΥΤΕΚΝΗΣ ΟΙΚΟΓΕΝΕΙΑΣ (300 μονάδες)</w:t>
            </w:r>
          </w:p>
          <w:tbl>
            <w:tblPr>
              <w:tblW w:w="0" w:type="auto"/>
              <w:tblInd w:w="288" w:type="dxa"/>
              <w:tblLook w:val="04A0" w:firstRow="1" w:lastRow="0" w:firstColumn="1" w:lastColumn="0" w:noHBand="0" w:noVBand="1"/>
            </w:tblPr>
            <w:tblGrid>
              <w:gridCol w:w="709"/>
              <w:gridCol w:w="710"/>
              <w:gridCol w:w="709"/>
              <w:gridCol w:w="710"/>
              <w:gridCol w:w="710"/>
              <w:gridCol w:w="710"/>
              <w:gridCol w:w="709"/>
              <w:gridCol w:w="710"/>
              <w:gridCol w:w="709"/>
              <w:gridCol w:w="710"/>
              <w:gridCol w:w="710"/>
              <w:gridCol w:w="710"/>
              <w:gridCol w:w="540"/>
            </w:tblGrid>
            <w:tr w:rsidR="00DF03E2" w:rsidRPr="00E25818" w14:paraId="5A42F001" w14:textId="77777777" w:rsidTr="00DF03E2">
              <w:trPr>
                <w:trHeight w:hRule="exact" w:val="52"/>
              </w:trPr>
              <w:tc>
                <w:tcPr>
                  <w:tcW w:w="709" w:type="dxa"/>
                  <w:noWrap/>
                  <w:vAlign w:val="center"/>
                </w:tcPr>
                <w:p w14:paraId="44F61715" w14:textId="77777777" w:rsidR="00DF03E2" w:rsidRPr="00E25818" w:rsidRDefault="00DF03E2" w:rsidP="00DF03E2">
                  <w:pPr>
                    <w:tabs>
                      <w:tab w:val="left" w:pos="0"/>
                      <w:tab w:val="left" w:pos="284"/>
                    </w:tabs>
                    <w:spacing w:after="0"/>
                    <w:ind w:hanging="6"/>
                    <w:jc w:val="center"/>
                    <w:rPr>
                      <w:rFonts w:ascii="Arial" w:eastAsia="Times New Roman" w:hAnsi="Arial" w:cs="Arial"/>
                      <w:b/>
                      <w:sz w:val="14"/>
                      <w:szCs w:val="14"/>
                      <w:lang w:eastAsia="en-US"/>
                    </w:rPr>
                  </w:pPr>
                </w:p>
              </w:tc>
              <w:tc>
                <w:tcPr>
                  <w:tcW w:w="710" w:type="dxa"/>
                  <w:noWrap/>
                  <w:vAlign w:val="center"/>
                </w:tcPr>
                <w:p w14:paraId="2FE04F61" w14:textId="77777777" w:rsidR="00DF03E2" w:rsidRPr="00E25818" w:rsidRDefault="00DF03E2" w:rsidP="00DF03E2">
                  <w:pPr>
                    <w:tabs>
                      <w:tab w:val="left" w:pos="0"/>
                      <w:tab w:val="left" w:pos="284"/>
                    </w:tabs>
                    <w:spacing w:after="0"/>
                    <w:ind w:left="25" w:hanging="6"/>
                    <w:jc w:val="center"/>
                    <w:rPr>
                      <w:rFonts w:ascii="Arial" w:eastAsia="Times New Roman" w:hAnsi="Arial" w:cs="Arial"/>
                      <w:sz w:val="14"/>
                      <w:szCs w:val="14"/>
                      <w:lang w:eastAsia="en-US"/>
                    </w:rPr>
                  </w:pPr>
                </w:p>
              </w:tc>
              <w:tc>
                <w:tcPr>
                  <w:tcW w:w="709" w:type="dxa"/>
                  <w:noWrap/>
                  <w:vAlign w:val="center"/>
                </w:tcPr>
                <w:p w14:paraId="4B521268" w14:textId="77777777" w:rsidR="00DF03E2" w:rsidRPr="00E25818" w:rsidRDefault="00DF03E2" w:rsidP="00DF03E2">
                  <w:pPr>
                    <w:tabs>
                      <w:tab w:val="left" w:pos="82"/>
                      <w:tab w:val="left" w:pos="284"/>
                    </w:tabs>
                    <w:spacing w:after="0"/>
                    <w:ind w:left="82" w:hanging="6"/>
                    <w:jc w:val="center"/>
                    <w:rPr>
                      <w:rFonts w:ascii="Arial" w:eastAsia="Times New Roman" w:hAnsi="Arial" w:cs="Arial"/>
                      <w:sz w:val="14"/>
                      <w:szCs w:val="14"/>
                      <w:lang w:eastAsia="en-US"/>
                    </w:rPr>
                  </w:pPr>
                </w:p>
              </w:tc>
              <w:tc>
                <w:tcPr>
                  <w:tcW w:w="710" w:type="dxa"/>
                </w:tcPr>
                <w:p w14:paraId="2698F547" w14:textId="77777777" w:rsidR="00DF03E2" w:rsidRPr="00E25818" w:rsidRDefault="00DF03E2" w:rsidP="00DF03E2">
                  <w:pPr>
                    <w:tabs>
                      <w:tab w:val="left" w:pos="139"/>
                      <w:tab w:val="left" w:pos="284"/>
                    </w:tabs>
                    <w:spacing w:after="0"/>
                    <w:ind w:left="139" w:hanging="6"/>
                    <w:jc w:val="center"/>
                    <w:rPr>
                      <w:rFonts w:ascii="Arial" w:eastAsia="Times New Roman" w:hAnsi="Arial" w:cs="Arial"/>
                      <w:sz w:val="14"/>
                      <w:szCs w:val="14"/>
                      <w:lang w:eastAsia="en-US"/>
                    </w:rPr>
                  </w:pPr>
                </w:p>
              </w:tc>
              <w:tc>
                <w:tcPr>
                  <w:tcW w:w="710" w:type="dxa"/>
                  <w:noWrap/>
                  <w:vAlign w:val="center"/>
                </w:tcPr>
                <w:p w14:paraId="550661EF" w14:textId="77777777" w:rsidR="00DF03E2" w:rsidRPr="00E25818" w:rsidRDefault="00DF03E2" w:rsidP="00DF03E2">
                  <w:pPr>
                    <w:tabs>
                      <w:tab w:val="left" w:pos="139"/>
                      <w:tab w:val="left" w:pos="284"/>
                    </w:tabs>
                    <w:spacing w:after="0"/>
                    <w:ind w:left="139" w:hanging="6"/>
                    <w:jc w:val="center"/>
                    <w:rPr>
                      <w:rFonts w:ascii="Arial" w:eastAsia="Times New Roman" w:hAnsi="Arial" w:cs="Arial"/>
                      <w:sz w:val="14"/>
                      <w:szCs w:val="14"/>
                      <w:lang w:eastAsia="en-US"/>
                    </w:rPr>
                  </w:pPr>
                </w:p>
              </w:tc>
              <w:tc>
                <w:tcPr>
                  <w:tcW w:w="710" w:type="dxa"/>
                  <w:noWrap/>
                  <w:vAlign w:val="center"/>
                </w:tcPr>
                <w:p w14:paraId="70E7F00D" w14:textId="77777777" w:rsidR="00DF03E2" w:rsidRPr="00E25818" w:rsidRDefault="00DF03E2" w:rsidP="00DF03E2">
                  <w:pPr>
                    <w:tabs>
                      <w:tab w:val="left" w:pos="16"/>
                      <w:tab w:val="left" w:pos="284"/>
                    </w:tabs>
                    <w:spacing w:after="0"/>
                    <w:ind w:left="16" w:hanging="6"/>
                    <w:jc w:val="center"/>
                    <w:rPr>
                      <w:rFonts w:ascii="Arial" w:eastAsia="Times New Roman" w:hAnsi="Arial" w:cs="Arial"/>
                      <w:sz w:val="14"/>
                      <w:szCs w:val="14"/>
                      <w:lang w:eastAsia="en-US"/>
                    </w:rPr>
                  </w:pPr>
                </w:p>
              </w:tc>
              <w:tc>
                <w:tcPr>
                  <w:tcW w:w="709" w:type="dxa"/>
                  <w:noWrap/>
                  <w:vAlign w:val="center"/>
                </w:tcPr>
                <w:p w14:paraId="0CF127F3" w14:textId="77777777" w:rsidR="00DF03E2" w:rsidRPr="00E25818" w:rsidRDefault="00DF03E2" w:rsidP="00DF03E2">
                  <w:pPr>
                    <w:tabs>
                      <w:tab w:val="left" w:pos="73"/>
                      <w:tab w:val="left" w:pos="284"/>
                    </w:tabs>
                    <w:spacing w:after="0"/>
                    <w:ind w:left="73" w:hanging="6"/>
                    <w:jc w:val="center"/>
                    <w:rPr>
                      <w:rFonts w:ascii="Arial" w:eastAsia="Times New Roman" w:hAnsi="Arial" w:cs="Arial"/>
                      <w:sz w:val="14"/>
                      <w:szCs w:val="14"/>
                      <w:lang w:eastAsia="en-US"/>
                    </w:rPr>
                  </w:pPr>
                </w:p>
              </w:tc>
              <w:tc>
                <w:tcPr>
                  <w:tcW w:w="710" w:type="dxa"/>
                  <w:noWrap/>
                  <w:vAlign w:val="center"/>
                </w:tcPr>
                <w:p w14:paraId="1A964742" w14:textId="77777777" w:rsidR="00DF03E2" w:rsidRPr="00E25818" w:rsidRDefault="00DF03E2" w:rsidP="00DF03E2">
                  <w:pPr>
                    <w:tabs>
                      <w:tab w:val="left" w:pos="-50"/>
                      <w:tab w:val="left" w:pos="284"/>
                    </w:tabs>
                    <w:spacing w:after="0"/>
                    <w:ind w:left="130" w:hanging="6"/>
                    <w:jc w:val="center"/>
                    <w:rPr>
                      <w:rFonts w:ascii="Arial" w:eastAsia="Times New Roman" w:hAnsi="Arial" w:cs="Arial"/>
                      <w:sz w:val="14"/>
                      <w:szCs w:val="14"/>
                      <w:lang w:eastAsia="en-US"/>
                    </w:rPr>
                  </w:pPr>
                </w:p>
              </w:tc>
              <w:tc>
                <w:tcPr>
                  <w:tcW w:w="709" w:type="dxa"/>
                  <w:noWrap/>
                  <w:vAlign w:val="center"/>
                </w:tcPr>
                <w:p w14:paraId="12386860" w14:textId="77777777" w:rsidR="00DF03E2" w:rsidRPr="00E25818" w:rsidRDefault="00DF03E2" w:rsidP="00DF03E2">
                  <w:pPr>
                    <w:tabs>
                      <w:tab w:val="left" w:pos="7"/>
                      <w:tab w:val="left" w:pos="284"/>
                    </w:tabs>
                    <w:spacing w:after="0"/>
                    <w:ind w:hanging="6"/>
                    <w:jc w:val="center"/>
                    <w:rPr>
                      <w:rFonts w:ascii="Arial" w:eastAsia="Times New Roman" w:hAnsi="Arial" w:cs="Arial"/>
                      <w:sz w:val="14"/>
                      <w:szCs w:val="14"/>
                      <w:lang w:eastAsia="en-US"/>
                    </w:rPr>
                  </w:pPr>
                </w:p>
              </w:tc>
              <w:tc>
                <w:tcPr>
                  <w:tcW w:w="710" w:type="dxa"/>
                </w:tcPr>
                <w:p w14:paraId="1908E399" w14:textId="77777777" w:rsidR="00DF03E2" w:rsidRPr="00E25818" w:rsidRDefault="00DF03E2" w:rsidP="00DF03E2">
                  <w:pPr>
                    <w:tabs>
                      <w:tab w:val="left" w:pos="72"/>
                      <w:tab w:val="left" w:pos="284"/>
                    </w:tabs>
                    <w:spacing w:after="0"/>
                    <w:ind w:left="72" w:hanging="6"/>
                    <w:jc w:val="center"/>
                    <w:rPr>
                      <w:rFonts w:ascii="Arial" w:eastAsia="Times New Roman" w:hAnsi="Arial" w:cs="Arial"/>
                      <w:sz w:val="14"/>
                      <w:szCs w:val="14"/>
                      <w:lang w:eastAsia="en-US"/>
                    </w:rPr>
                  </w:pPr>
                </w:p>
              </w:tc>
              <w:tc>
                <w:tcPr>
                  <w:tcW w:w="710" w:type="dxa"/>
                  <w:vAlign w:val="center"/>
                </w:tcPr>
                <w:p w14:paraId="05102B51" w14:textId="77777777" w:rsidR="00DF03E2" w:rsidRPr="00E25818" w:rsidRDefault="00DF03E2" w:rsidP="00DF03E2">
                  <w:pPr>
                    <w:tabs>
                      <w:tab w:val="left" w:pos="72"/>
                      <w:tab w:val="left" w:pos="284"/>
                    </w:tabs>
                    <w:spacing w:after="0"/>
                    <w:ind w:left="72" w:hanging="6"/>
                    <w:jc w:val="center"/>
                    <w:rPr>
                      <w:rFonts w:ascii="Arial" w:eastAsia="Times New Roman" w:hAnsi="Arial" w:cs="Arial"/>
                      <w:sz w:val="14"/>
                      <w:szCs w:val="14"/>
                      <w:lang w:eastAsia="en-US"/>
                    </w:rPr>
                  </w:pPr>
                </w:p>
              </w:tc>
              <w:tc>
                <w:tcPr>
                  <w:tcW w:w="710" w:type="dxa"/>
                  <w:vAlign w:val="center"/>
                </w:tcPr>
                <w:p w14:paraId="585A87E2" w14:textId="77777777" w:rsidR="00DF03E2" w:rsidRPr="00E25818" w:rsidRDefault="00DF03E2" w:rsidP="00DF03E2">
                  <w:pPr>
                    <w:tabs>
                      <w:tab w:val="left" w:pos="72"/>
                      <w:tab w:val="left" w:pos="284"/>
                    </w:tabs>
                    <w:spacing w:after="0"/>
                    <w:ind w:left="72" w:hanging="6"/>
                    <w:jc w:val="center"/>
                    <w:rPr>
                      <w:rFonts w:ascii="Arial" w:eastAsia="Times New Roman" w:hAnsi="Arial" w:cs="Arial"/>
                      <w:sz w:val="14"/>
                      <w:szCs w:val="14"/>
                      <w:lang w:eastAsia="en-US"/>
                    </w:rPr>
                  </w:pPr>
                </w:p>
              </w:tc>
              <w:tc>
                <w:tcPr>
                  <w:tcW w:w="540" w:type="dxa"/>
                </w:tcPr>
                <w:p w14:paraId="241BD18E" w14:textId="77777777" w:rsidR="00DF03E2" w:rsidRPr="00E25818" w:rsidRDefault="00DF03E2" w:rsidP="00DF03E2">
                  <w:pPr>
                    <w:tabs>
                      <w:tab w:val="left" w:pos="72"/>
                      <w:tab w:val="left" w:pos="284"/>
                    </w:tabs>
                    <w:spacing w:after="0"/>
                    <w:ind w:left="72" w:hanging="6"/>
                    <w:jc w:val="center"/>
                    <w:rPr>
                      <w:rFonts w:ascii="Arial" w:eastAsia="Times New Roman" w:hAnsi="Arial" w:cs="Arial"/>
                      <w:sz w:val="14"/>
                      <w:szCs w:val="14"/>
                      <w:lang w:eastAsia="en-US"/>
                    </w:rPr>
                  </w:pPr>
                </w:p>
              </w:tc>
            </w:tr>
          </w:tbl>
          <w:p w14:paraId="54FE31C6" w14:textId="77777777" w:rsidR="00DF03E2" w:rsidRPr="00E25818" w:rsidRDefault="00DF03E2" w:rsidP="00DF03E2">
            <w:pPr>
              <w:tabs>
                <w:tab w:val="left" w:pos="284"/>
              </w:tabs>
              <w:spacing w:after="0" w:line="240" w:lineRule="auto"/>
              <w:rPr>
                <w:rFonts w:ascii="Arial" w:eastAsia="Times New Roman" w:hAnsi="Arial" w:cs="Arial"/>
                <w:b/>
                <w:sz w:val="14"/>
                <w:szCs w:val="14"/>
              </w:rPr>
            </w:pPr>
          </w:p>
          <w:p w14:paraId="36C869D9" w14:textId="77777777" w:rsidR="00DF03E2" w:rsidRPr="00E25818" w:rsidRDefault="00DF03E2" w:rsidP="00DF03E2">
            <w:pPr>
              <w:tabs>
                <w:tab w:val="left" w:pos="284"/>
              </w:tabs>
              <w:spacing w:after="0" w:line="240" w:lineRule="auto"/>
              <w:rPr>
                <w:rFonts w:ascii="Arial" w:eastAsia="Times New Roman" w:hAnsi="Arial" w:cs="Arial"/>
                <w:b/>
                <w:sz w:val="14"/>
                <w:szCs w:val="14"/>
              </w:rPr>
            </w:pPr>
            <w:r w:rsidRPr="00E25818">
              <w:rPr>
                <w:rFonts w:ascii="Arial" w:eastAsia="Times New Roman" w:hAnsi="Arial" w:cs="Arial"/>
                <w:b/>
                <w:sz w:val="14"/>
                <w:szCs w:val="14"/>
              </w:rPr>
              <w:t xml:space="preserve"> 3.   ΤΡΙΤΕΚΝΟΣ ΓΟΝΕΑΣ ΚΑΙ ΤΕΚΝΟ ΤΡΙΤΕΚΝΗΣ ΟΙΚΟΓΕΝΕΙΑΣ (200 μονάδες)</w:t>
            </w:r>
          </w:p>
          <w:p w14:paraId="41917968" w14:textId="77777777" w:rsidR="00DF03E2" w:rsidRPr="00E25818" w:rsidRDefault="00DF03E2" w:rsidP="00DF03E2">
            <w:pPr>
              <w:tabs>
                <w:tab w:val="left" w:pos="284"/>
              </w:tabs>
              <w:spacing w:after="0" w:line="240" w:lineRule="auto"/>
              <w:ind w:hanging="6"/>
              <w:rPr>
                <w:rFonts w:ascii="Arial" w:eastAsia="Times New Roman" w:hAnsi="Arial" w:cs="Arial"/>
                <w:b/>
                <w:sz w:val="14"/>
                <w:szCs w:val="14"/>
              </w:rPr>
            </w:pPr>
          </w:p>
          <w:p w14:paraId="04EB60E1" w14:textId="77777777" w:rsidR="00DF03E2" w:rsidRPr="00E25818" w:rsidRDefault="00DF03E2" w:rsidP="00DF03E2">
            <w:pPr>
              <w:tabs>
                <w:tab w:val="left" w:pos="284"/>
              </w:tabs>
              <w:spacing w:after="0" w:line="240" w:lineRule="auto"/>
              <w:ind w:hanging="6"/>
              <w:rPr>
                <w:rFonts w:ascii="Arial" w:eastAsia="Times New Roman" w:hAnsi="Arial" w:cs="Arial"/>
                <w:sz w:val="8"/>
                <w:szCs w:val="8"/>
              </w:rPr>
            </w:pPr>
            <w:r w:rsidRPr="00E25818">
              <w:rPr>
                <w:rFonts w:ascii="Arial" w:eastAsia="Times New Roman" w:hAnsi="Arial" w:cs="Arial"/>
                <w:b/>
                <w:sz w:val="14"/>
                <w:szCs w:val="14"/>
              </w:rPr>
              <w:t xml:space="preserve"> 4.   ΜΟΝΟΓΟΝΕΑΣ Η΄ ΤΕΚΝΟ ΜΟΝΟΓΟΝΕΪΚΗΣ ΟΙΚΟΓΕΝΕΙΑΣ (100 μονάδες )</w:t>
            </w:r>
          </w:p>
          <w:p w14:paraId="54F03FE6" w14:textId="77777777" w:rsidR="00DF03E2" w:rsidRPr="00E25818" w:rsidRDefault="00DF03E2" w:rsidP="00DF03E2">
            <w:pPr>
              <w:tabs>
                <w:tab w:val="left" w:pos="284"/>
              </w:tabs>
              <w:spacing w:after="0" w:line="240" w:lineRule="auto"/>
              <w:ind w:hanging="6"/>
              <w:rPr>
                <w:rFonts w:ascii="Arial" w:eastAsia="Times New Roman" w:hAnsi="Arial" w:cs="Arial"/>
                <w:b/>
                <w:sz w:val="14"/>
                <w:szCs w:val="14"/>
              </w:rPr>
            </w:pPr>
          </w:p>
          <w:p w14:paraId="1FD0422F" w14:textId="77777777" w:rsidR="00DF03E2" w:rsidRPr="00E25818" w:rsidRDefault="00DF03E2" w:rsidP="00DF03E2">
            <w:pPr>
              <w:tabs>
                <w:tab w:val="left" w:pos="284"/>
              </w:tabs>
              <w:spacing w:after="0" w:line="240" w:lineRule="auto"/>
              <w:ind w:hanging="6"/>
              <w:rPr>
                <w:rFonts w:ascii="Arial" w:eastAsia="Times New Roman" w:hAnsi="Arial" w:cs="Arial"/>
                <w:b/>
                <w:i/>
                <w:sz w:val="14"/>
                <w:szCs w:val="14"/>
              </w:rPr>
            </w:pPr>
            <w:r w:rsidRPr="00E25818">
              <w:rPr>
                <w:rFonts w:ascii="Arial" w:eastAsia="Times New Roman" w:hAnsi="Arial" w:cs="Arial"/>
                <w:b/>
                <w:sz w:val="14"/>
                <w:szCs w:val="14"/>
              </w:rPr>
              <w:t xml:space="preserve"> 5.   ΑΝΗΛΙΚΑ ΤΕΚΝΑ ( 50 μονάδες για καθένα με ανώτατο όριο τα 6 τέκνα)</w:t>
            </w:r>
          </w:p>
          <w:tbl>
            <w:tblPr>
              <w:tblW w:w="0" w:type="auto"/>
              <w:tblInd w:w="288" w:type="dxa"/>
              <w:tblLook w:val="04A0" w:firstRow="1" w:lastRow="0" w:firstColumn="1" w:lastColumn="0" w:noHBand="0" w:noVBand="1"/>
            </w:tblPr>
            <w:tblGrid>
              <w:gridCol w:w="1701"/>
              <w:gridCol w:w="709"/>
              <w:gridCol w:w="710"/>
              <w:gridCol w:w="709"/>
              <w:gridCol w:w="710"/>
              <w:gridCol w:w="710"/>
              <w:gridCol w:w="540"/>
            </w:tblGrid>
            <w:tr w:rsidR="00DF03E2" w:rsidRPr="00E25818" w14:paraId="111331C0" w14:textId="77777777" w:rsidTr="00DF03E2">
              <w:trPr>
                <w:trHeight w:val="288"/>
              </w:trPr>
              <w:tc>
                <w:tcPr>
                  <w:tcW w:w="1701" w:type="dxa"/>
                  <w:noWrap/>
                  <w:vAlign w:val="center"/>
                  <w:hideMark/>
                </w:tcPr>
                <w:p w14:paraId="1387C092" w14:textId="77777777" w:rsidR="00DF03E2" w:rsidRPr="00E25818" w:rsidRDefault="00DF03E2" w:rsidP="00DF03E2">
                  <w:pPr>
                    <w:tabs>
                      <w:tab w:val="left" w:pos="284"/>
                    </w:tabs>
                    <w:spacing w:after="0"/>
                    <w:ind w:hanging="6"/>
                    <w:rPr>
                      <w:rFonts w:ascii="Arial" w:eastAsia="Times New Roman" w:hAnsi="Arial" w:cs="Arial"/>
                      <w:bCs/>
                      <w:sz w:val="14"/>
                      <w:szCs w:val="14"/>
                      <w:lang w:eastAsia="en-US"/>
                    </w:rPr>
                  </w:pPr>
                  <w:r w:rsidRPr="00E25818">
                    <w:rPr>
                      <w:rFonts w:ascii="Arial" w:eastAsia="Times New Roman" w:hAnsi="Arial" w:cs="Arial"/>
                      <w:bCs/>
                      <w:sz w:val="14"/>
                      <w:szCs w:val="14"/>
                      <w:lang w:eastAsia="en-US"/>
                    </w:rPr>
                    <w:t>αριθμός τέκνων</w:t>
                  </w:r>
                </w:p>
              </w:tc>
              <w:tc>
                <w:tcPr>
                  <w:tcW w:w="709" w:type="dxa"/>
                  <w:noWrap/>
                  <w:vAlign w:val="center"/>
                  <w:hideMark/>
                </w:tcPr>
                <w:p w14:paraId="59F35D0E" w14:textId="77777777" w:rsidR="00DF03E2" w:rsidRPr="00E25818" w:rsidRDefault="00DF03E2" w:rsidP="00DF03E2">
                  <w:pPr>
                    <w:tabs>
                      <w:tab w:val="left" w:pos="0"/>
                      <w:tab w:val="left" w:pos="284"/>
                    </w:tabs>
                    <w:spacing w:after="0"/>
                    <w:ind w:hanging="6"/>
                    <w:rPr>
                      <w:rFonts w:ascii="Arial" w:eastAsia="Times New Roman" w:hAnsi="Arial" w:cs="Arial"/>
                      <w:sz w:val="14"/>
                      <w:szCs w:val="14"/>
                      <w:lang w:eastAsia="en-US"/>
                    </w:rPr>
                  </w:pPr>
                  <w:r w:rsidRPr="00E25818">
                    <w:rPr>
                      <w:rFonts w:ascii="Arial" w:eastAsia="Times New Roman" w:hAnsi="Arial" w:cs="Arial"/>
                      <w:sz w:val="14"/>
                      <w:szCs w:val="14"/>
                      <w:lang w:eastAsia="en-US"/>
                    </w:rPr>
                    <w:t>1</w:t>
                  </w:r>
                </w:p>
              </w:tc>
              <w:tc>
                <w:tcPr>
                  <w:tcW w:w="710" w:type="dxa"/>
                  <w:noWrap/>
                  <w:vAlign w:val="center"/>
                  <w:hideMark/>
                </w:tcPr>
                <w:p w14:paraId="6845CEE1" w14:textId="77777777" w:rsidR="00DF03E2" w:rsidRPr="00E25818" w:rsidRDefault="00DF03E2" w:rsidP="00DF03E2">
                  <w:pPr>
                    <w:tabs>
                      <w:tab w:val="left" w:pos="0"/>
                      <w:tab w:val="left" w:pos="284"/>
                    </w:tabs>
                    <w:spacing w:after="0"/>
                    <w:ind w:left="25" w:hanging="6"/>
                    <w:rPr>
                      <w:rFonts w:ascii="Arial" w:eastAsia="Times New Roman" w:hAnsi="Arial" w:cs="Arial"/>
                      <w:sz w:val="14"/>
                      <w:szCs w:val="14"/>
                      <w:lang w:eastAsia="en-US"/>
                    </w:rPr>
                  </w:pPr>
                  <w:r w:rsidRPr="00E25818">
                    <w:rPr>
                      <w:rFonts w:ascii="Arial" w:eastAsia="Times New Roman" w:hAnsi="Arial" w:cs="Arial"/>
                      <w:sz w:val="14"/>
                      <w:szCs w:val="14"/>
                      <w:lang w:eastAsia="en-US"/>
                    </w:rPr>
                    <w:t>2</w:t>
                  </w:r>
                </w:p>
              </w:tc>
              <w:tc>
                <w:tcPr>
                  <w:tcW w:w="709" w:type="dxa"/>
                  <w:noWrap/>
                  <w:vAlign w:val="center"/>
                  <w:hideMark/>
                </w:tcPr>
                <w:p w14:paraId="591E840D" w14:textId="77777777" w:rsidR="00DF03E2" w:rsidRPr="00E25818" w:rsidRDefault="00DF03E2" w:rsidP="00DF03E2">
                  <w:pPr>
                    <w:tabs>
                      <w:tab w:val="left" w:pos="82"/>
                      <w:tab w:val="left" w:pos="284"/>
                    </w:tabs>
                    <w:spacing w:after="0"/>
                    <w:ind w:hanging="6"/>
                    <w:rPr>
                      <w:rFonts w:ascii="Arial" w:eastAsia="Times New Roman" w:hAnsi="Arial" w:cs="Arial"/>
                      <w:sz w:val="14"/>
                      <w:szCs w:val="14"/>
                      <w:lang w:eastAsia="en-US"/>
                    </w:rPr>
                  </w:pPr>
                  <w:r w:rsidRPr="00E25818">
                    <w:rPr>
                      <w:rFonts w:ascii="Arial" w:eastAsia="Times New Roman" w:hAnsi="Arial" w:cs="Arial"/>
                      <w:sz w:val="14"/>
                      <w:szCs w:val="14"/>
                      <w:lang w:eastAsia="en-US"/>
                    </w:rPr>
                    <w:t>3</w:t>
                  </w:r>
                </w:p>
              </w:tc>
              <w:tc>
                <w:tcPr>
                  <w:tcW w:w="710" w:type="dxa"/>
                  <w:noWrap/>
                  <w:vAlign w:val="center"/>
                  <w:hideMark/>
                </w:tcPr>
                <w:p w14:paraId="02BCB94C" w14:textId="77777777" w:rsidR="00DF03E2" w:rsidRPr="00E25818" w:rsidRDefault="00DF03E2" w:rsidP="00DF03E2">
                  <w:pPr>
                    <w:tabs>
                      <w:tab w:val="left" w:pos="139"/>
                      <w:tab w:val="left" w:pos="284"/>
                    </w:tabs>
                    <w:spacing w:after="0"/>
                    <w:ind w:hanging="6"/>
                    <w:rPr>
                      <w:rFonts w:ascii="Arial" w:eastAsia="Times New Roman" w:hAnsi="Arial" w:cs="Arial"/>
                      <w:sz w:val="14"/>
                      <w:szCs w:val="14"/>
                      <w:lang w:eastAsia="en-US"/>
                    </w:rPr>
                  </w:pPr>
                  <w:r w:rsidRPr="00E25818">
                    <w:rPr>
                      <w:rFonts w:ascii="Arial" w:eastAsia="Times New Roman" w:hAnsi="Arial" w:cs="Arial"/>
                      <w:sz w:val="14"/>
                      <w:szCs w:val="14"/>
                      <w:lang w:eastAsia="en-US"/>
                    </w:rPr>
                    <w:t>4</w:t>
                  </w:r>
                </w:p>
              </w:tc>
              <w:tc>
                <w:tcPr>
                  <w:tcW w:w="710" w:type="dxa"/>
                  <w:noWrap/>
                  <w:vAlign w:val="center"/>
                  <w:hideMark/>
                </w:tcPr>
                <w:p w14:paraId="1D1D5288" w14:textId="77777777" w:rsidR="00DF03E2" w:rsidRPr="00E25818" w:rsidRDefault="00DF03E2" w:rsidP="00DF03E2">
                  <w:pPr>
                    <w:tabs>
                      <w:tab w:val="left" w:pos="16"/>
                      <w:tab w:val="left" w:pos="284"/>
                    </w:tabs>
                    <w:spacing w:after="0"/>
                    <w:ind w:hanging="6"/>
                    <w:rPr>
                      <w:rFonts w:ascii="Arial" w:eastAsia="Times New Roman" w:hAnsi="Arial" w:cs="Arial"/>
                      <w:sz w:val="14"/>
                      <w:szCs w:val="14"/>
                      <w:lang w:eastAsia="en-US"/>
                    </w:rPr>
                  </w:pPr>
                  <w:r w:rsidRPr="00E25818">
                    <w:rPr>
                      <w:rFonts w:ascii="Arial" w:eastAsia="Times New Roman" w:hAnsi="Arial" w:cs="Arial"/>
                      <w:sz w:val="14"/>
                      <w:szCs w:val="14"/>
                      <w:lang w:eastAsia="en-US"/>
                    </w:rPr>
                    <w:t>5</w:t>
                  </w:r>
                </w:p>
              </w:tc>
              <w:tc>
                <w:tcPr>
                  <w:tcW w:w="540" w:type="dxa"/>
                  <w:vAlign w:val="center"/>
                  <w:hideMark/>
                </w:tcPr>
                <w:p w14:paraId="08F3EE8C" w14:textId="77777777" w:rsidR="00DF03E2" w:rsidRPr="00E25818" w:rsidRDefault="00DF03E2" w:rsidP="00DF03E2">
                  <w:pPr>
                    <w:tabs>
                      <w:tab w:val="left" w:pos="72"/>
                      <w:tab w:val="left" w:pos="284"/>
                    </w:tabs>
                    <w:spacing w:after="0"/>
                    <w:ind w:hanging="6"/>
                    <w:jc w:val="center"/>
                    <w:rPr>
                      <w:rFonts w:ascii="Arial" w:eastAsia="Times New Roman" w:hAnsi="Arial" w:cs="Arial"/>
                      <w:sz w:val="14"/>
                      <w:szCs w:val="14"/>
                      <w:lang w:eastAsia="en-US"/>
                    </w:rPr>
                  </w:pPr>
                  <w:r w:rsidRPr="00E25818">
                    <w:rPr>
                      <w:rFonts w:ascii="Arial" w:eastAsia="Times New Roman" w:hAnsi="Arial" w:cs="Arial"/>
                      <w:sz w:val="14"/>
                      <w:szCs w:val="14"/>
                      <w:lang w:eastAsia="en-US"/>
                    </w:rPr>
                    <w:t>6</w:t>
                  </w:r>
                </w:p>
              </w:tc>
            </w:tr>
            <w:tr w:rsidR="00DF03E2" w:rsidRPr="00E25818" w14:paraId="6697DC52" w14:textId="77777777" w:rsidTr="00DF03E2">
              <w:trPr>
                <w:trHeight w:val="227"/>
              </w:trPr>
              <w:tc>
                <w:tcPr>
                  <w:tcW w:w="1701" w:type="dxa"/>
                  <w:noWrap/>
                  <w:vAlign w:val="center"/>
                  <w:hideMark/>
                </w:tcPr>
                <w:p w14:paraId="286851C4" w14:textId="77777777" w:rsidR="00DF03E2" w:rsidRPr="00E25818" w:rsidRDefault="00DF03E2" w:rsidP="00DF03E2">
                  <w:pPr>
                    <w:tabs>
                      <w:tab w:val="left" w:pos="284"/>
                    </w:tabs>
                    <w:spacing w:after="0"/>
                    <w:ind w:hanging="6"/>
                    <w:rPr>
                      <w:rFonts w:ascii="Arial" w:eastAsia="Times New Roman" w:hAnsi="Arial" w:cs="Arial"/>
                      <w:bCs/>
                      <w:sz w:val="14"/>
                      <w:szCs w:val="14"/>
                      <w:lang w:eastAsia="en-US"/>
                    </w:rPr>
                  </w:pPr>
                  <w:r w:rsidRPr="00E25818">
                    <w:rPr>
                      <w:rFonts w:ascii="Arial" w:eastAsia="Times New Roman" w:hAnsi="Arial" w:cs="Arial"/>
                      <w:bCs/>
                      <w:sz w:val="14"/>
                      <w:szCs w:val="14"/>
                      <w:lang w:eastAsia="en-US"/>
                    </w:rPr>
                    <w:t>μονάδες</w:t>
                  </w:r>
                </w:p>
              </w:tc>
              <w:tc>
                <w:tcPr>
                  <w:tcW w:w="709" w:type="dxa"/>
                  <w:noWrap/>
                  <w:vAlign w:val="center"/>
                  <w:hideMark/>
                </w:tcPr>
                <w:p w14:paraId="45159CD3" w14:textId="77777777" w:rsidR="00DF03E2" w:rsidRPr="00E25818" w:rsidRDefault="00DF03E2" w:rsidP="00DF03E2">
                  <w:pPr>
                    <w:tabs>
                      <w:tab w:val="left" w:pos="0"/>
                      <w:tab w:val="left" w:pos="284"/>
                    </w:tabs>
                    <w:spacing w:after="0"/>
                    <w:ind w:hanging="6"/>
                    <w:rPr>
                      <w:rFonts w:ascii="Arial" w:eastAsia="Times New Roman" w:hAnsi="Arial" w:cs="Arial"/>
                      <w:sz w:val="14"/>
                      <w:szCs w:val="14"/>
                      <w:lang w:eastAsia="en-US"/>
                    </w:rPr>
                  </w:pPr>
                  <w:r w:rsidRPr="00E25818">
                    <w:rPr>
                      <w:rFonts w:ascii="Arial" w:eastAsia="Times New Roman" w:hAnsi="Arial" w:cs="Arial"/>
                      <w:sz w:val="14"/>
                      <w:szCs w:val="14"/>
                      <w:lang w:eastAsia="en-US"/>
                    </w:rPr>
                    <w:t>50</w:t>
                  </w:r>
                </w:p>
              </w:tc>
              <w:tc>
                <w:tcPr>
                  <w:tcW w:w="710" w:type="dxa"/>
                  <w:noWrap/>
                  <w:vAlign w:val="center"/>
                  <w:hideMark/>
                </w:tcPr>
                <w:p w14:paraId="692E3593" w14:textId="77777777" w:rsidR="00DF03E2" w:rsidRPr="00E25818" w:rsidRDefault="00DF03E2" w:rsidP="00DF03E2">
                  <w:pPr>
                    <w:tabs>
                      <w:tab w:val="left" w:pos="0"/>
                      <w:tab w:val="left" w:pos="284"/>
                    </w:tabs>
                    <w:spacing w:after="0"/>
                    <w:ind w:hanging="6"/>
                    <w:rPr>
                      <w:rFonts w:ascii="Arial" w:eastAsia="Times New Roman" w:hAnsi="Arial" w:cs="Arial"/>
                      <w:sz w:val="14"/>
                      <w:szCs w:val="14"/>
                      <w:lang w:eastAsia="en-US"/>
                    </w:rPr>
                  </w:pPr>
                  <w:r w:rsidRPr="00E25818">
                    <w:rPr>
                      <w:rFonts w:ascii="Arial" w:eastAsia="Times New Roman" w:hAnsi="Arial" w:cs="Arial"/>
                      <w:sz w:val="14"/>
                      <w:szCs w:val="14"/>
                      <w:lang w:eastAsia="en-US"/>
                    </w:rPr>
                    <w:t>100</w:t>
                  </w:r>
                </w:p>
              </w:tc>
              <w:tc>
                <w:tcPr>
                  <w:tcW w:w="709" w:type="dxa"/>
                  <w:noWrap/>
                  <w:vAlign w:val="center"/>
                  <w:hideMark/>
                </w:tcPr>
                <w:p w14:paraId="2CCA29F6" w14:textId="77777777" w:rsidR="00DF03E2" w:rsidRPr="00E25818" w:rsidRDefault="00DF03E2" w:rsidP="00DF03E2">
                  <w:pPr>
                    <w:tabs>
                      <w:tab w:val="left" w:pos="82"/>
                      <w:tab w:val="left" w:pos="284"/>
                    </w:tabs>
                    <w:spacing w:after="0"/>
                    <w:ind w:hanging="6"/>
                    <w:rPr>
                      <w:rFonts w:ascii="Arial" w:eastAsia="Times New Roman" w:hAnsi="Arial" w:cs="Arial"/>
                      <w:sz w:val="14"/>
                      <w:szCs w:val="14"/>
                      <w:lang w:eastAsia="en-US"/>
                    </w:rPr>
                  </w:pPr>
                  <w:r w:rsidRPr="00E25818">
                    <w:rPr>
                      <w:rFonts w:ascii="Arial" w:eastAsia="Times New Roman" w:hAnsi="Arial" w:cs="Arial"/>
                      <w:sz w:val="14"/>
                      <w:szCs w:val="14"/>
                      <w:lang w:eastAsia="en-US"/>
                    </w:rPr>
                    <w:t>150</w:t>
                  </w:r>
                </w:p>
              </w:tc>
              <w:tc>
                <w:tcPr>
                  <w:tcW w:w="710" w:type="dxa"/>
                  <w:noWrap/>
                  <w:vAlign w:val="center"/>
                  <w:hideMark/>
                </w:tcPr>
                <w:p w14:paraId="62B888DF" w14:textId="77777777" w:rsidR="00DF03E2" w:rsidRPr="00E25818" w:rsidRDefault="00DF03E2" w:rsidP="00DF03E2">
                  <w:pPr>
                    <w:tabs>
                      <w:tab w:val="left" w:pos="139"/>
                      <w:tab w:val="left" w:pos="284"/>
                    </w:tabs>
                    <w:spacing w:after="0"/>
                    <w:ind w:hanging="6"/>
                    <w:rPr>
                      <w:rFonts w:ascii="Arial" w:eastAsia="Times New Roman" w:hAnsi="Arial" w:cs="Arial"/>
                      <w:sz w:val="14"/>
                      <w:szCs w:val="14"/>
                      <w:lang w:eastAsia="en-US"/>
                    </w:rPr>
                  </w:pPr>
                  <w:r w:rsidRPr="00E25818">
                    <w:rPr>
                      <w:rFonts w:ascii="Arial" w:eastAsia="Times New Roman" w:hAnsi="Arial" w:cs="Arial"/>
                      <w:sz w:val="14"/>
                      <w:szCs w:val="14"/>
                      <w:lang w:eastAsia="en-US"/>
                    </w:rPr>
                    <w:t>200</w:t>
                  </w:r>
                </w:p>
              </w:tc>
              <w:tc>
                <w:tcPr>
                  <w:tcW w:w="710" w:type="dxa"/>
                  <w:noWrap/>
                  <w:vAlign w:val="center"/>
                  <w:hideMark/>
                </w:tcPr>
                <w:p w14:paraId="5C67D04A" w14:textId="77777777" w:rsidR="00DF03E2" w:rsidRPr="00E25818" w:rsidRDefault="00DF03E2" w:rsidP="00DF03E2">
                  <w:pPr>
                    <w:tabs>
                      <w:tab w:val="left" w:pos="16"/>
                      <w:tab w:val="left" w:pos="284"/>
                    </w:tabs>
                    <w:spacing w:after="0"/>
                    <w:ind w:hanging="6"/>
                    <w:rPr>
                      <w:rFonts w:ascii="Arial" w:eastAsia="Times New Roman" w:hAnsi="Arial" w:cs="Arial"/>
                      <w:sz w:val="14"/>
                      <w:szCs w:val="14"/>
                      <w:lang w:eastAsia="en-US"/>
                    </w:rPr>
                  </w:pPr>
                  <w:r w:rsidRPr="00E25818">
                    <w:rPr>
                      <w:rFonts w:ascii="Arial" w:eastAsia="Times New Roman" w:hAnsi="Arial" w:cs="Arial"/>
                      <w:sz w:val="14"/>
                      <w:szCs w:val="14"/>
                      <w:lang w:eastAsia="en-US"/>
                    </w:rPr>
                    <w:t>250</w:t>
                  </w:r>
                </w:p>
              </w:tc>
              <w:tc>
                <w:tcPr>
                  <w:tcW w:w="540" w:type="dxa"/>
                  <w:vAlign w:val="center"/>
                  <w:hideMark/>
                </w:tcPr>
                <w:p w14:paraId="15AE9BB3" w14:textId="77777777" w:rsidR="00DF03E2" w:rsidRPr="00E25818" w:rsidRDefault="00DF03E2" w:rsidP="00DF03E2">
                  <w:pPr>
                    <w:tabs>
                      <w:tab w:val="left" w:pos="72"/>
                      <w:tab w:val="left" w:pos="284"/>
                    </w:tabs>
                    <w:spacing w:after="0"/>
                    <w:ind w:hanging="6"/>
                    <w:jc w:val="center"/>
                    <w:rPr>
                      <w:rFonts w:ascii="Arial" w:eastAsia="Times New Roman" w:hAnsi="Arial" w:cs="Arial"/>
                      <w:sz w:val="14"/>
                      <w:szCs w:val="14"/>
                      <w:lang w:eastAsia="en-US"/>
                    </w:rPr>
                  </w:pPr>
                  <w:r w:rsidRPr="00E25818">
                    <w:rPr>
                      <w:rFonts w:ascii="Arial" w:eastAsia="Times New Roman" w:hAnsi="Arial" w:cs="Arial"/>
                      <w:sz w:val="14"/>
                      <w:szCs w:val="14"/>
                      <w:lang w:eastAsia="en-US"/>
                    </w:rPr>
                    <w:t>300</w:t>
                  </w:r>
                </w:p>
              </w:tc>
            </w:tr>
            <w:tr w:rsidR="00DF03E2" w:rsidRPr="00E25818" w14:paraId="182F4979" w14:textId="77777777" w:rsidTr="00DF03E2">
              <w:trPr>
                <w:trHeight w:val="227"/>
              </w:trPr>
              <w:tc>
                <w:tcPr>
                  <w:tcW w:w="1701" w:type="dxa"/>
                  <w:noWrap/>
                  <w:vAlign w:val="center"/>
                </w:tcPr>
                <w:p w14:paraId="6AEC1BC4" w14:textId="77777777" w:rsidR="00DF03E2" w:rsidRPr="00E25818" w:rsidRDefault="00DF03E2" w:rsidP="00DF03E2">
                  <w:pPr>
                    <w:tabs>
                      <w:tab w:val="left" w:pos="284"/>
                    </w:tabs>
                    <w:spacing w:after="0"/>
                    <w:ind w:hanging="6"/>
                    <w:rPr>
                      <w:rFonts w:ascii="Arial" w:eastAsia="Times New Roman" w:hAnsi="Arial" w:cs="Arial"/>
                      <w:bCs/>
                      <w:sz w:val="14"/>
                      <w:szCs w:val="14"/>
                      <w:lang w:eastAsia="en-US"/>
                    </w:rPr>
                  </w:pPr>
                </w:p>
              </w:tc>
              <w:tc>
                <w:tcPr>
                  <w:tcW w:w="709" w:type="dxa"/>
                  <w:noWrap/>
                  <w:vAlign w:val="center"/>
                </w:tcPr>
                <w:p w14:paraId="7EF21035" w14:textId="77777777" w:rsidR="00DF03E2" w:rsidRPr="00E25818" w:rsidRDefault="00DF03E2" w:rsidP="00DF03E2">
                  <w:pPr>
                    <w:tabs>
                      <w:tab w:val="left" w:pos="0"/>
                      <w:tab w:val="left" w:pos="284"/>
                    </w:tabs>
                    <w:spacing w:after="0"/>
                    <w:ind w:hanging="6"/>
                    <w:jc w:val="center"/>
                    <w:rPr>
                      <w:rFonts w:ascii="Arial" w:eastAsia="Times New Roman" w:hAnsi="Arial" w:cs="Arial"/>
                      <w:sz w:val="14"/>
                      <w:szCs w:val="14"/>
                      <w:lang w:eastAsia="en-US"/>
                    </w:rPr>
                  </w:pPr>
                </w:p>
              </w:tc>
              <w:tc>
                <w:tcPr>
                  <w:tcW w:w="710" w:type="dxa"/>
                  <w:noWrap/>
                  <w:vAlign w:val="center"/>
                </w:tcPr>
                <w:p w14:paraId="2764B193" w14:textId="77777777" w:rsidR="00DF03E2" w:rsidRPr="00E25818" w:rsidRDefault="00DF03E2" w:rsidP="00DF03E2">
                  <w:pPr>
                    <w:tabs>
                      <w:tab w:val="left" w:pos="0"/>
                      <w:tab w:val="left" w:pos="284"/>
                    </w:tabs>
                    <w:spacing w:after="0"/>
                    <w:ind w:left="25" w:hanging="6"/>
                    <w:jc w:val="center"/>
                    <w:rPr>
                      <w:rFonts w:ascii="Arial" w:eastAsia="Times New Roman" w:hAnsi="Arial" w:cs="Arial"/>
                      <w:sz w:val="14"/>
                      <w:szCs w:val="14"/>
                      <w:lang w:eastAsia="en-US"/>
                    </w:rPr>
                  </w:pPr>
                </w:p>
              </w:tc>
              <w:tc>
                <w:tcPr>
                  <w:tcW w:w="709" w:type="dxa"/>
                  <w:noWrap/>
                  <w:vAlign w:val="center"/>
                </w:tcPr>
                <w:p w14:paraId="5CFD12AB" w14:textId="77777777" w:rsidR="00DF03E2" w:rsidRPr="00E25818" w:rsidRDefault="00DF03E2" w:rsidP="00DF03E2">
                  <w:pPr>
                    <w:tabs>
                      <w:tab w:val="left" w:pos="82"/>
                      <w:tab w:val="left" w:pos="284"/>
                    </w:tabs>
                    <w:spacing w:after="0"/>
                    <w:ind w:left="82" w:hanging="6"/>
                    <w:jc w:val="center"/>
                    <w:rPr>
                      <w:rFonts w:ascii="Arial" w:eastAsia="Times New Roman" w:hAnsi="Arial" w:cs="Arial"/>
                      <w:sz w:val="14"/>
                      <w:szCs w:val="14"/>
                      <w:lang w:eastAsia="en-US"/>
                    </w:rPr>
                  </w:pPr>
                </w:p>
              </w:tc>
              <w:tc>
                <w:tcPr>
                  <w:tcW w:w="710" w:type="dxa"/>
                  <w:noWrap/>
                  <w:vAlign w:val="center"/>
                </w:tcPr>
                <w:p w14:paraId="73C201C9" w14:textId="77777777" w:rsidR="00DF03E2" w:rsidRPr="00E25818" w:rsidRDefault="00DF03E2" w:rsidP="00DF03E2">
                  <w:pPr>
                    <w:tabs>
                      <w:tab w:val="left" w:pos="139"/>
                      <w:tab w:val="left" w:pos="284"/>
                    </w:tabs>
                    <w:spacing w:after="0"/>
                    <w:ind w:left="139" w:hanging="6"/>
                    <w:jc w:val="center"/>
                    <w:rPr>
                      <w:rFonts w:ascii="Arial" w:eastAsia="Times New Roman" w:hAnsi="Arial" w:cs="Arial"/>
                      <w:sz w:val="14"/>
                      <w:szCs w:val="14"/>
                      <w:lang w:eastAsia="en-US"/>
                    </w:rPr>
                  </w:pPr>
                </w:p>
              </w:tc>
              <w:tc>
                <w:tcPr>
                  <w:tcW w:w="710" w:type="dxa"/>
                  <w:noWrap/>
                  <w:vAlign w:val="center"/>
                </w:tcPr>
                <w:p w14:paraId="74CB69C9" w14:textId="77777777" w:rsidR="00DF03E2" w:rsidRPr="00E25818" w:rsidRDefault="00DF03E2" w:rsidP="00DF03E2">
                  <w:pPr>
                    <w:tabs>
                      <w:tab w:val="left" w:pos="16"/>
                      <w:tab w:val="left" w:pos="284"/>
                    </w:tabs>
                    <w:spacing w:after="0"/>
                    <w:ind w:left="16" w:hanging="6"/>
                    <w:jc w:val="center"/>
                    <w:rPr>
                      <w:rFonts w:ascii="Arial" w:eastAsia="Times New Roman" w:hAnsi="Arial" w:cs="Arial"/>
                      <w:sz w:val="14"/>
                      <w:szCs w:val="14"/>
                      <w:lang w:eastAsia="en-US"/>
                    </w:rPr>
                  </w:pPr>
                </w:p>
              </w:tc>
              <w:tc>
                <w:tcPr>
                  <w:tcW w:w="540" w:type="dxa"/>
                </w:tcPr>
                <w:p w14:paraId="3AA64845" w14:textId="77777777" w:rsidR="00DF03E2" w:rsidRPr="00E25818" w:rsidRDefault="00DF03E2" w:rsidP="00DF03E2">
                  <w:pPr>
                    <w:tabs>
                      <w:tab w:val="left" w:pos="72"/>
                      <w:tab w:val="left" w:pos="284"/>
                    </w:tabs>
                    <w:spacing w:after="0"/>
                    <w:ind w:left="72" w:hanging="6"/>
                    <w:jc w:val="center"/>
                    <w:rPr>
                      <w:rFonts w:ascii="Arial" w:eastAsia="Times New Roman" w:hAnsi="Arial" w:cs="Arial"/>
                      <w:sz w:val="14"/>
                      <w:szCs w:val="14"/>
                      <w:lang w:eastAsia="en-US"/>
                    </w:rPr>
                  </w:pPr>
                </w:p>
              </w:tc>
            </w:tr>
          </w:tbl>
          <w:p w14:paraId="69226898" w14:textId="77777777" w:rsidR="00DF03E2" w:rsidRPr="00E25818" w:rsidRDefault="00DF03E2" w:rsidP="00DF03E2">
            <w:pPr>
              <w:tabs>
                <w:tab w:val="left" w:pos="284"/>
              </w:tabs>
              <w:spacing w:after="0" w:line="240" w:lineRule="auto"/>
              <w:ind w:hanging="6"/>
              <w:rPr>
                <w:rFonts w:ascii="Arial" w:eastAsia="Times New Roman" w:hAnsi="Arial" w:cs="Arial"/>
                <w:b/>
                <w:spacing w:val="-4"/>
                <w:sz w:val="14"/>
                <w:szCs w:val="14"/>
              </w:rPr>
            </w:pPr>
          </w:p>
          <w:p w14:paraId="68136D8D" w14:textId="77777777" w:rsidR="00DF03E2" w:rsidRPr="00E25818" w:rsidRDefault="00DF03E2" w:rsidP="00DF03E2">
            <w:pPr>
              <w:tabs>
                <w:tab w:val="left" w:pos="284"/>
              </w:tabs>
              <w:spacing w:after="0" w:line="240" w:lineRule="auto"/>
              <w:ind w:hanging="6"/>
              <w:rPr>
                <w:rFonts w:ascii="Arial" w:eastAsia="Times New Roman" w:hAnsi="Arial" w:cs="Arial"/>
                <w:b/>
                <w:i/>
                <w:spacing w:val="-4"/>
                <w:sz w:val="14"/>
                <w:szCs w:val="14"/>
              </w:rPr>
            </w:pPr>
            <w:r w:rsidRPr="00E25818">
              <w:rPr>
                <w:rFonts w:ascii="Arial" w:eastAsia="Times New Roman" w:hAnsi="Arial" w:cs="Arial"/>
                <w:b/>
                <w:spacing w:val="-4"/>
                <w:sz w:val="14"/>
                <w:szCs w:val="14"/>
              </w:rPr>
              <w:t xml:space="preserve"> 6.   ΒΑΘΜΟΣ ΒΑΣΙΚΟΥ ΤΙΤΛΟΥ ΣΠΟΥΔΩΝ  (για ΠΕ και ΤΕ οι μονάδες του βασικού τίτλου με 2 δεκαδικά ψηφία πολλαπλασιάζονται με το 40, ενώ για ΔΕ με το 20)</w:t>
            </w:r>
          </w:p>
          <w:tbl>
            <w:tblPr>
              <w:tblW w:w="9393" w:type="dxa"/>
              <w:tblLook w:val="01E0" w:firstRow="1" w:lastRow="1" w:firstColumn="1" w:lastColumn="1" w:noHBand="0" w:noVBand="0"/>
            </w:tblPr>
            <w:tblGrid>
              <w:gridCol w:w="894"/>
              <w:gridCol w:w="452"/>
              <w:gridCol w:w="324"/>
              <w:gridCol w:w="451"/>
              <w:gridCol w:w="357"/>
              <w:gridCol w:w="451"/>
              <w:gridCol w:w="357"/>
              <w:gridCol w:w="451"/>
              <w:gridCol w:w="357"/>
              <w:gridCol w:w="451"/>
              <w:gridCol w:w="357"/>
              <w:gridCol w:w="451"/>
              <w:gridCol w:w="357"/>
              <w:gridCol w:w="451"/>
              <w:gridCol w:w="357"/>
              <w:gridCol w:w="451"/>
              <w:gridCol w:w="357"/>
              <w:gridCol w:w="451"/>
              <w:gridCol w:w="357"/>
              <w:gridCol w:w="451"/>
              <w:gridCol w:w="357"/>
              <w:gridCol w:w="451"/>
            </w:tblGrid>
            <w:tr w:rsidR="00DF03E2" w:rsidRPr="00E25818" w14:paraId="29885D75" w14:textId="77777777" w:rsidTr="00DF03E2">
              <w:trPr>
                <w:trHeight w:val="230"/>
              </w:trPr>
              <w:tc>
                <w:tcPr>
                  <w:tcW w:w="893" w:type="dxa"/>
                  <w:vAlign w:val="center"/>
                  <w:hideMark/>
                </w:tcPr>
                <w:p w14:paraId="4C5EAE5C" w14:textId="77777777" w:rsidR="00DF03E2" w:rsidRPr="00E25818" w:rsidRDefault="00DF03E2" w:rsidP="00DF03E2">
                  <w:pPr>
                    <w:tabs>
                      <w:tab w:val="left" w:pos="284"/>
                    </w:tabs>
                    <w:spacing w:after="0" w:line="200" w:lineRule="exact"/>
                    <w:ind w:hanging="6"/>
                    <w:rPr>
                      <w:rFonts w:ascii="Arial" w:eastAsia="Times New Roman" w:hAnsi="Arial" w:cs="Arial"/>
                      <w:bCs/>
                      <w:sz w:val="14"/>
                      <w:szCs w:val="14"/>
                      <w:lang w:eastAsia="en-US"/>
                    </w:rPr>
                  </w:pPr>
                  <w:r w:rsidRPr="00E25818">
                    <w:rPr>
                      <w:rFonts w:ascii="Arial" w:eastAsia="Times New Roman" w:hAnsi="Arial" w:cs="Arial"/>
                      <w:bCs/>
                      <w:sz w:val="14"/>
                      <w:szCs w:val="14"/>
                      <w:lang w:eastAsia="en-US"/>
                    </w:rPr>
                    <w:t>κατηγορίες  ΠΕ &amp; ΤΕ</w:t>
                  </w:r>
                </w:p>
              </w:tc>
              <w:tc>
                <w:tcPr>
                  <w:tcW w:w="451" w:type="dxa"/>
                  <w:vAlign w:val="center"/>
                  <w:hideMark/>
                </w:tcPr>
                <w:p w14:paraId="6753EE17"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5</w:t>
                  </w:r>
                </w:p>
              </w:tc>
              <w:tc>
                <w:tcPr>
                  <w:tcW w:w="0" w:type="auto"/>
                  <w:vAlign w:val="center"/>
                  <w:hideMark/>
                </w:tcPr>
                <w:p w14:paraId="19E1CD10" w14:textId="77777777" w:rsidR="00DF03E2" w:rsidRPr="00E25818" w:rsidRDefault="00DF03E2" w:rsidP="00DF03E2">
                  <w:pPr>
                    <w:tabs>
                      <w:tab w:val="left" w:pos="284"/>
                    </w:tabs>
                    <w:spacing w:after="0" w:line="200" w:lineRule="exact"/>
                    <w:ind w:hanging="6"/>
                    <w:jc w:val="center"/>
                    <w:rPr>
                      <w:rFonts w:ascii="Arial" w:eastAsia="Times New Roman" w:hAnsi="Arial" w:cs="Arial"/>
                      <w:bCs/>
                      <w:spacing w:val="-30"/>
                      <w:sz w:val="14"/>
                      <w:szCs w:val="14"/>
                      <w:lang w:eastAsia="en-US"/>
                    </w:rPr>
                  </w:pPr>
                  <w:r w:rsidRPr="00E25818">
                    <w:rPr>
                      <w:rFonts w:ascii="Arial" w:eastAsia="Times New Roman" w:hAnsi="Arial" w:cs="Arial"/>
                      <w:bCs/>
                      <w:spacing w:val="-30"/>
                      <w:sz w:val="14"/>
                      <w:szCs w:val="14"/>
                      <w:lang w:eastAsia="en-US"/>
                    </w:rPr>
                    <w:t>…</w:t>
                  </w:r>
                </w:p>
              </w:tc>
              <w:tc>
                <w:tcPr>
                  <w:tcW w:w="0" w:type="auto"/>
                  <w:vAlign w:val="center"/>
                  <w:hideMark/>
                </w:tcPr>
                <w:p w14:paraId="06849716"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5,5</w:t>
                  </w:r>
                </w:p>
              </w:tc>
              <w:tc>
                <w:tcPr>
                  <w:tcW w:w="0" w:type="auto"/>
                  <w:vAlign w:val="center"/>
                  <w:hideMark/>
                </w:tcPr>
                <w:p w14:paraId="27A4EA48"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w:t>
                  </w:r>
                </w:p>
              </w:tc>
              <w:tc>
                <w:tcPr>
                  <w:tcW w:w="0" w:type="auto"/>
                  <w:vAlign w:val="center"/>
                  <w:hideMark/>
                </w:tcPr>
                <w:p w14:paraId="7CBC83F9"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6</w:t>
                  </w:r>
                </w:p>
              </w:tc>
              <w:tc>
                <w:tcPr>
                  <w:tcW w:w="0" w:type="auto"/>
                  <w:vAlign w:val="center"/>
                  <w:hideMark/>
                </w:tcPr>
                <w:p w14:paraId="671FF405"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w:t>
                  </w:r>
                </w:p>
              </w:tc>
              <w:tc>
                <w:tcPr>
                  <w:tcW w:w="0" w:type="auto"/>
                  <w:vAlign w:val="center"/>
                  <w:hideMark/>
                </w:tcPr>
                <w:p w14:paraId="4FE15ABA"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6,5</w:t>
                  </w:r>
                </w:p>
              </w:tc>
              <w:tc>
                <w:tcPr>
                  <w:tcW w:w="0" w:type="auto"/>
                  <w:vAlign w:val="center"/>
                  <w:hideMark/>
                </w:tcPr>
                <w:p w14:paraId="13627587"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w:t>
                  </w:r>
                </w:p>
              </w:tc>
              <w:tc>
                <w:tcPr>
                  <w:tcW w:w="0" w:type="auto"/>
                  <w:vAlign w:val="center"/>
                  <w:hideMark/>
                </w:tcPr>
                <w:p w14:paraId="43437B5C"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7</w:t>
                  </w:r>
                </w:p>
              </w:tc>
              <w:tc>
                <w:tcPr>
                  <w:tcW w:w="0" w:type="auto"/>
                  <w:vAlign w:val="center"/>
                  <w:hideMark/>
                </w:tcPr>
                <w:p w14:paraId="0EE03E8F"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w:t>
                  </w:r>
                </w:p>
              </w:tc>
              <w:tc>
                <w:tcPr>
                  <w:tcW w:w="0" w:type="auto"/>
                  <w:vAlign w:val="center"/>
                  <w:hideMark/>
                </w:tcPr>
                <w:p w14:paraId="4BCCA806"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7,5</w:t>
                  </w:r>
                </w:p>
              </w:tc>
              <w:tc>
                <w:tcPr>
                  <w:tcW w:w="0" w:type="auto"/>
                  <w:vAlign w:val="center"/>
                  <w:hideMark/>
                </w:tcPr>
                <w:p w14:paraId="0556D13D"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w:t>
                  </w:r>
                </w:p>
              </w:tc>
              <w:tc>
                <w:tcPr>
                  <w:tcW w:w="0" w:type="auto"/>
                  <w:vAlign w:val="center"/>
                  <w:hideMark/>
                </w:tcPr>
                <w:p w14:paraId="6EA5C994"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8</w:t>
                  </w:r>
                </w:p>
              </w:tc>
              <w:tc>
                <w:tcPr>
                  <w:tcW w:w="0" w:type="auto"/>
                  <w:vAlign w:val="center"/>
                  <w:hideMark/>
                </w:tcPr>
                <w:p w14:paraId="69332A59"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w:t>
                  </w:r>
                </w:p>
              </w:tc>
              <w:tc>
                <w:tcPr>
                  <w:tcW w:w="0" w:type="auto"/>
                  <w:vAlign w:val="center"/>
                  <w:hideMark/>
                </w:tcPr>
                <w:p w14:paraId="6AEC94A3"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8,5</w:t>
                  </w:r>
                </w:p>
              </w:tc>
              <w:tc>
                <w:tcPr>
                  <w:tcW w:w="0" w:type="auto"/>
                  <w:vAlign w:val="center"/>
                  <w:hideMark/>
                </w:tcPr>
                <w:p w14:paraId="110F182B"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w:t>
                  </w:r>
                </w:p>
              </w:tc>
              <w:tc>
                <w:tcPr>
                  <w:tcW w:w="0" w:type="auto"/>
                  <w:vAlign w:val="center"/>
                  <w:hideMark/>
                </w:tcPr>
                <w:p w14:paraId="0B1EF347"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9</w:t>
                  </w:r>
                </w:p>
              </w:tc>
              <w:tc>
                <w:tcPr>
                  <w:tcW w:w="0" w:type="auto"/>
                  <w:vAlign w:val="center"/>
                  <w:hideMark/>
                </w:tcPr>
                <w:p w14:paraId="3D67B379"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w:t>
                  </w:r>
                </w:p>
              </w:tc>
              <w:tc>
                <w:tcPr>
                  <w:tcW w:w="0" w:type="auto"/>
                  <w:vAlign w:val="center"/>
                  <w:hideMark/>
                </w:tcPr>
                <w:p w14:paraId="4E5D0A23"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9,5</w:t>
                  </w:r>
                </w:p>
              </w:tc>
              <w:tc>
                <w:tcPr>
                  <w:tcW w:w="0" w:type="auto"/>
                  <w:vAlign w:val="center"/>
                  <w:hideMark/>
                </w:tcPr>
                <w:p w14:paraId="625AD11B"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w:t>
                  </w:r>
                </w:p>
              </w:tc>
              <w:tc>
                <w:tcPr>
                  <w:tcW w:w="0" w:type="auto"/>
                  <w:vAlign w:val="center"/>
                  <w:hideMark/>
                </w:tcPr>
                <w:p w14:paraId="5114E454"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10</w:t>
                  </w:r>
                </w:p>
              </w:tc>
            </w:tr>
            <w:tr w:rsidR="00DF03E2" w:rsidRPr="00E25818" w14:paraId="39824F19" w14:textId="77777777" w:rsidTr="00DF03E2">
              <w:trPr>
                <w:trHeight w:val="230"/>
              </w:trPr>
              <w:tc>
                <w:tcPr>
                  <w:tcW w:w="893" w:type="dxa"/>
                  <w:vAlign w:val="center"/>
                  <w:hideMark/>
                </w:tcPr>
                <w:p w14:paraId="6F761D67" w14:textId="77777777" w:rsidR="00DF03E2" w:rsidRPr="00E25818" w:rsidRDefault="00DF03E2" w:rsidP="00DF03E2">
                  <w:pPr>
                    <w:tabs>
                      <w:tab w:val="left" w:pos="284"/>
                    </w:tabs>
                    <w:spacing w:after="0" w:line="200" w:lineRule="exact"/>
                    <w:ind w:hanging="6"/>
                    <w:rPr>
                      <w:rFonts w:ascii="Arial" w:eastAsia="Times New Roman" w:hAnsi="Arial" w:cs="Arial"/>
                      <w:bCs/>
                      <w:sz w:val="14"/>
                      <w:szCs w:val="14"/>
                      <w:lang w:eastAsia="en-US"/>
                    </w:rPr>
                  </w:pPr>
                  <w:r w:rsidRPr="00E25818">
                    <w:rPr>
                      <w:rFonts w:ascii="Arial" w:eastAsia="Times New Roman" w:hAnsi="Arial" w:cs="Arial"/>
                      <w:bCs/>
                      <w:sz w:val="14"/>
                      <w:szCs w:val="14"/>
                      <w:lang w:eastAsia="en-US"/>
                    </w:rPr>
                    <w:t>κατηγορία ΔΕ</w:t>
                  </w:r>
                </w:p>
              </w:tc>
              <w:tc>
                <w:tcPr>
                  <w:tcW w:w="451" w:type="dxa"/>
                  <w:vAlign w:val="center"/>
                  <w:hideMark/>
                </w:tcPr>
                <w:p w14:paraId="2152F8B3"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10</w:t>
                  </w:r>
                </w:p>
              </w:tc>
              <w:tc>
                <w:tcPr>
                  <w:tcW w:w="0" w:type="auto"/>
                  <w:vAlign w:val="center"/>
                  <w:hideMark/>
                </w:tcPr>
                <w:p w14:paraId="071B9D4F" w14:textId="77777777" w:rsidR="00DF03E2" w:rsidRPr="00E25818" w:rsidRDefault="00DF03E2" w:rsidP="00DF03E2">
                  <w:pPr>
                    <w:tabs>
                      <w:tab w:val="left" w:pos="284"/>
                    </w:tabs>
                    <w:spacing w:after="0" w:line="200" w:lineRule="exact"/>
                    <w:ind w:hanging="6"/>
                    <w:jc w:val="center"/>
                    <w:rPr>
                      <w:rFonts w:ascii="Arial" w:eastAsia="Times New Roman" w:hAnsi="Arial" w:cs="Arial"/>
                      <w:bCs/>
                      <w:spacing w:val="-30"/>
                      <w:sz w:val="14"/>
                      <w:szCs w:val="14"/>
                      <w:lang w:eastAsia="en-US"/>
                    </w:rPr>
                  </w:pPr>
                  <w:r w:rsidRPr="00E25818">
                    <w:rPr>
                      <w:rFonts w:ascii="Arial" w:eastAsia="Times New Roman" w:hAnsi="Arial" w:cs="Arial"/>
                      <w:bCs/>
                      <w:spacing w:val="-30"/>
                      <w:sz w:val="14"/>
                      <w:szCs w:val="14"/>
                      <w:lang w:eastAsia="en-US"/>
                    </w:rPr>
                    <w:t>…</w:t>
                  </w:r>
                </w:p>
              </w:tc>
              <w:tc>
                <w:tcPr>
                  <w:tcW w:w="0" w:type="auto"/>
                  <w:vAlign w:val="center"/>
                  <w:hideMark/>
                </w:tcPr>
                <w:p w14:paraId="496E8E9B"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11</w:t>
                  </w:r>
                </w:p>
              </w:tc>
              <w:tc>
                <w:tcPr>
                  <w:tcW w:w="0" w:type="auto"/>
                  <w:vAlign w:val="center"/>
                  <w:hideMark/>
                </w:tcPr>
                <w:p w14:paraId="31619EE9"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w:t>
                  </w:r>
                </w:p>
              </w:tc>
              <w:tc>
                <w:tcPr>
                  <w:tcW w:w="0" w:type="auto"/>
                  <w:vAlign w:val="center"/>
                  <w:hideMark/>
                </w:tcPr>
                <w:p w14:paraId="091A18E1"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12</w:t>
                  </w:r>
                </w:p>
              </w:tc>
              <w:tc>
                <w:tcPr>
                  <w:tcW w:w="0" w:type="auto"/>
                  <w:vAlign w:val="center"/>
                  <w:hideMark/>
                </w:tcPr>
                <w:p w14:paraId="4939271C"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w:t>
                  </w:r>
                </w:p>
              </w:tc>
              <w:tc>
                <w:tcPr>
                  <w:tcW w:w="0" w:type="auto"/>
                  <w:vAlign w:val="center"/>
                  <w:hideMark/>
                </w:tcPr>
                <w:p w14:paraId="309E3FEE"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13</w:t>
                  </w:r>
                </w:p>
              </w:tc>
              <w:tc>
                <w:tcPr>
                  <w:tcW w:w="0" w:type="auto"/>
                  <w:vAlign w:val="center"/>
                  <w:hideMark/>
                </w:tcPr>
                <w:p w14:paraId="4207505F"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w:t>
                  </w:r>
                </w:p>
              </w:tc>
              <w:tc>
                <w:tcPr>
                  <w:tcW w:w="0" w:type="auto"/>
                  <w:vAlign w:val="center"/>
                  <w:hideMark/>
                </w:tcPr>
                <w:p w14:paraId="2DA32E38"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14</w:t>
                  </w:r>
                </w:p>
              </w:tc>
              <w:tc>
                <w:tcPr>
                  <w:tcW w:w="0" w:type="auto"/>
                  <w:vAlign w:val="center"/>
                  <w:hideMark/>
                </w:tcPr>
                <w:p w14:paraId="6830EEC9"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w:t>
                  </w:r>
                </w:p>
              </w:tc>
              <w:tc>
                <w:tcPr>
                  <w:tcW w:w="0" w:type="auto"/>
                  <w:vAlign w:val="center"/>
                  <w:hideMark/>
                </w:tcPr>
                <w:p w14:paraId="38458A0F"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15</w:t>
                  </w:r>
                </w:p>
              </w:tc>
              <w:tc>
                <w:tcPr>
                  <w:tcW w:w="0" w:type="auto"/>
                  <w:vAlign w:val="center"/>
                  <w:hideMark/>
                </w:tcPr>
                <w:p w14:paraId="5ECE30A6"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w:t>
                  </w:r>
                </w:p>
              </w:tc>
              <w:tc>
                <w:tcPr>
                  <w:tcW w:w="0" w:type="auto"/>
                  <w:vAlign w:val="center"/>
                  <w:hideMark/>
                </w:tcPr>
                <w:p w14:paraId="272D29EC"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16</w:t>
                  </w:r>
                </w:p>
              </w:tc>
              <w:tc>
                <w:tcPr>
                  <w:tcW w:w="0" w:type="auto"/>
                  <w:vAlign w:val="center"/>
                  <w:hideMark/>
                </w:tcPr>
                <w:p w14:paraId="0AADFF81"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w:t>
                  </w:r>
                </w:p>
              </w:tc>
              <w:tc>
                <w:tcPr>
                  <w:tcW w:w="0" w:type="auto"/>
                  <w:vAlign w:val="center"/>
                  <w:hideMark/>
                </w:tcPr>
                <w:p w14:paraId="502FB741"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17</w:t>
                  </w:r>
                </w:p>
              </w:tc>
              <w:tc>
                <w:tcPr>
                  <w:tcW w:w="0" w:type="auto"/>
                  <w:vAlign w:val="center"/>
                  <w:hideMark/>
                </w:tcPr>
                <w:p w14:paraId="519605B7"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w:t>
                  </w:r>
                </w:p>
              </w:tc>
              <w:tc>
                <w:tcPr>
                  <w:tcW w:w="0" w:type="auto"/>
                  <w:vAlign w:val="center"/>
                  <w:hideMark/>
                </w:tcPr>
                <w:p w14:paraId="036613CD"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18</w:t>
                  </w:r>
                </w:p>
              </w:tc>
              <w:tc>
                <w:tcPr>
                  <w:tcW w:w="0" w:type="auto"/>
                  <w:vAlign w:val="center"/>
                  <w:hideMark/>
                </w:tcPr>
                <w:p w14:paraId="7E125C89"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w:t>
                  </w:r>
                </w:p>
              </w:tc>
              <w:tc>
                <w:tcPr>
                  <w:tcW w:w="0" w:type="auto"/>
                  <w:vAlign w:val="center"/>
                  <w:hideMark/>
                </w:tcPr>
                <w:p w14:paraId="2174F566"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19</w:t>
                  </w:r>
                </w:p>
              </w:tc>
              <w:tc>
                <w:tcPr>
                  <w:tcW w:w="0" w:type="auto"/>
                  <w:vAlign w:val="center"/>
                  <w:hideMark/>
                </w:tcPr>
                <w:p w14:paraId="1EF706D3"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w:t>
                  </w:r>
                </w:p>
              </w:tc>
              <w:tc>
                <w:tcPr>
                  <w:tcW w:w="0" w:type="auto"/>
                  <w:vAlign w:val="center"/>
                  <w:hideMark/>
                </w:tcPr>
                <w:p w14:paraId="05CD8C0C"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20</w:t>
                  </w:r>
                </w:p>
              </w:tc>
            </w:tr>
            <w:tr w:rsidR="00DF03E2" w:rsidRPr="00E25818" w14:paraId="70D4CB67" w14:textId="77777777" w:rsidTr="00DF03E2">
              <w:trPr>
                <w:trHeight w:val="230"/>
              </w:trPr>
              <w:tc>
                <w:tcPr>
                  <w:tcW w:w="893" w:type="dxa"/>
                  <w:vAlign w:val="center"/>
                  <w:hideMark/>
                </w:tcPr>
                <w:p w14:paraId="57214866" w14:textId="77777777" w:rsidR="00DF03E2" w:rsidRPr="00E25818" w:rsidRDefault="00DF03E2" w:rsidP="00DF03E2">
                  <w:pPr>
                    <w:tabs>
                      <w:tab w:val="left" w:pos="284"/>
                    </w:tabs>
                    <w:spacing w:after="0" w:line="200" w:lineRule="exact"/>
                    <w:ind w:hanging="6"/>
                    <w:rPr>
                      <w:rFonts w:ascii="Arial" w:eastAsia="Times New Roman" w:hAnsi="Arial" w:cs="Arial"/>
                      <w:bCs/>
                      <w:sz w:val="14"/>
                      <w:szCs w:val="14"/>
                      <w:lang w:eastAsia="en-US"/>
                    </w:rPr>
                  </w:pPr>
                  <w:r w:rsidRPr="00E25818">
                    <w:rPr>
                      <w:rFonts w:ascii="Arial" w:eastAsia="Times New Roman" w:hAnsi="Arial" w:cs="Arial"/>
                      <w:bCs/>
                      <w:sz w:val="14"/>
                      <w:szCs w:val="14"/>
                      <w:lang w:eastAsia="en-US"/>
                    </w:rPr>
                    <w:t>μονάδες</w:t>
                  </w:r>
                </w:p>
              </w:tc>
              <w:tc>
                <w:tcPr>
                  <w:tcW w:w="451" w:type="dxa"/>
                  <w:vAlign w:val="center"/>
                  <w:hideMark/>
                </w:tcPr>
                <w:p w14:paraId="32E3547C"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200</w:t>
                  </w:r>
                </w:p>
              </w:tc>
              <w:tc>
                <w:tcPr>
                  <w:tcW w:w="0" w:type="auto"/>
                  <w:vAlign w:val="center"/>
                  <w:hideMark/>
                </w:tcPr>
                <w:p w14:paraId="562CF44F" w14:textId="77777777" w:rsidR="00DF03E2" w:rsidRPr="00E25818" w:rsidRDefault="00DF03E2" w:rsidP="00DF03E2">
                  <w:pPr>
                    <w:tabs>
                      <w:tab w:val="left" w:pos="284"/>
                    </w:tabs>
                    <w:spacing w:after="0" w:line="200" w:lineRule="exact"/>
                    <w:ind w:hanging="6"/>
                    <w:jc w:val="center"/>
                    <w:rPr>
                      <w:rFonts w:ascii="Arial" w:eastAsia="Times New Roman" w:hAnsi="Arial" w:cs="Arial"/>
                      <w:bCs/>
                      <w:spacing w:val="-30"/>
                      <w:sz w:val="14"/>
                      <w:szCs w:val="14"/>
                      <w:lang w:eastAsia="en-US"/>
                    </w:rPr>
                  </w:pPr>
                  <w:r w:rsidRPr="00E25818">
                    <w:rPr>
                      <w:rFonts w:ascii="Arial" w:eastAsia="Times New Roman" w:hAnsi="Arial" w:cs="Arial"/>
                      <w:bCs/>
                      <w:spacing w:val="-30"/>
                      <w:sz w:val="14"/>
                      <w:szCs w:val="14"/>
                      <w:lang w:eastAsia="en-US"/>
                    </w:rPr>
                    <w:t>…</w:t>
                  </w:r>
                </w:p>
              </w:tc>
              <w:tc>
                <w:tcPr>
                  <w:tcW w:w="0" w:type="auto"/>
                  <w:vAlign w:val="center"/>
                  <w:hideMark/>
                </w:tcPr>
                <w:p w14:paraId="15A55DAF"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220</w:t>
                  </w:r>
                </w:p>
              </w:tc>
              <w:tc>
                <w:tcPr>
                  <w:tcW w:w="0" w:type="auto"/>
                  <w:vAlign w:val="center"/>
                  <w:hideMark/>
                </w:tcPr>
                <w:p w14:paraId="0407B408"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w:t>
                  </w:r>
                </w:p>
              </w:tc>
              <w:tc>
                <w:tcPr>
                  <w:tcW w:w="0" w:type="auto"/>
                  <w:vAlign w:val="center"/>
                  <w:hideMark/>
                </w:tcPr>
                <w:p w14:paraId="369245E3"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240</w:t>
                  </w:r>
                </w:p>
              </w:tc>
              <w:tc>
                <w:tcPr>
                  <w:tcW w:w="0" w:type="auto"/>
                  <w:vAlign w:val="center"/>
                  <w:hideMark/>
                </w:tcPr>
                <w:p w14:paraId="248FEB09"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w:t>
                  </w:r>
                </w:p>
              </w:tc>
              <w:tc>
                <w:tcPr>
                  <w:tcW w:w="0" w:type="auto"/>
                  <w:vAlign w:val="center"/>
                  <w:hideMark/>
                </w:tcPr>
                <w:p w14:paraId="40387C61"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260</w:t>
                  </w:r>
                </w:p>
              </w:tc>
              <w:tc>
                <w:tcPr>
                  <w:tcW w:w="0" w:type="auto"/>
                  <w:vAlign w:val="center"/>
                  <w:hideMark/>
                </w:tcPr>
                <w:p w14:paraId="52087359"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w:t>
                  </w:r>
                </w:p>
              </w:tc>
              <w:tc>
                <w:tcPr>
                  <w:tcW w:w="0" w:type="auto"/>
                  <w:vAlign w:val="center"/>
                  <w:hideMark/>
                </w:tcPr>
                <w:p w14:paraId="293DFC91"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280</w:t>
                  </w:r>
                </w:p>
              </w:tc>
              <w:tc>
                <w:tcPr>
                  <w:tcW w:w="0" w:type="auto"/>
                  <w:vAlign w:val="center"/>
                  <w:hideMark/>
                </w:tcPr>
                <w:p w14:paraId="4A0F1B58"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w:t>
                  </w:r>
                </w:p>
              </w:tc>
              <w:tc>
                <w:tcPr>
                  <w:tcW w:w="0" w:type="auto"/>
                  <w:vAlign w:val="center"/>
                  <w:hideMark/>
                </w:tcPr>
                <w:p w14:paraId="4098E28C"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300</w:t>
                  </w:r>
                </w:p>
              </w:tc>
              <w:tc>
                <w:tcPr>
                  <w:tcW w:w="0" w:type="auto"/>
                  <w:vAlign w:val="center"/>
                  <w:hideMark/>
                </w:tcPr>
                <w:p w14:paraId="4437FE0F"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w:t>
                  </w:r>
                </w:p>
              </w:tc>
              <w:tc>
                <w:tcPr>
                  <w:tcW w:w="0" w:type="auto"/>
                  <w:vAlign w:val="center"/>
                  <w:hideMark/>
                </w:tcPr>
                <w:p w14:paraId="331A6030"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320</w:t>
                  </w:r>
                </w:p>
              </w:tc>
              <w:tc>
                <w:tcPr>
                  <w:tcW w:w="0" w:type="auto"/>
                  <w:vAlign w:val="center"/>
                  <w:hideMark/>
                </w:tcPr>
                <w:p w14:paraId="15E8EA01"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w:t>
                  </w:r>
                </w:p>
              </w:tc>
              <w:tc>
                <w:tcPr>
                  <w:tcW w:w="0" w:type="auto"/>
                  <w:vAlign w:val="center"/>
                  <w:hideMark/>
                </w:tcPr>
                <w:p w14:paraId="2365F6AA"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340</w:t>
                  </w:r>
                </w:p>
              </w:tc>
              <w:tc>
                <w:tcPr>
                  <w:tcW w:w="0" w:type="auto"/>
                  <w:vAlign w:val="center"/>
                  <w:hideMark/>
                </w:tcPr>
                <w:p w14:paraId="19B4AA7B"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w:t>
                  </w:r>
                </w:p>
              </w:tc>
              <w:tc>
                <w:tcPr>
                  <w:tcW w:w="0" w:type="auto"/>
                  <w:vAlign w:val="center"/>
                  <w:hideMark/>
                </w:tcPr>
                <w:p w14:paraId="42FCF88A"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360</w:t>
                  </w:r>
                </w:p>
              </w:tc>
              <w:tc>
                <w:tcPr>
                  <w:tcW w:w="0" w:type="auto"/>
                  <w:vAlign w:val="center"/>
                  <w:hideMark/>
                </w:tcPr>
                <w:p w14:paraId="7DD7A763"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w:t>
                  </w:r>
                </w:p>
              </w:tc>
              <w:tc>
                <w:tcPr>
                  <w:tcW w:w="0" w:type="auto"/>
                  <w:vAlign w:val="center"/>
                  <w:hideMark/>
                </w:tcPr>
                <w:p w14:paraId="553D7853"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380</w:t>
                  </w:r>
                </w:p>
              </w:tc>
              <w:tc>
                <w:tcPr>
                  <w:tcW w:w="0" w:type="auto"/>
                  <w:vAlign w:val="center"/>
                  <w:hideMark/>
                </w:tcPr>
                <w:p w14:paraId="323DEFA1"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w:t>
                  </w:r>
                </w:p>
              </w:tc>
              <w:tc>
                <w:tcPr>
                  <w:tcW w:w="0" w:type="auto"/>
                  <w:vAlign w:val="center"/>
                  <w:hideMark/>
                </w:tcPr>
                <w:p w14:paraId="0D1EC769" w14:textId="77777777" w:rsidR="00DF03E2" w:rsidRPr="00E25818"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E25818">
                    <w:rPr>
                      <w:rFonts w:ascii="Arial" w:eastAsia="Times New Roman" w:hAnsi="Arial" w:cs="Arial"/>
                      <w:bCs/>
                      <w:sz w:val="14"/>
                      <w:szCs w:val="14"/>
                      <w:lang w:eastAsia="en-US"/>
                    </w:rPr>
                    <w:t>400</w:t>
                  </w:r>
                </w:p>
              </w:tc>
            </w:tr>
          </w:tbl>
          <w:p w14:paraId="2E8C1A77" w14:textId="77777777" w:rsidR="00DF03E2" w:rsidRPr="00E25818" w:rsidRDefault="00DF03E2" w:rsidP="00DF03E2">
            <w:pPr>
              <w:tabs>
                <w:tab w:val="left" w:pos="284"/>
              </w:tabs>
              <w:spacing w:after="0" w:line="240" w:lineRule="auto"/>
              <w:ind w:hanging="6"/>
              <w:rPr>
                <w:rFonts w:ascii="Arial" w:eastAsia="Times New Roman" w:hAnsi="Arial" w:cs="Arial"/>
                <w:bCs/>
                <w:sz w:val="8"/>
                <w:szCs w:val="8"/>
              </w:rPr>
            </w:pPr>
          </w:p>
          <w:p w14:paraId="4FE01E5F" w14:textId="77777777" w:rsidR="00DF03E2" w:rsidRPr="00E25818" w:rsidRDefault="00DF03E2" w:rsidP="00DF03E2">
            <w:pPr>
              <w:tabs>
                <w:tab w:val="left" w:pos="284"/>
              </w:tabs>
              <w:spacing w:after="0" w:line="240" w:lineRule="auto"/>
              <w:ind w:hanging="6"/>
              <w:rPr>
                <w:rFonts w:ascii="Arial" w:eastAsia="Times New Roman" w:hAnsi="Arial" w:cs="Arial"/>
                <w:bCs/>
                <w:sz w:val="8"/>
                <w:szCs w:val="8"/>
              </w:rPr>
            </w:pPr>
          </w:p>
          <w:p w14:paraId="63FA05DD" w14:textId="77777777" w:rsidR="00DF03E2" w:rsidRPr="00E25818" w:rsidRDefault="00DF03E2" w:rsidP="00DF03E2">
            <w:pPr>
              <w:tabs>
                <w:tab w:val="left" w:pos="284"/>
              </w:tabs>
              <w:spacing w:after="0" w:line="240" w:lineRule="auto"/>
              <w:rPr>
                <w:rFonts w:ascii="Arial" w:eastAsia="Times New Roman" w:hAnsi="Arial" w:cs="Arial"/>
                <w:b/>
                <w:sz w:val="14"/>
                <w:szCs w:val="14"/>
              </w:rPr>
            </w:pPr>
            <w:r w:rsidRPr="00E25818">
              <w:rPr>
                <w:rFonts w:ascii="Arial" w:eastAsia="Times New Roman" w:hAnsi="Arial" w:cs="Arial"/>
                <w:b/>
                <w:bCs/>
                <w:sz w:val="14"/>
                <w:szCs w:val="14"/>
              </w:rPr>
              <w:t>7.</w:t>
            </w:r>
            <w:r w:rsidRPr="00E25818">
              <w:rPr>
                <w:rFonts w:ascii="Arial" w:eastAsia="Times New Roman" w:hAnsi="Arial" w:cs="Arial"/>
                <w:b/>
                <w:sz w:val="14"/>
                <w:szCs w:val="14"/>
              </w:rPr>
              <w:t>ΔΙΔΑΚΤΟΡΙΚΟ ΔΙΠΛΩΜΑ (</w:t>
            </w:r>
            <w:r w:rsidRPr="00E25818">
              <w:rPr>
                <w:rFonts w:ascii="Arial" w:eastAsia="Times New Roman" w:hAnsi="Arial" w:cs="Arial"/>
                <w:sz w:val="14"/>
                <w:szCs w:val="14"/>
              </w:rPr>
              <w:t>για τις κατηγορίες</w:t>
            </w:r>
            <w:r w:rsidRPr="00E25818">
              <w:rPr>
                <w:rFonts w:ascii="Arial" w:eastAsia="Times New Roman" w:hAnsi="Arial" w:cs="Arial"/>
                <w:b/>
                <w:sz w:val="14"/>
                <w:szCs w:val="14"/>
              </w:rPr>
              <w:t xml:space="preserve">  ΠΕ και ΤΕ 150 μονάδες) </w:t>
            </w:r>
            <w:r w:rsidRPr="00E25818">
              <w:rPr>
                <w:rFonts w:ascii="Arial" w:eastAsia="Times New Roman" w:hAnsi="Arial" w:cs="Arial"/>
                <w:sz w:val="14"/>
                <w:szCs w:val="14"/>
              </w:rPr>
              <w:t>*</w:t>
            </w:r>
          </w:p>
          <w:p w14:paraId="09BFE9F2" w14:textId="77777777" w:rsidR="00DF03E2" w:rsidRPr="00E25818" w:rsidRDefault="00DF03E2" w:rsidP="00DF03E2">
            <w:pPr>
              <w:tabs>
                <w:tab w:val="left" w:pos="284"/>
              </w:tabs>
              <w:spacing w:after="0" w:line="240" w:lineRule="auto"/>
              <w:rPr>
                <w:rFonts w:ascii="Arial" w:eastAsia="Times New Roman" w:hAnsi="Arial" w:cs="Arial"/>
                <w:b/>
                <w:sz w:val="14"/>
                <w:szCs w:val="14"/>
              </w:rPr>
            </w:pPr>
          </w:p>
          <w:p w14:paraId="227EA9A7" w14:textId="77777777" w:rsidR="00DF03E2" w:rsidRPr="00E25818" w:rsidRDefault="00DF03E2" w:rsidP="00DF03E2">
            <w:pPr>
              <w:tabs>
                <w:tab w:val="left" w:pos="284"/>
              </w:tabs>
              <w:spacing w:after="0" w:line="240" w:lineRule="auto"/>
              <w:rPr>
                <w:rFonts w:ascii="Arial" w:eastAsia="Times New Roman" w:hAnsi="Arial" w:cs="Arial"/>
                <w:b/>
                <w:sz w:val="14"/>
                <w:szCs w:val="14"/>
              </w:rPr>
            </w:pPr>
            <w:r w:rsidRPr="00E25818">
              <w:rPr>
                <w:rFonts w:ascii="Arial" w:eastAsia="Times New Roman" w:hAnsi="Arial" w:cs="Arial"/>
                <w:b/>
                <w:sz w:val="14"/>
                <w:szCs w:val="14"/>
              </w:rPr>
              <w:t>8</w:t>
            </w:r>
            <w:r w:rsidRPr="00E25818">
              <w:rPr>
                <w:rFonts w:ascii="Arial" w:eastAsia="Times New Roman" w:hAnsi="Arial" w:cs="Arial"/>
                <w:b/>
                <w:bCs/>
                <w:sz w:val="14"/>
                <w:szCs w:val="14"/>
              </w:rPr>
              <w:t>.</w:t>
            </w:r>
            <w:r w:rsidRPr="00E25818">
              <w:rPr>
                <w:rFonts w:ascii="Arial" w:eastAsia="Times New Roman" w:hAnsi="Arial" w:cs="Arial"/>
                <w:b/>
                <w:sz w:val="14"/>
                <w:szCs w:val="14"/>
              </w:rPr>
              <w:t>ΜΕΤΑΠΤΥΧΙΑΚΟΣ ΤΙΤΛΟΣ (</w:t>
            </w:r>
            <w:r w:rsidRPr="00E25818">
              <w:rPr>
                <w:rFonts w:ascii="Arial" w:eastAsia="Times New Roman" w:hAnsi="Arial" w:cs="Arial"/>
                <w:sz w:val="14"/>
                <w:szCs w:val="14"/>
              </w:rPr>
              <w:t>για τις κατηγορίες</w:t>
            </w:r>
            <w:r w:rsidRPr="00E25818">
              <w:rPr>
                <w:rFonts w:ascii="Arial" w:eastAsia="Times New Roman" w:hAnsi="Arial" w:cs="Arial"/>
                <w:b/>
                <w:sz w:val="14"/>
                <w:szCs w:val="14"/>
              </w:rPr>
              <w:t xml:space="preserve">  ΠΕ και ΤΕ </w:t>
            </w:r>
            <w:r w:rsidRPr="00E25818">
              <w:rPr>
                <w:rFonts w:ascii="Arial" w:eastAsia="Times New Roman" w:hAnsi="Arial" w:cs="Arial"/>
                <w:sz w:val="14"/>
                <w:szCs w:val="14"/>
              </w:rPr>
              <w:t>αυτοτελής μεταπτυχιακός τίτλος</w:t>
            </w:r>
            <w:r w:rsidRPr="00E25818">
              <w:rPr>
                <w:rFonts w:ascii="Arial" w:eastAsia="Times New Roman" w:hAnsi="Arial" w:cs="Arial"/>
                <w:b/>
                <w:sz w:val="14"/>
                <w:szCs w:val="14"/>
              </w:rPr>
              <w:t xml:space="preserve"> 70 μονάδες) </w:t>
            </w:r>
            <w:r w:rsidRPr="00E25818">
              <w:rPr>
                <w:rFonts w:ascii="Arial" w:eastAsia="Times New Roman" w:hAnsi="Arial" w:cs="Arial"/>
                <w:sz w:val="14"/>
                <w:szCs w:val="14"/>
              </w:rPr>
              <w:t>*</w:t>
            </w:r>
          </w:p>
          <w:p w14:paraId="703F431B" w14:textId="77777777" w:rsidR="00DF03E2" w:rsidRPr="00E25818" w:rsidRDefault="00DF03E2" w:rsidP="00DF03E2">
            <w:pPr>
              <w:tabs>
                <w:tab w:val="left" w:pos="284"/>
                <w:tab w:val="left" w:pos="426"/>
              </w:tabs>
              <w:spacing w:after="0" w:line="240" w:lineRule="auto"/>
              <w:ind w:hanging="6"/>
              <w:rPr>
                <w:rFonts w:ascii="Arial" w:eastAsia="Times New Roman" w:hAnsi="Arial" w:cs="Arial"/>
                <w:b/>
                <w:sz w:val="14"/>
                <w:szCs w:val="14"/>
              </w:rPr>
            </w:pPr>
          </w:p>
          <w:p w14:paraId="45FE6209" w14:textId="77777777" w:rsidR="00DF03E2" w:rsidRPr="00E25818" w:rsidRDefault="00DF03E2" w:rsidP="00DF03E2">
            <w:pPr>
              <w:tabs>
                <w:tab w:val="left" w:pos="284"/>
              </w:tabs>
              <w:spacing w:after="0" w:line="240" w:lineRule="auto"/>
              <w:ind w:hanging="6"/>
              <w:rPr>
                <w:rFonts w:ascii="Arial" w:eastAsia="Times New Roman" w:hAnsi="Arial" w:cs="Arial"/>
                <w:b/>
                <w:sz w:val="14"/>
                <w:szCs w:val="14"/>
              </w:rPr>
            </w:pPr>
            <w:r w:rsidRPr="00E25818">
              <w:rPr>
                <w:rFonts w:ascii="Arial" w:eastAsia="Times New Roman" w:hAnsi="Arial" w:cs="Arial"/>
                <w:b/>
                <w:sz w:val="14"/>
                <w:szCs w:val="14"/>
              </w:rPr>
              <w:t>9.  ΕΝΙΑΙΟΣ ΚΑΙ ΑΔΙΑΣΠΑΣΤΟΣ ΤΙΤΛΟΣ ΣΠΟΥΔΩΝ ΜΕΤΑΠΤΥΧΙΑΚΟΥ ΕΠΙΠΕΔΟΥ (</w:t>
            </w:r>
            <w:r w:rsidRPr="00E25818">
              <w:rPr>
                <w:rFonts w:ascii="Arial" w:eastAsia="Times New Roman" w:hAnsi="Arial" w:cs="Arial"/>
                <w:sz w:val="14"/>
                <w:szCs w:val="14"/>
              </w:rPr>
              <w:t>για τις κατηγορίες</w:t>
            </w:r>
            <w:r w:rsidRPr="00E25818">
              <w:rPr>
                <w:rFonts w:ascii="Arial" w:eastAsia="Times New Roman" w:hAnsi="Arial" w:cs="Arial"/>
                <w:b/>
                <w:sz w:val="14"/>
                <w:szCs w:val="14"/>
              </w:rPr>
              <w:t xml:space="preserve">  ΠΕ και ΤΕ </w:t>
            </w:r>
            <w:r w:rsidRPr="00E25818">
              <w:rPr>
                <w:rFonts w:ascii="Arial" w:eastAsia="Times New Roman" w:hAnsi="Arial" w:cs="Arial"/>
                <w:sz w:val="14"/>
                <w:szCs w:val="14"/>
                <w:lang w:val="en-US"/>
              </w:rPr>
              <w:t>integratedmaster</w:t>
            </w:r>
            <w:r w:rsidRPr="00E25818">
              <w:rPr>
                <w:rFonts w:ascii="Arial" w:eastAsia="Times New Roman" w:hAnsi="Arial" w:cs="Arial"/>
                <w:b/>
                <w:sz w:val="14"/>
                <w:szCs w:val="14"/>
              </w:rPr>
              <w:t xml:space="preserve"> 35 μονάδες) </w:t>
            </w:r>
            <w:r w:rsidRPr="00E25818">
              <w:rPr>
                <w:rFonts w:ascii="Arial" w:eastAsia="Times New Roman" w:hAnsi="Arial" w:cs="Arial"/>
                <w:sz w:val="14"/>
                <w:szCs w:val="14"/>
              </w:rPr>
              <w:t>*</w:t>
            </w:r>
          </w:p>
          <w:p w14:paraId="4B03DD98" w14:textId="77777777" w:rsidR="00DF03E2" w:rsidRPr="00E25818" w:rsidRDefault="00DF03E2" w:rsidP="00DF03E2">
            <w:pPr>
              <w:tabs>
                <w:tab w:val="left" w:pos="284"/>
              </w:tabs>
              <w:spacing w:after="0" w:line="240" w:lineRule="auto"/>
              <w:ind w:hanging="6"/>
              <w:rPr>
                <w:rFonts w:ascii="Arial" w:eastAsia="Times New Roman" w:hAnsi="Arial" w:cs="Arial"/>
                <w:b/>
                <w:sz w:val="14"/>
                <w:szCs w:val="14"/>
              </w:rPr>
            </w:pPr>
          </w:p>
          <w:p w14:paraId="6E58E064" w14:textId="77777777" w:rsidR="00DF03E2" w:rsidRPr="00E25818" w:rsidRDefault="00DF03E2" w:rsidP="00DF03E2">
            <w:pPr>
              <w:tabs>
                <w:tab w:val="left" w:pos="284"/>
              </w:tabs>
              <w:spacing w:after="0" w:line="240" w:lineRule="auto"/>
              <w:ind w:hanging="6"/>
              <w:rPr>
                <w:rFonts w:ascii="Arial" w:eastAsia="Times New Roman" w:hAnsi="Arial" w:cs="Arial"/>
                <w:b/>
                <w:sz w:val="14"/>
                <w:szCs w:val="14"/>
              </w:rPr>
            </w:pPr>
            <w:r w:rsidRPr="00E25818">
              <w:rPr>
                <w:rFonts w:ascii="Arial" w:eastAsia="Times New Roman" w:hAnsi="Arial" w:cs="Arial"/>
                <w:b/>
                <w:sz w:val="14"/>
                <w:szCs w:val="14"/>
              </w:rPr>
              <w:t xml:space="preserve">10.  </w:t>
            </w:r>
            <w:r w:rsidRPr="00E25818">
              <w:rPr>
                <w:rFonts w:ascii="Arial" w:eastAsia="Times New Roman" w:hAnsi="Arial" w:cs="Arial"/>
                <w:b/>
                <w:bCs/>
                <w:sz w:val="14"/>
                <w:szCs w:val="14"/>
              </w:rPr>
              <w:t xml:space="preserve">ΔΕΥΤΕΡΟΣ ΤΙΤΛΟΣ ΣΠΟΥΔΩΝ  </w:t>
            </w:r>
            <w:r w:rsidRPr="00E25818">
              <w:rPr>
                <w:rFonts w:ascii="Arial" w:eastAsia="Times New Roman" w:hAnsi="Arial" w:cs="Arial"/>
                <w:sz w:val="14"/>
                <w:szCs w:val="14"/>
              </w:rPr>
              <w:t>*</w:t>
            </w:r>
          </w:p>
          <w:p w14:paraId="62A543CD" w14:textId="77777777" w:rsidR="00DF03E2" w:rsidRPr="00E25818" w:rsidRDefault="00DF03E2" w:rsidP="00DF03E2">
            <w:pPr>
              <w:tabs>
                <w:tab w:val="left" w:pos="284"/>
              </w:tabs>
              <w:spacing w:after="0" w:line="240" w:lineRule="auto"/>
              <w:ind w:firstLine="174"/>
              <w:rPr>
                <w:rFonts w:ascii="Arial" w:eastAsia="Times New Roman" w:hAnsi="Arial" w:cs="Arial"/>
                <w:b/>
                <w:sz w:val="14"/>
                <w:szCs w:val="14"/>
              </w:rPr>
            </w:pPr>
            <w:r w:rsidRPr="00E25818">
              <w:rPr>
                <w:rFonts w:ascii="Arial" w:eastAsia="Times New Roman" w:hAnsi="Arial" w:cs="Arial"/>
                <w:b/>
                <w:sz w:val="14"/>
                <w:szCs w:val="14"/>
              </w:rPr>
              <w:tab/>
              <w:t>α. Δεύτερος τίτλος σπουδών (</w:t>
            </w:r>
            <w:r w:rsidRPr="00E25818">
              <w:rPr>
                <w:rFonts w:ascii="Arial" w:eastAsia="Times New Roman" w:hAnsi="Arial" w:cs="Arial"/>
                <w:sz w:val="14"/>
                <w:szCs w:val="14"/>
              </w:rPr>
              <w:t>για  τις κατηγορίες</w:t>
            </w:r>
            <w:r w:rsidRPr="00E25818">
              <w:rPr>
                <w:rFonts w:ascii="Arial" w:eastAsia="Times New Roman" w:hAnsi="Arial" w:cs="Arial"/>
                <w:b/>
                <w:sz w:val="14"/>
                <w:szCs w:val="14"/>
              </w:rPr>
              <w:t xml:space="preserve"> ΠΕ και ΤΕ,  </w:t>
            </w:r>
            <w:r w:rsidRPr="00E25818">
              <w:rPr>
                <w:rFonts w:ascii="Arial" w:eastAsia="Times New Roman" w:hAnsi="Arial" w:cs="Arial"/>
                <w:sz w:val="14"/>
                <w:szCs w:val="14"/>
              </w:rPr>
              <w:t>της ίδιας εκπαιδευτικής βαθμίδας</w:t>
            </w:r>
            <w:r w:rsidRPr="00E25818">
              <w:rPr>
                <w:rFonts w:ascii="Arial" w:eastAsia="Times New Roman" w:hAnsi="Arial" w:cs="Arial"/>
                <w:b/>
                <w:sz w:val="14"/>
                <w:szCs w:val="14"/>
              </w:rPr>
              <w:t xml:space="preserve"> 30 μονάδες)</w:t>
            </w:r>
          </w:p>
          <w:p w14:paraId="792709D4" w14:textId="77777777" w:rsidR="00DF03E2" w:rsidRPr="00E25818" w:rsidRDefault="00DF03E2" w:rsidP="00DF03E2">
            <w:pPr>
              <w:tabs>
                <w:tab w:val="left" w:pos="284"/>
              </w:tabs>
              <w:spacing w:after="0" w:line="240" w:lineRule="auto"/>
              <w:ind w:hanging="6"/>
              <w:rPr>
                <w:rFonts w:ascii="Arial" w:eastAsia="Times New Roman" w:hAnsi="Arial" w:cs="Arial"/>
                <w:b/>
                <w:sz w:val="14"/>
                <w:szCs w:val="14"/>
              </w:rPr>
            </w:pPr>
            <w:r w:rsidRPr="00E25818">
              <w:rPr>
                <w:rFonts w:ascii="Arial" w:eastAsia="Times New Roman" w:hAnsi="Arial" w:cs="Arial"/>
                <w:b/>
                <w:sz w:val="14"/>
                <w:szCs w:val="14"/>
              </w:rPr>
              <w:tab/>
            </w:r>
            <w:r w:rsidRPr="00E25818">
              <w:rPr>
                <w:rFonts w:ascii="Arial" w:eastAsia="Times New Roman" w:hAnsi="Arial" w:cs="Arial"/>
                <w:b/>
                <w:sz w:val="14"/>
                <w:szCs w:val="14"/>
              </w:rPr>
              <w:tab/>
              <w:t>β. Δεύτερος τίτλος σπουδών (για την κατηγορία ΔΕ, της ίδιας εκπαιδευτικής βαθμίδας 25 μονάδες) **</w:t>
            </w:r>
          </w:p>
          <w:p w14:paraId="69B0FB9B" w14:textId="77777777" w:rsidR="00DF03E2" w:rsidRPr="00E25818" w:rsidRDefault="00DF03E2" w:rsidP="00DF03E2">
            <w:pPr>
              <w:tabs>
                <w:tab w:val="left" w:pos="284"/>
              </w:tabs>
              <w:spacing w:after="0" w:line="240" w:lineRule="auto"/>
              <w:ind w:hanging="6"/>
              <w:rPr>
                <w:rFonts w:ascii="Arial" w:eastAsia="Times New Roman" w:hAnsi="Arial" w:cs="Arial"/>
                <w:b/>
                <w:sz w:val="14"/>
                <w:szCs w:val="14"/>
              </w:rPr>
            </w:pPr>
          </w:p>
          <w:p w14:paraId="45B1513C" w14:textId="77777777" w:rsidR="00DF03E2" w:rsidRPr="00E25818" w:rsidRDefault="00DF03E2" w:rsidP="00DF03E2">
            <w:pPr>
              <w:tabs>
                <w:tab w:val="left" w:pos="284"/>
              </w:tabs>
              <w:spacing w:after="0" w:line="240" w:lineRule="auto"/>
              <w:ind w:hanging="6"/>
              <w:rPr>
                <w:rFonts w:ascii="Arial" w:eastAsia="Times New Roman" w:hAnsi="Arial" w:cs="Arial"/>
                <w:b/>
                <w:sz w:val="14"/>
                <w:szCs w:val="14"/>
              </w:rPr>
            </w:pPr>
            <w:r w:rsidRPr="00E25818">
              <w:rPr>
                <w:rFonts w:ascii="Arial" w:eastAsia="Times New Roman" w:hAnsi="Arial" w:cs="Arial"/>
                <w:b/>
                <w:sz w:val="14"/>
                <w:szCs w:val="14"/>
              </w:rPr>
              <w:t>11. ΕΜΠΕΙΡΙΑ (7 μονάδες ανά μήνα εμπειρίας και έως 84 μήνες)</w:t>
            </w:r>
          </w:p>
          <w:tbl>
            <w:tblPr>
              <w:tblW w:w="9218" w:type="dxa"/>
              <w:tblLook w:val="04A0" w:firstRow="1" w:lastRow="0" w:firstColumn="1" w:lastColumn="0" w:noHBand="0" w:noVBand="1"/>
            </w:tblPr>
            <w:tblGrid>
              <w:gridCol w:w="1285"/>
              <w:gridCol w:w="327"/>
              <w:gridCol w:w="394"/>
              <w:gridCol w:w="394"/>
              <w:gridCol w:w="355"/>
              <w:gridCol w:w="355"/>
              <w:gridCol w:w="394"/>
              <w:gridCol w:w="395"/>
              <w:gridCol w:w="395"/>
              <w:gridCol w:w="395"/>
              <w:gridCol w:w="395"/>
              <w:gridCol w:w="395"/>
              <w:gridCol w:w="395"/>
              <w:gridCol w:w="395"/>
              <w:gridCol w:w="395"/>
              <w:gridCol w:w="382"/>
              <w:gridCol w:w="462"/>
              <w:gridCol w:w="462"/>
              <w:gridCol w:w="462"/>
              <w:gridCol w:w="786"/>
            </w:tblGrid>
            <w:tr w:rsidR="00DF03E2" w:rsidRPr="00E25818" w14:paraId="5AB3CB18" w14:textId="77777777" w:rsidTr="00DF03E2">
              <w:trPr>
                <w:trHeight w:val="308"/>
              </w:trPr>
              <w:tc>
                <w:tcPr>
                  <w:tcW w:w="1285" w:type="dxa"/>
                  <w:vAlign w:val="center"/>
                  <w:hideMark/>
                </w:tcPr>
                <w:p w14:paraId="3E86422A" w14:textId="77777777" w:rsidR="00DF03E2" w:rsidRPr="00E25818" w:rsidRDefault="00DF03E2" w:rsidP="00DF03E2">
                  <w:pPr>
                    <w:tabs>
                      <w:tab w:val="left" w:pos="284"/>
                    </w:tabs>
                    <w:spacing w:after="0"/>
                    <w:ind w:hanging="6"/>
                    <w:rPr>
                      <w:rFonts w:ascii="Arial" w:eastAsia="Times New Roman" w:hAnsi="Arial" w:cs="Arial"/>
                      <w:sz w:val="14"/>
                      <w:szCs w:val="14"/>
                      <w:lang w:eastAsia="en-US"/>
                    </w:rPr>
                  </w:pPr>
                  <w:r w:rsidRPr="00E25818">
                    <w:rPr>
                      <w:rFonts w:ascii="Arial" w:eastAsia="Times New Roman" w:hAnsi="Arial" w:cs="Arial"/>
                      <w:sz w:val="14"/>
                      <w:szCs w:val="14"/>
                      <w:lang w:eastAsia="en-US"/>
                    </w:rPr>
                    <w:t>μήνες εμπειρίας</w:t>
                  </w:r>
                </w:p>
              </w:tc>
              <w:tc>
                <w:tcPr>
                  <w:tcW w:w="327" w:type="dxa"/>
                  <w:vAlign w:val="center"/>
                </w:tcPr>
                <w:p w14:paraId="3FA51728"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p>
                <w:p w14:paraId="3B762177"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r w:rsidRPr="00E25818">
                    <w:rPr>
                      <w:rFonts w:ascii="Arial" w:eastAsia="Times New Roman" w:hAnsi="Arial" w:cs="Arial"/>
                      <w:sz w:val="13"/>
                      <w:szCs w:val="13"/>
                      <w:lang w:eastAsia="en-US"/>
                    </w:rPr>
                    <w:t>1</w:t>
                  </w:r>
                </w:p>
              </w:tc>
              <w:tc>
                <w:tcPr>
                  <w:tcW w:w="394" w:type="dxa"/>
                  <w:vAlign w:val="center"/>
                </w:tcPr>
                <w:p w14:paraId="3DEE9418"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p>
                <w:p w14:paraId="04B42999"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r w:rsidRPr="00E25818">
                    <w:rPr>
                      <w:rFonts w:ascii="Arial" w:eastAsia="Times New Roman" w:hAnsi="Arial" w:cs="Arial"/>
                      <w:sz w:val="13"/>
                      <w:szCs w:val="13"/>
                      <w:lang w:eastAsia="en-US"/>
                    </w:rPr>
                    <w:t>2</w:t>
                  </w:r>
                </w:p>
              </w:tc>
              <w:tc>
                <w:tcPr>
                  <w:tcW w:w="394" w:type="dxa"/>
                  <w:vAlign w:val="center"/>
                </w:tcPr>
                <w:p w14:paraId="0EAC93FF"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p>
                <w:p w14:paraId="0DB66712"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r w:rsidRPr="00E25818">
                    <w:rPr>
                      <w:rFonts w:ascii="Arial" w:eastAsia="Times New Roman" w:hAnsi="Arial" w:cs="Arial"/>
                      <w:sz w:val="13"/>
                      <w:szCs w:val="13"/>
                      <w:lang w:eastAsia="en-US"/>
                    </w:rPr>
                    <w:t>3</w:t>
                  </w:r>
                </w:p>
              </w:tc>
              <w:tc>
                <w:tcPr>
                  <w:tcW w:w="355" w:type="dxa"/>
                  <w:vAlign w:val="center"/>
                </w:tcPr>
                <w:p w14:paraId="299CD151"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p>
                <w:p w14:paraId="0016D79D"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r w:rsidRPr="00E25818">
                    <w:rPr>
                      <w:rFonts w:ascii="Arial" w:eastAsia="Times New Roman" w:hAnsi="Arial" w:cs="Arial"/>
                      <w:sz w:val="13"/>
                      <w:szCs w:val="13"/>
                      <w:lang w:eastAsia="en-US"/>
                    </w:rPr>
                    <w:t>4</w:t>
                  </w:r>
                </w:p>
              </w:tc>
              <w:tc>
                <w:tcPr>
                  <w:tcW w:w="355" w:type="dxa"/>
                  <w:vAlign w:val="center"/>
                </w:tcPr>
                <w:p w14:paraId="075A4495"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p>
                <w:p w14:paraId="2D05B17E"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r w:rsidRPr="00E25818">
                    <w:rPr>
                      <w:rFonts w:ascii="Arial" w:eastAsia="Times New Roman" w:hAnsi="Arial" w:cs="Arial"/>
                      <w:sz w:val="13"/>
                      <w:szCs w:val="13"/>
                      <w:lang w:eastAsia="en-US"/>
                    </w:rPr>
                    <w:t>5</w:t>
                  </w:r>
                </w:p>
              </w:tc>
              <w:tc>
                <w:tcPr>
                  <w:tcW w:w="394" w:type="dxa"/>
                  <w:vAlign w:val="center"/>
                </w:tcPr>
                <w:p w14:paraId="4E76FA18"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p>
                <w:p w14:paraId="456551BF"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r w:rsidRPr="00E25818">
                    <w:rPr>
                      <w:rFonts w:ascii="Arial" w:eastAsia="Times New Roman" w:hAnsi="Arial" w:cs="Arial"/>
                      <w:sz w:val="13"/>
                      <w:szCs w:val="13"/>
                      <w:lang w:eastAsia="en-US"/>
                    </w:rPr>
                    <w:t>6</w:t>
                  </w:r>
                </w:p>
              </w:tc>
              <w:tc>
                <w:tcPr>
                  <w:tcW w:w="395" w:type="dxa"/>
                  <w:vAlign w:val="center"/>
                </w:tcPr>
                <w:p w14:paraId="5AFDDCDC"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p>
                <w:p w14:paraId="580EC0E8"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r w:rsidRPr="00E25818">
                    <w:rPr>
                      <w:rFonts w:ascii="Arial" w:eastAsia="Times New Roman" w:hAnsi="Arial" w:cs="Arial"/>
                      <w:sz w:val="13"/>
                      <w:szCs w:val="13"/>
                      <w:lang w:eastAsia="en-US"/>
                    </w:rPr>
                    <w:t>7</w:t>
                  </w:r>
                </w:p>
              </w:tc>
              <w:tc>
                <w:tcPr>
                  <w:tcW w:w="395" w:type="dxa"/>
                  <w:vAlign w:val="center"/>
                </w:tcPr>
                <w:p w14:paraId="490B6E14"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p>
                <w:p w14:paraId="568AE163"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r w:rsidRPr="00E25818">
                    <w:rPr>
                      <w:rFonts w:ascii="Arial" w:eastAsia="Times New Roman" w:hAnsi="Arial" w:cs="Arial"/>
                      <w:sz w:val="13"/>
                      <w:szCs w:val="13"/>
                      <w:lang w:eastAsia="en-US"/>
                    </w:rPr>
                    <w:t>8</w:t>
                  </w:r>
                </w:p>
              </w:tc>
              <w:tc>
                <w:tcPr>
                  <w:tcW w:w="395" w:type="dxa"/>
                  <w:vAlign w:val="center"/>
                </w:tcPr>
                <w:p w14:paraId="28F570ED"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p>
                <w:p w14:paraId="6AFA0564"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r w:rsidRPr="00E25818">
                    <w:rPr>
                      <w:rFonts w:ascii="Arial" w:eastAsia="Times New Roman" w:hAnsi="Arial" w:cs="Arial"/>
                      <w:sz w:val="13"/>
                      <w:szCs w:val="13"/>
                      <w:lang w:eastAsia="en-US"/>
                    </w:rPr>
                    <w:t>9</w:t>
                  </w:r>
                </w:p>
              </w:tc>
              <w:tc>
                <w:tcPr>
                  <w:tcW w:w="395" w:type="dxa"/>
                  <w:vAlign w:val="center"/>
                </w:tcPr>
                <w:p w14:paraId="14ADD09B"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p>
                <w:p w14:paraId="6B2886C6"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r w:rsidRPr="00E25818">
                    <w:rPr>
                      <w:rFonts w:ascii="Arial" w:eastAsia="Times New Roman" w:hAnsi="Arial" w:cs="Arial"/>
                      <w:sz w:val="13"/>
                      <w:szCs w:val="13"/>
                      <w:lang w:eastAsia="en-US"/>
                    </w:rPr>
                    <w:t>10</w:t>
                  </w:r>
                </w:p>
              </w:tc>
              <w:tc>
                <w:tcPr>
                  <w:tcW w:w="395" w:type="dxa"/>
                  <w:vAlign w:val="center"/>
                </w:tcPr>
                <w:p w14:paraId="0CC74A2D"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p>
                <w:p w14:paraId="547557B8"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r w:rsidRPr="00E25818">
                    <w:rPr>
                      <w:rFonts w:ascii="Arial" w:eastAsia="Times New Roman" w:hAnsi="Arial" w:cs="Arial"/>
                      <w:sz w:val="13"/>
                      <w:szCs w:val="13"/>
                      <w:lang w:eastAsia="en-US"/>
                    </w:rPr>
                    <w:t>11</w:t>
                  </w:r>
                </w:p>
              </w:tc>
              <w:tc>
                <w:tcPr>
                  <w:tcW w:w="395" w:type="dxa"/>
                  <w:vAlign w:val="center"/>
                </w:tcPr>
                <w:p w14:paraId="34B3109A"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p>
                <w:p w14:paraId="5490A6DB"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r w:rsidRPr="00E25818">
                    <w:rPr>
                      <w:rFonts w:ascii="Arial" w:eastAsia="Times New Roman" w:hAnsi="Arial" w:cs="Arial"/>
                      <w:sz w:val="13"/>
                      <w:szCs w:val="13"/>
                      <w:lang w:eastAsia="en-US"/>
                    </w:rPr>
                    <w:t>12</w:t>
                  </w:r>
                </w:p>
              </w:tc>
              <w:tc>
                <w:tcPr>
                  <w:tcW w:w="395" w:type="dxa"/>
                  <w:vAlign w:val="center"/>
                </w:tcPr>
                <w:p w14:paraId="4C5E0144"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p>
                <w:p w14:paraId="4D636226"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r w:rsidRPr="00E25818">
                    <w:rPr>
                      <w:rFonts w:ascii="Arial" w:eastAsia="Times New Roman" w:hAnsi="Arial" w:cs="Arial"/>
                      <w:sz w:val="13"/>
                      <w:szCs w:val="13"/>
                      <w:lang w:eastAsia="en-US"/>
                    </w:rPr>
                    <w:t>13</w:t>
                  </w:r>
                </w:p>
              </w:tc>
              <w:tc>
                <w:tcPr>
                  <w:tcW w:w="395" w:type="dxa"/>
                  <w:vAlign w:val="center"/>
                </w:tcPr>
                <w:p w14:paraId="78B91A7A"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p>
                <w:p w14:paraId="7039AFE1"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r w:rsidRPr="00E25818">
                    <w:rPr>
                      <w:rFonts w:ascii="Arial" w:eastAsia="Times New Roman" w:hAnsi="Arial" w:cs="Arial"/>
                      <w:sz w:val="13"/>
                      <w:szCs w:val="13"/>
                      <w:lang w:eastAsia="en-US"/>
                    </w:rPr>
                    <w:t>14</w:t>
                  </w:r>
                </w:p>
              </w:tc>
              <w:tc>
                <w:tcPr>
                  <w:tcW w:w="382" w:type="dxa"/>
                  <w:vAlign w:val="center"/>
                </w:tcPr>
                <w:p w14:paraId="701D4ACA"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p>
                <w:p w14:paraId="2ECB118F"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r w:rsidRPr="00E25818">
                    <w:rPr>
                      <w:rFonts w:ascii="Arial" w:eastAsia="Times New Roman" w:hAnsi="Arial" w:cs="Arial"/>
                      <w:sz w:val="13"/>
                      <w:szCs w:val="13"/>
                      <w:lang w:eastAsia="en-US"/>
                    </w:rPr>
                    <w:t>…</w:t>
                  </w:r>
                </w:p>
              </w:tc>
              <w:tc>
                <w:tcPr>
                  <w:tcW w:w="462" w:type="dxa"/>
                  <w:vAlign w:val="center"/>
                </w:tcPr>
                <w:p w14:paraId="3F6D5D43"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p>
                <w:p w14:paraId="619FA3A9"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r w:rsidRPr="00E25818">
                    <w:rPr>
                      <w:rFonts w:ascii="Arial" w:eastAsia="Times New Roman" w:hAnsi="Arial" w:cs="Arial"/>
                      <w:sz w:val="13"/>
                      <w:szCs w:val="13"/>
                      <w:lang w:eastAsia="en-US"/>
                    </w:rPr>
                    <w:t>57</w:t>
                  </w:r>
                </w:p>
              </w:tc>
              <w:tc>
                <w:tcPr>
                  <w:tcW w:w="462" w:type="dxa"/>
                  <w:vAlign w:val="center"/>
                </w:tcPr>
                <w:p w14:paraId="44567FCF"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p>
                <w:p w14:paraId="4571F3E0"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r w:rsidRPr="00E25818">
                    <w:rPr>
                      <w:rFonts w:ascii="Arial" w:eastAsia="Times New Roman" w:hAnsi="Arial" w:cs="Arial"/>
                      <w:sz w:val="13"/>
                      <w:szCs w:val="13"/>
                      <w:lang w:eastAsia="en-US"/>
                    </w:rPr>
                    <w:t>58</w:t>
                  </w:r>
                </w:p>
              </w:tc>
              <w:tc>
                <w:tcPr>
                  <w:tcW w:w="462" w:type="dxa"/>
                  <w:vAlign w:val="center"/>
                </w:tcPr>
                <w:p w14:paraId="3FA5C3BF"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p>
                <w:p w14:paraId="55535B64"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r w:rsidRPr="00E25818">
                    <w:rPr>
                      <w:rFonts w:ascii="Arial" w:eastAsia="Times New Roman" w:hAnsi="Arial" w:cs="Arial"/>
                      <w:sz w:val="13"/>
                      <w:szCs w:val="13"/>
                      <w:lang w:eastAsia="en-US"/>
                    </w:rPr>
                    <w:t>59</w:t>
                  </w:r>
                </w:p>
              </w:tc>
              <w:tc>
                <w:tcPr>
                  <w:tcW w:w="786" w:type="dxa"/>
                  <w:vAlign w:val="center"/>
                </w:tcPr>
                <w:p w14:paraId="79E5DF78"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p>
                <w:p w14:paraId="02BAFE20"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r w:rsidRPr="00E25818">
                    <w:rPr>
                      <w:rFonts w:ascii="Arial" w:eastAsia="Times New Roman" w:hAnsi="Arial" w:cs="Arial"/>
                      <w:sz w:val="13"/>
                      <w:szCs w:val="13"/>
                      <w:lang w:eastAsia="en-US"/>
                    </w:rPr>
                    <w:t>84 και άνω</w:t>
                  </w:r>
                </w:p>
              </w:tc>
            </w:tr>
            <w:tr w:rsidR="00DF03E2" w:rsidRPr="00E25818" w14:paraId="46528A86" w14:textId="77777777" w:rsidTr="00DF03E2">
              <w:trPr>
                <w:trHeight w:val="308"/>
              </w:trPr>
              <w:tc>
                <w:tcPr>
                  <w:tcW w:w="1285" w:type="dxa"/>
                  <w:vAlign w:val="center"/>
                  <w:hideMark/>
                </w:tcPr>
                <w:p w14:paraId="3E833DC6" w14:textId="77777777" w:rsidR="00DF03E2" w:rsidRPr="00E25818" w:rsidRDefault="00DF03E2" w:rsidP="00DF03E2">
                  <w:pPr>
                    <w:tabs>
                      <w:tab w:val="left" w:pos="284"/>
                    </w:tabs>
                    <w:spacing w:after="0"/>
                    <w:ind w:hanging="6"/>
                    <w:rPr>
                      <w:rFonts w:ascii="Arial" w:eastAsia="Times New Roman" w:hAnsi="Arial" w:cs="Arial"/>
                      <w:sz w:val="14"/>
                      <w:szCs w:val="14"/>
                      <w:lang w:eastAsia="en-US"/>
                    </w:rPr>
                  </w:pPr>
                  <w:r w:rsidRPr="00E25818">
                    <w:rPr>
                      <w:rFonts w:ascii="Arial" w:eastAsia="Times New Roman" w:hAnsi="Arial" w:cs="Arial"/>
                      <w:sz w:val="14"/>
                      <w:szCs w:val="14"/>
                      <w:lang w:eastAsia="en-US"/>
                    </w:rPr>
                    <w:t>μονάδες</w:t>
                  </w:r>
                </w:p>
              </w:tc>
              <w:tc>
                <w:tcPr>
                  <w:tcW w:w="327" w:type="dxa"/>
                  <w:vAlign w:val="center"/>
                </w:tcPr>
                <w:p w14:paraId="4BE5AE8B"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p>
                <w:p w14:paraId="4565EDA0"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r w:rsidRPr="00E25818">
                    <w:rPr>
                      <w:rFonts w:ascii="Arial" w:eastAsia="Times New Roman" w:hAnsi="Arial" w:cs="Arial"/>
                      <w:sz w:val="13"/>
                      <w:szCs w:val="13"/>
                      <w:lang w:eastAsia="en-US"/>
                    </w:rPr>
                    <w:t>7</w:t>
                  </w:r>
                </w:p>
              </w:tc>
              <w:tc>
                <w:tcPr>
                  <w:tcW w:w="394" w:type="dxa"/>
                  <w:vAlign w:val="center"/>
                </w:tcPr>
                <w:p w14:paraId="7259F8E0"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p>
                <w:p w14:paraId="00AD9CD8"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r w:rsidRPr="00E25818">
                    <w:rPr>
                      <w:rFonts w:ascii="Arial" w:eastAsia="Times New Roman" w:hAnsi="Arial" w:cs="Arial"/>
                      <w:sz w:val="13"/>
                      <w:szCs w:val="13"/>
                      <w:lang w:eastAsia="en-US"/>
                    </w:rPr>
                    <w:t>14</w:t>
                  </w:r>
                </w:p>
              </w:tc>
              <w:tc>
                <w:tcPr>
                  <w:tcW w:w="394" w:type="dxa"/>
                  <w:vAlign w:val="center"/>
                </w:tcPr>
                <w:p w14:paraId="1F66BA80"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p>
                <w:p w14:paraId="430D8489"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r w:rsidRPr="00E25818">
                    <w:rPr>
                      <w:rFonts w:ascii="Arial" w:eastAsia="Times New Roman" w:hAnsi="Arial" w:cs="Arial"/>
                      <w:sz w:val="13"/>
                      <w:szCs w:val="13"/>
                      <w:lang w:eastAsia="en-US"/>
                    </w:rPr>
                    <w:t>21</w:t>
                  </w:r>
                </w:p>
              </w:tc>
              <w:tc>
                <w:tcPr>
                  <w:tcW w:w="355" w:type="dxa"/>
                  <w:vAlign w:val="center"/>
                </w:tcPr>
                <w:p w14:paraId="78A25E69"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p>
                <w:p w14:paraId="080CD430"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r w:rsidRPr="00E25818">
                    <w:rPr>
                      <w:rFonts w:ascii="Arial" w:eastAsia="Times New Roman" w:hAnsi="Arial" w:cs="Arial"/>
                      <w:sz w:val="13"/>
                      <w:szCs w:val="13"/>
                      <w:lang w:eastAsia="en-US"/>
                    </w:rPr>
                    <w:t>28</w:t>
                  </w:r>
                </w:p>
              </w:tc>
              <w:tc>
                <w:tcPr>
                  <w:tcW w:w="355" w:type="dxa"/>
                  <w:vAlign w:val="center"/>
                </w:tcPr>
                <w:p w14:paraId="6F34FA98"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p>
                <w:p w14:paraId="5E7E8C28"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r w:rsidRPr="00E25818">
                    <w:rPr>
                      <w:rFonts w:ascii="Arial" w:eastAsia="Times New Roman" w:hAnsi="Arial" w:cs="Arial"/>
                      <w:sz w:val="13"/>
                      <w:szCs w:val="13"/>
                      <w:lang w:eastAsia="en-US"/>
                    </w:rPr>
                    <w:t>35</w:t>
                  </w:r>
                </w:p>
              </w:tc>
              <w:tc>
                <w:tcPr>
                  <w:tcW w:w="394" w:type="dxa"/>
                  <w:vAlign w:val="center"/>
                </w:tcPr>
                <w:p w14:paraId="37D3CCF3"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p>
                <w:p w14:paraId="536A47C4"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r w:rsidRPr="00E25818">
                    <w:rPr>
                      <w:rFonts w:ascii="Arial" w:eastAsia="Times New Roman" w:hAnsi="Arial" w:cs="Arial"/>
                      <w:sz w:val="13"/>
                      <w:szCs w:val="13"/>
                      <w:lang w:eastAsia="en-US"/>
                    </w:rPr>
                    <w:t>42</w:t>
                  </w:r>
                </w:p>
              </w:tc>
              <w:tc>
                <w:tcPr>
                  <w:tcW w:w="395" w:type="dxa"/>
                  <w:vAlign w:val="center"/>
                </w:tcPr>
                <w:p w14:paraId="2F4FFA9A"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p>
                <w:p w14:paraId="2A4DBBF7"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r w:rsidRPr="00E25818">
                    <w:rPr>
                      <w:rFonts w:ascii="Arial" w:eastAsia="Times New Roman" w:hAnsi="Arial" w:cs="Arial"/>
                      <w:sz w:val="13"/>
                      <w:szCs w:val="13"/>
                      <w:lang w:eastAsia="en-US"/>
                    </w:rPr>
                    <w:t>49</w:t>
                  </w:r>
                </w:p>
              </w:tc>
              <w:tc>
                <w:tcPr>
                  <w:tcW w:w="395" w:type="dxa"/>
                  <w:vAlign w:val="center"/>
                </w:tcPr>
                <w:p w14:paraId="0330BA4B"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p>
                <w:p w14:paraId="7F676E43"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r w:rsidRPr="00E25818">
                    <w:rPr>
                      <w:rFonts w:ascii="Arial" w:eastAsia="Times New Roman" w:hAnsi="Arial" w:cs="Arial"/>
                      <w:sz w:val="13"/>
                      <w:szCs w:val="13"/>
                      <w:lang w:eastAsia="en-US"/>
                    </w:rPr>
                    <w:t>56</w:t>
                  </w:r>
                </w:p>
              </w:tc>
              <w:tc>
                <w:tcPr>
                  <w:tcW w:w="395" w:type="dxa"/>
                  <w:vAlign w:val="center"/>
                </w:tcPr>
                <w:p w14:paraId="3DFE0830"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p>
                <w:p w14:paraId="558CEFFB"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r w:rsidRPr="00E25818">
                    <w:rPr>
                      <w:rFonts w:ascii="Arial" w:eastAsia="Times New Roman" w:hAnsi="Arial" w:cs="Arial"/>
                      <w:sz w:val="13"/>
                      <w:szCs w:val="13"/>
                      <w:lang w:eastAsia="en-US"/>
                    </w:rPr>
                    <w:t>63</w:t>
                  </w:r>
                </w:p>
              </w:tc>
              <w:tc>
                <w:tcPr>
                  <w:tcW w:w="395" w:type="dxa"/>
                  <w:vAlign w:val="center"/>
                </w:tcPr>
                <w:p w14:paraId="1ADF4228"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p>
                <w:p w14:paraId="01F9C76F"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r w:rsidRPr="00E25818">
                    <w:rPr>
                      <w:rFonts w:ascii="Arial" w:eastAsia="Times New Roman" w:hAnsi="Arial" w:cs="Arial"/>
                      <w:sz w:val="13"/>
                      <w:szCs w:val="13"/>
                      <w:lang w:eastAsia="en-US"/>
                    </w:rPr>
                    <w:t>70</w:t>
                  </w:r>
                </w:p>
              </w:tc>
              <w:tc>
                <w:tcPr>
                  <w:tcW w:w="395" w:type="dxa"/>
                  <w:vAlign w:val="center"/>
                </w:tcPr>
                <w:p w14:paraId="6664AB10"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p>
                <w:p w14:paraId="3F03786E"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r w:rsidRPr="00E25818">
                    <w:rPr>
                      <w:rFonts w:ascii="Arial" w:eastAsia="Times New Roman" w:hAnsi="Arial" w:cs="Arial"/>
                      <w:sz w:val="13"/>
                      <w:szCs w:val="13"/>
                      <w:lang w:eastAsia="en-US"/>
                    </w:rPr>
                    <w:t>77</w:t>
                  </w:r>
                </w:p>
              </w:tc>
              <w:tc>
                <w:tcPr>
                  <w:tcW w:w="395" w:type="dxa"/>
                  <w:vAlign w:val="center"/>
                </w:tcPr>
                <w:p w14:paraId="032FE8DC"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p>
                <w:p w14:paraId="6004EBAE"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r w:rsidRPr="00E25818">
                    <w:rPr>
                      <w:rFonts w:ascii="Arial" w:eastAsia="Times New Roman" w:hAnsi="Arial" w:cs="Arial"/>
                      <w:sz w:val="13"/>
                      <w:szCs w:val="13"/>
                      <w:lang w:eastAsia="en-US"/>
                    </w:rPr>
                    <w:t>84</w:t>
                  </w:r>
                </w:p>
              </w:tc>
              <w:tc>
                <w:tcPr>
                  <w:tcW w:w="395" w:type="dxa"/>
                  <w:vAlign w:val="center"/>
                </w:tcPr>
                <w:p w14:paraId="37D24F0D"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p>
                <w:p w14:paraId="1A2F723A"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r w:rsidRPr="00E25818">
                    <w:rPr>
                      <w:rFonts w:ascii="Arial" w:eastAsia="Times New Roman" w:hAnsi="Arial" w:cs="Arial"/>
                      <w:sz w:val="13"/>
                      <w:szCs w:val="13"/>
                      <w:lang w:eastAsia="en-US"/>
                    </w:rPr>
                    <w:t>91</w:t>
                  </w:r>
                </w:p>
              </w:tc>
              <w:tc>
                <w:tcPr>
                  <w:tcW w:w="395" w:type="dxa"/>
                  <w:vAlign w:val="center"/>
                </w:tcPr>
                <w:p w14:paraId="293DE002"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p>
                <w:p w14:paraId="45C76466"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r w:rsidRPr="00E25818">
                    <w:rPr>
                      <w:rFonts w:ascii="Arial" w:eastAsia="Times New Roman" w:hAnsi="Arial" w:cs="Arial"/>
                      <w:sz w:val="13"/>
                      <w:szCs w:val="13"/>
                      <w:lang w:eastAsia="en-US"/>
                    </w:rPr>
                    <w:t>98</w:t>
                  </w:r>
                </w:p>
              </w:tc>
              <w:tc>
                <w:tcPr>
                  <w:tcW w:w="382" w:type="dxa"/>
                  <w:vAlign w:val="center"/>
                </w:tcPr>
                <w:p w14:paraId="0D637553"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p>
                <w:p w14:paraId="3B98A394"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r w:rsidRPr="00E25818">
                    <w:rPr>
                      <w:rFonts w:ascii="Arial" w:eastAsia="Times New Roman" w:hAnsi="Arial" w:cs="Arial"/>
                      <w:sz w:val="13"/>
                      <w:szCs w:val="13"/>
                      <w:lang w:eastAsia="en-US"/>
                    </w:rPr>
                    <w:t>…</w:t>
                  </w:r>
                </w:p>
              </w:tc>
              <w:tc>
                <w:tcPr>
                  <w:tcW w:w="462" w:type="dxa"/>
                  <w:vAlign w:val="center"/>
                </w:tcPr>
                <w:p w14:paraId="69C847F8"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p>
                <w:p w14:paraId="437DE1D1"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r w:rsidRPr="00E25818">
                    <w:rPr>
                      <w:rFonts w:ascii="Arial" w:eastAsia="Times New Roman" w:hAnsi="Arial" w:cs="Arial"/>
                      <w:sz w:val="13"/>
                      <w:szCs w:val="13"/>
                      <w:lang w:eastAsia="en-US"/>
                    </w:rPr>
                    <w:t>399</w:t>
                  </w:r>
                </w:p>
              </w:tc>
              <w:tc>
                <w:tcPr>
                  <w:tcW w:w="462" w:type="dxa"/>
                  <w:vAlign w:val="center"/>
                </w:tcPr>
                <w:p w14:paraId="4F4CD7E8"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p>
                <w:p w14:paraId="5203B5F9"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r w:rsidRPr="00E25818">
                    <w:rPr>
                      <w:rFonts w:ascii="Arial" w:eastAsia="Times New Roman" w:hAnsi="Arial" w:cs="Arial"/>
                      <w:sz w:val="13"/>
                      <w:szCs w:val="13"/>
                      <w:lang w:eastAsia="en-US"/>
                    </w:rPr>
                    <w:t>406</w:t>
                  </w:r>
                </w:p>
              </w:tc>
              <w:tc>
                <w:tcPr>
                  <w:tcW w:w="462" w:type="dxa"/>
                  <w:vAlign w:val="center"/>
                </w:tcPr>
                <w:p w14:paraId="7368F15D"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p>
                <w:p w14:paraId="1C0069CF"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r w:rsidRPr="00E25818">
                    <w:rPr>
                      <w:rFonts w:ascii="Arial" w:eastAsia="Times New Roman" w:hAnsi="Arial" w:cs="Arial"/>
                      <w:sz w:val="13"/>
                      <w:szCs w:val="13"/>
                      <w:lang w:eastAsia="en-US"/>
                    </w:rPr>
                    <w:t>413</w:t>
                  </w:r>
                </w:p>
              </w:tc>
              <w:tc>
                <w:tcPr>
                  <w:tcW w:w="786" w:type="dxa"/>
                  <w:vAlign w:val="center"/>
                </w:tcPr>
                <w:p w14:paraId="56E7E8C3"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p>
                <w:p w14:paraId="19D97462" w14:textId="77777777" w:rsidR="00DF03E2" w:rsidRPr="00E25818" w:rsidRDefault="00DF03E2" w:rsidP="00DF03E2">
                  <w:pPr>
                    <w:tabs>
                      <w:tab w:val="left" w:pos="284"/>
                    </w:tabs>
                    <w:spacing w:after="0"/>
                    <w:ind w:hanging="6"/>
                    <w:jc w:val="center"/>
                    <w:rPr>
                      <w:rFonts w:ascii="Arial" w:eastAsia="Times New Roman" w:hAnsi="Arial" w:cs="Arial"/>
                      <w:sz w:val="13"/>
                      <w:szCs w:val="13"/>
                      <w:lang w:eastAsia="en-US"/>
                    </w:rPr>
                  </w:pPr>
                  <w:r w:rsidRPr="00E25818">
                    <w:rPr>
                      <w:rFonts w:ascii="Arial" w:eastAsia="Times New Roman" w:hAnsi="Arial" w:cs="Arial"/>
                      <w:sz w:val="13"/>
                      <w:szCs w:val="13"/>
                      <w:lang w:eastAsia="en-US"/>
                    </w:rPr>
                    <w:t>588</w:t>
                  </w:r>
                </w:p>
              </w:tc>
            </w:tr>
          </w:tbl>
          <w:p w14:paraId="679915FD" w14:textId="77777777" w:rsidR="00DF03E2" w:rsidRPr="00E25818" w:rsidRDefault="00DF03E2" w:rsidP="00DF03E2">
            <w:pPr>
              <w:tabs>
                <w:tab w:val="left" w:pos="284"/>
              </w:tabs>
              <w:spacing w:after="0" w:line="240" w:lineRule="auto"/>
              <w:ind w:hanging="6"/>
              <w:rPr>
                <w:rFonts w:ascii="Times New Roman" w:eastAsia="Times New Roman" w:hAnsi="Times New Roman" w:cs="Times New Roman"/>
                <w:sz w:val="8"/>
                <w:szCs w:val="8"/>
              </w:rPr>
            </w:pPr>
          </w:p>
          <w:p w14:paraId="76ED668B" w14:textId="77777777" w:rsidR="00DF03E2" w:rsidRPr="00E25818" w:rsidRDefault="00DF03E2" w:rsidP="00DF03E2">
            <w:pPr>
              <w:tabs>
                <w:tab w:val="left" w:pos="284"/>
              </w:tabs>
              <w:spacing w:after="0" w:line="240" w:lineRule="auto"/>
              <w:ind w:hanging="6"/>
              <w:rPr>
                <w:rFonts w:ascii="Arial" w:eastAsia="Times New Roman" w:hAnsi="Arial" w:cs="Arial"/>
                <w:b/>
                <w:sz w:val="14"/>
                <w:szCs w:val="14"/>
              </w:rPr>
            </w:pPr>
          </w:p>
          <w:p w14:paraId="0C83E852" w14:textId="77777777" w:rsidR="00DF03E2" w:rsidRPr="00E25818" w:rsidRDefault="00DF03E2" w:rsidP="00DF03E2">
            <w:pPr>
              <w:tabs>
                <w:tab w:val="left" w:pos="284"/>
              </w:tabs>
              <w:spacing w:after="0" w:line="240" w:lineRule="auto"/>
              <w:ind w:hanging="6"/>
              <w:rPr>
                <w:rFonts w:ascii="Arial" w:eastAsia="Times New Roman" w:hAnsi="Arial" w:cs="Arial"/>
                <w:b/>
                <w:sz w:val="14"/>
                <w:szCs w:val="14"/>
              </w:rPr>
            </w:pPr>
            <w:r w:rsidRPr="00E25818">
              <w:rPr>
                <w:rFonts w:ascii="Arial" w:eastAsia="Times New Roman" w:hAnsi="Arial" w:cs="Arial"/>
                <w:b/>
                <w:sz w:val="14"/>
                <w:szCs w:val="14"/>
              </w:rPr>
              <w:t>12. ΑΝΑΠΗΡΙΑ ΥΠΟΨΗΦΙΟΥ ΜΕ ΠΟΣΟΣΤΟ ΤΟΥΛΑΧΙΣΤΟΝ 50% (200 μονάδες)</w:t>
            </w:r>
          </w:p>
          <w:p w14:paraId="3B745526" w14:textId="77777777" w:rsidR="00DF03E2" w:rsidRPr="00E25818" w:rsidRDefault="00DF03E2" w:rsidP="00DF03E2">
            <w:pPr>
              <w:tabs>
                <w:tab w:val="left" w:pos="284"/>
              </w:tabs>
              <w:spacing w:after="0" w:line="240" w:lineRule="auto"/>
              <w:ind w:hanging="6"/>
              <w:rPr>
                <w:rFonts w:ascii="Times New Roman" w:eastAsia="Times New Roman" w:hAnsi="Times New Roman" w:cs="Times New Roman"/>
                <w:sz w:val="8"/>
                <w:szCs w:val="8"/>
              </w:rPr>
            </w:pPr>
          </w:p>
          <w:p w14:paraId="78F377F4" w14:textId="77777777" w:rsidR="00DF03E2" w:rsidRPr="00E25818" w:rsidRDefault="00DF03E2" w:rsidP="00DF03E2">
            <w:pPr>
              <w:tabs>
                <w:tab w:val="left" w:pos="284"/>
              </w:tabs>
              <w:spacing w:after="0" w:line="240" w:lineRule="auto"/>
              <w:ind w:hanging="6"/>
              <w:rPr>
                <w:rFonts w:ascii="Arial" w:eastAsia="Times New Roman" w:hAnsi="Arial" w:cs="Arial"/>
                <w:b/>
                <w:sz w:val="14"/>
                <w:szCs w:val="14"/>
              </w:rPr>
            </w:pPr>
          </w:p>
          <w:p w14:paraId="2F4DD416" w14:textId="77777777" w:rsidR="00DF03E2" w:rsidRPr="00E25818" w:rsidRDefault="00DF03E2" w:rsidP="00DF03E2">
            <w:pPr>
              <w:tabs>
                <w:tab w:val="left" w:pos="284"/>
              </w:tabs>
              <w:spacing w:after="0" w:line="240" w:lineRule="auto"/>
              <w:ind w:hanging="6"/>
              <w:rPr>
                <w:rFonts w:ascii="Arial" w:eastAsia="Times New Roman" w:hAnsi="Arial" w:cs="Arial"/>
                <w:b/>
                <w:sz w:val="14"/>
                <w:szCs w:val="14"/>
              </w:rPr>
            </w:pPr>
            <w:r w:rsidRPr="00E25818">
              <w:rPr>
                <w:rFonts w:ascii="Arial" w:eastAsia="Times New Roman" w:hAnsi="Arial" w:cs="Arial"/>
                <w:b/>
                <w:sz w:val="14"/>
                <w:szCs w:val="14"/>
              </w:rPr>
              <w:t>13. ΑΝΑΠΗΡΙΑ ΓΟΝΕΑ, ΤΕΚΝΟΥ, ΑΔΕΛΦΟΥ Ή ΣΥΖΥΓΟΥ (130 μονάδες)</w:t>
            </w:r>
          </w:p>
          <w:p w14:paraId="57CE20FD" w14:textId="77777777" w:rsidR="00DF03E2" w:rsidRPr="00E25818" w:rsidRDefault="00DF03E2" w:rsidP="00DF03E2">
            <w:pPr>
              <w:tabs>
                <w:tab w:val="left" w:pos="284"/>
              </w:tabs>
              <w:spacing w:after="0" w:line="240" w:lineRule="auto"/>
              <w:ind w:hanging="6"/>
              <w:rPr>
                <w:rFonts w:ascii="Arial" w:eastAsia="Times New Roman" w:hAnsi="Arial" w:cs="Arial"/>
                <w:b/>
                <w:sz w:val="14"/>
                <w:szCs w:val="14"/>
              </w:rPr>
            </w:pPr>
          </w:p>
          <w:p w14:paraId="19D47150" w14:textId="77777777" w:rsidR="00DF03E2" w:rsidRPr="00E25818" w:rsidRDefault="00DF03E2" w:rsidP="00DF03E2">
            <w:pPr>
              <w:tabs>
                <w:tab w:val="left" w:pos="284"/>
              </w:tabs>
              <w:spacing w:after="0" w:line="240" w:lineRule="auto"/>
              <w:ind w:hanging="6"/>
              <w:jc w:val="both"/>
              <w:rPr>
                <w:rFonts w:ascii="Arial" w:eastAsia="Times New Roman" w:hAnsi="Arial" w:cs="Arial"/>
                <w:b/>
                <w:sz w:val="14"/>
                <w:szCs w:val="14"/>
              </w:rPr>
            </w:pPr>
            <w:r w:rsidRPr="00E25818">
              <w:rPr>
                <w:rFonts w:ascii="Arial" w:eastAsia="Times New Roman" w:hAnsi="Arial" w:cs="Arial"/>
                <w:b/>
                <w:sz w:val="14"/>
                <w:szCs w:val="14"/>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(intergratedmaster)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p>
          <w:p w14:paraId="060BD705" w14:textId="77777777" w:rsidR="00DF03E2" w:rsidRPr="00E25818" w:rsidRDefault="00DF03E2" w:rsidP="00DF03E2">
            <w:pPr>
              <w:tabs>
                <w:tab w:val="left" w:pos="284"/>
              </w:tabs>
              <w:spacing w:after="0" w:line="240" w:lineRule="auto"/>
              <w:ind w:hanging="6"/>
              <w:jc w:val="both"/>
              <w:rPr>
                <w:rFonts w:ascii="Arial" w:eastAsia="Times New Roman" w:hAnsi="Arial" w:cs="Arial"/>
                <w:b/>
                <w:sz w:val="14"/>
                <w:szCs w:val="14"/>
              </w:rPr>
            </w:pPr>
          </w:p>
          <w:p w14:paraId="0F447CD6" w14:textId="77777777" w:rsidR="00DF03E2" w:rsidRPr="00E25818" w:rsidRDefault="00DF03E2" w:rsidP="00DF03E2">
            <w:pPr>
              <w:spacing w:after="0" w:line="240" w:lineRule="auto"/>
              <w:jc w:val="both"/>
              <w:rPr>
                <w:rFonts w:ascii="Arial" w:eastAsia="Times New Roman" w:hAnsi="Arial" w:cs="Arial"/>
                <w:b/>
                <w:sz w:val="14"/>
                <w:szCs w:val="14"/>
              </w:rPr>
            </w:pPr>
            <w:r w:rsidRPr="00E25818">
              <w:rPr>
                <w:rFonts w:ascii="Arial" w:eastAsia="Times New Roman" w:hAnsi="Arial" w:cs="Arial"/>
                <w:sz w:val="14"/>
                <w:szCs w:val="14"/>
              </w:rPr>
              <w:t xml:space="preserve">** </w:t>
            </w:r>
            <w:r w:rsidRPr="00E25818">
              <w:rPr>
                <w:rFonts w:ascii="Arial" w:eastAsia="Times New Roman" w:hAnsi="Arial" w:cs="Arial"/>
                <w:b/>
                <w:sz w:val="14"/>
                <w:szCs w:val="14"/>
              </w:rPr>
              <w:t>Για τη Δευτεροβάθμια Εκπαίδευση, ο</w:t>
            </w:r>
            <w:r w:rsidRPr="00E25818">
              <w:rPr>
                <w:rFonts w:ascii="Arial" w:eastAsia="Times New Roman" w:hAnsi="Arial" w:cs="Arial"/>
                <w:b/>
                <w:sz w:val="14"/>
                <w:szCs w:val="14"/>
                <w:lang w:val="en-US"/>
              </w:rPr>
              <w:t> </w:t>
            </w:r>
            <w:r w:rsidRPr="00E25818">
              <w:rPr>
                <w:rFonts w:ascii="Arial" w:eastAsia="Times New Roman" w:hAnsi="Arial" w:cs="Arial"/>
                <w:b/>
                <w:sz w:val="14"/>
                <w:szCs w:val="14"/>
              </w:rPr>
              <w:t>δεύτερος τίτλος σπουδών,  μπορεί να είναι είτε πτυχίο ή δίπλωμα επαγγελματικής ειδικότητας, εκπαίδευσης και κατάρτισης, επιπέδου</w:t>
            </w:r>
            <w:r w:rsidRPr="00E25818">
              <w:rPr>
                <w:rFonts w:ascii="Arial" w:eastAsia="Times New Roman" w:hAnsi="Arial" w:cs="Arial"/>
                <w:b/>
                <w:sz w:val="14"/>
                <w:szCs w:val="14"/>
                <w:lang w:val="en-US"/>
              </w:rPr>
              <w:t> </w:t>
            </w:r>
            <w:r w:rsidRPr="00E25818">
              <w:rPr>
                <w:rFonts w:ascii="Arial" w:eastAsia="Times New Roman" w:hAnsi="Arial" w:cs="Arial"/>
                <w:b/>
                <w:sz w:val="14"/>
                <w:szCs w:val="14"/>
              </w:rPr>
              <w:t xml:space="preserve"> 5 που χορηγείται στους αποφοίτους του «Μεταλυκειακού έτους</w:t>
            </w:r>
            <w:r w:rsidRPr="00E25818">
              <w:rPr>
                <w:rFonts w:ascii="Arial" w:eastAsia="Times New Roman" w:hAnsi="Arial" w:cs="Arial"/>
                <w:b/>
                <w:sz w:val="14"/>
                <w:szCs w:val="14"/>
                <w:lang w:val="en-US"/>
              </w:rPr>
              <w:t> </w:t>
            </w:r>
            <w:r w:rsidRPr="00E25818">
              <w:rPr>
                <w:rFonts w:ascii="Arial" w:eastAsia="Times New Roman" w:hAnsi="Arial" w:cs="Arial"/>
                <w:b/>
                <w:sz w:val="14"/>
                <w:szCs w:val="14"/>
              </w:rPr>
              <w:t>- Τάξης Μαθητείας» ή στους αποφοίτους Ινστιτούτων Επαγγελματικής Κατάρτισης (Ι.Ε.Κ.), ύστερα από πιστοποίηση από τον Εθνικό Οργανισμό Πιστοποίησης Προσόντων και Επαγγελματικού Προσανατολισμού (Ε.Ο.Π.Π.Ε.Π.), είτε δίπλωμα επαγγελματικής εκπαίδευσης επιπέδου</w:t>
            </w:r>
            <w:r w:rsidRPr="00E25818">
              <w:rPr>
                <w:rFonts w:ascii="Arial" w:eastAsia="Times New Roman" w:hAnsi="Arial" w:cs="Arial"/>
                <w:b/>
                <w:sz w:val="14"/>
                <w:szCs w:val="14"/>
                <w:lang w:val="en-US"/>
              </w:rPr>
              <w:t> </w:t>
            </w:r>
            <w:r w:rsidRPr="00E25818">
              <w:rPr>
                <w:rFonts w:ascii="Arial" w:eastAsia="Times New Roman" w:hAnsi="Arial" w:cs="Arial"/>
                <w:b/>
                <w:sz w:val="14"/>
                <w:szCs w:val="14"/>
              </w:rPr>
              <w:t>5 που χορηγείται στους αποφοίτους των Κέντρων Επαγγελματικής Εκπαίδευσης των</w:t>
            </w:r>
            <w:r w:rsidRPr="00E25818">
              <w:rPr>
                <w:rFonts w:ascii="Arial" w:eastAsia="Times New Roman" w:hAnsi="Arial" w:cs="Arial"/>
                <w:b/>
                <w:sz w:val="14"/>
                <w:szCs w:val="14"/>
                <w:lang w:val="en-US"/>
              </w:rPr>
              <w:t> </w:t>
            </w:r>
            <w:r w:rsidRPr="00E25818">
              <w:rPr>
                <w:rFonts w:ascii="Arial" w:eastAsia="Times New Roman" w:hAnsi="Arial" w:cs="Arial"/>
                <w:b/>
                <w:sz w:val="14"/>
                <w:szCs w:val="14"/>
              </w:rPr>
              <w:t>Α.Ε.Ι.</w:t>
            </w:r>
          </w:p>
          <w:p w14:paraId="5175E30D" w14:textId="77777777" w:rsidR="00DF03E2" w:rsidRPr="00E25818" w:rsidRDefault="00DF03E2" w:rsidP="00DF03E2">
            <w:pPr>
              <w:spacing w:after="0" w:line="240" w:lineRule="auto"/>
              <w:jc w:val="both"/>
              <w:rPr>
                <w:rFonts w:ascii="Arial" w:eastAsia="Times New Roman" w:hAnsi="Arial" w:cs="Arial"/>
                <w:b/>
                <w:sz w:val="24"/>
                <w:szCs w:val="24"/>
                <w:u w:val="single"/>
              </w:rPr>
            </w:pPr>
          </w:p>
        </w:tc>
      </w:tr>
    </w:tbl>
    <w:p w14:paraId="7D0A9BD1" w14:textId="77777777" w:rsidR="006B3F75" w:rsidRPr="000B0FFD" w:rsidRDefault="006B3F75" w:rsidP="006B3F75">
      <w:pPr>
        <w:tabs>
          <w:tab w:val="left" w:pos="426"/>
          <w:tab w:val="left" w:pos="567"/>
        </w:tabs>
        <w:ind w:right="-427"/>
        <w:jc w:val="both"/>
        <w:rPr>
          <w:rFonts w:ascii="Arial" w:hAnsi="Arial" w:cs="Arial"/>
          <w:b/>
          <w:szCs w:val="24"/>
          <w:highlight w:val="yellow"/>
          <w:u w:val="single"/>
        </w:rPr>
      </w:pPr>
    </w:p>
    <w:p w14:paraId="1B08A1F4" w14:textId="77777777" w:rsidR="00C42B1A" w:rsidRPr="00E25818" w:rsidRDefault="00C42B1A" w:rsidP="00C42B1A">
      <w:pPr>
        <w:spacing w:after="120"/>
        <w:ind w:left="-284"/>
        <w:rPr>
          <w:rFonts w:ascii="Arial" w:hAnsi="Arial" w:cs="Arial"/>
          <w:b/>
          <w:sz w:val="24"/>
          <w:szCs w:val="24"/>
          <w:u w:val="single"/>
        </w:rPr>
      </w:pPr>
      <w:r w:rsidRPr="00E25818">
        <w:rPr>
          <w:rFonts w:ascii="Arial" w:hAnsi="Arial" w:cs="Arial"/>
          <w:b/>
          <w:sz w:val="24"/>
          <w:szCs w:val="24"/>
          <w:u w:val="single"/>
        </w:rPr>
        <w:t>ΕΜΠΕΙΡΙΑ</w:t>
      </w:r>
    </w:p>
    <w:p w14:paraId="3539DF63" w14:textId="77777777" w:rsidR="00C42B1A" w:rsidRPr="00E25818" w:rsidRDefault="00C42B1A" w:rsidP="00C42B1A">
      <w:pPr>
        <w:spacing w:after="120"/>
        <w:ind w:left="-284"/>
        <w:rPr>
          <w:rFonts w:ascii="Arial" w:hAnsi="Arial" w:cs="Arial"/>
          <w:b/>
          <w:sz w:val="24"/>
          <w:szCs w:val="24"/>
        </w:rPr>
      </w:pPr>
      <w:r w:rsidRPr="00E25818">
        <w:rPr>
          <w:rFonts w:ascii="Arial" w:hAnsi="Arial" w:cs="Arial"/>
          <w:b/>
          <w:sz w:val="24"/>
          <w:szCs w:val="24"/>
        </w:rPr>
        <w:t>ΒΑΘΜΟΛΟΓΟΥΜΕΝΗ ΕΜΠΕΙΡΙΑ ΥΠΟΨΗΦΙΩΝ ΚΑΤΗΓΟΡΙ</w:t>
      </w:r>
      <w:r w:rsidR="00E25818" w:rsidRPr="00E25818">
        <w:rPr>
          <w:rFonts w:ascii="Arial" w:hAnsi="Arial" w:cs="Arial"/>
          <w:b/>
          <w:sz w:val="24"/>
          <w:szCs w:val="24"/>
        </w:rPr>
        <w:t>ΩΝ ΠΑΝΕΠΙΣΤΗΜΙΑΚΗΣ (ΠΕ),</w:t>
      </w:r>
      <w:r w:rsidR="001F1A37" w:rsidRPr="00E25818">
        <w:rPr>
          <w:rFonts w:ascii="Arial" w:hAnsi="Arial" w:cs="Arial"/>
          <w:b/>
          <w:sz w:val="24"/>
          <w:szCs w:val="24"/>
        </w:rPr>
        <w:t xml:space="preserve"> ΤΕΧΝΟΛΟΓΙΚΗΣ (ΤΕ) </w:t>
      </w:r>
      <w:r w:rsidR="00E25818" w:rsidRPr="00E25818">
        <w:rPr>
          <w:rFonts w:ascii="Arial" w:hAnsi="Arial" w:cs="Arial"/>
          <w:b/>
          <w:sz w:val="24"/>
          <w:szCs w:val="24"/>
        </w:rPr>
        <w:t xml:space="preserve">ΚΑΙ ΔΕΥΤΕΡΟΒΑΜΙΑΣ (ΔΕ) </w:t>
      </w:r>
      <w:r w:rsidRPr="00E25818">
        <w:rPr>
          <w:rFonts w:ascii="Arial" w:hAnsi="Arial" w:cs="Arial"/>
          <w:b/>
          <w:sz w:val="24"/>
          <w:szCs w:val="24"/>
        </w:rPr>
        <w:t>ΕΚΠΑΙΔΕΥΣΗΣ</w:t>
      </w:r>
    </w:p>
    <w:tbl>
      <w:tblPr>
        <w:tblW w:w="562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8342"/>
      </w:tblGrid>
      <w:tr w:rsidR="00C42B1A" w:rsidRPr="00E25818" w14:paraId="76416F41" w14:textId="77777777" w:rsidTr="00C15001">
        <w:trPr>
          <w:trHeight w:val="924"/>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083BB954" w14:textId="77777777" w:rsidR="00C42B1A" w:rsidRPr="00E25818" w:rsidRDefault="00C42B1A" w:rsidP="00E25818">
            <w:pPr>
              <w:tabs>
                <w:tab w:val="left" w:pos="567"/>
              </w:tabs>
              <w:spacing w:after="0" w:line="240" w:lineRule="auto"/>
              <w:jc w:val="both"/>
              <w:rPr>
                <w:rFonts w:ascii="Arial" w:hAnsi="Arial" w:cs="Arial"/>
                <w:sz w:val="24"/>
                <w:szCs w:val="24"/>
              </w:rPr>
            </w:pPr>
            <w:r w:rsidRPr="00E25818">
              <w:rPr>
                <w:rFonts w:ascii="Arial" w:hAnsi="Arial" w:cs="Arial"/>
                <w:sz w:val="24"/>
                <w:szCs w:val="24"/>
              </w:rPr>
              <w:t>Ως βαθμολογούμενη εμπειρία για το</w:t>
            </w:r>
            <w:r w:rsidR="00E25818" w:rsidRPr="00E25818">
              <w:rPr>
                <w:rFonts w:ascii="Arial" w:hAnsi="Arial" w:cs="Arial"/>
                <w:sz w:val="24"/>
                <w:szCs w:val="24"/>
              </w:rPr>
              <w:t>υς</w:t>
            </w:r>
            <w:r w:rsidRPr="00E25818">
              <w:rPr>
                <w:rFonts w:ascii="Arial" w:hAnsi="Arial" w:cs="Arial"/>
                <w:sz w:val="24"/>
                <w:szCs w:val="24"/>
              </w:rPr>
              <w:t xml:space="preserve"> παρακάτω κωδικ</w:t>
            </w:r>
            <w:r w:rsidR="00E25818" w:rsidRPr="00E25818">
              <w:rPr>
                <w:rFonts w:ascii="Arial" w:hAnsi="Arial" w:cs="Arial"/>
                <w:sz w:val="24"/>
                <w:szCs w:val="24"/>
              </w:rPr>
              <w:t>ούς</w:t>
            </w:r>
            <w:r w:rsidR="003D73A9" w:rsidRPr="00E25818">
              <w:rPr>
                <w:rFonts w:ascii="Arial" w:hAnsi="Arial" w:cs="Arial"/>
                <w:sz w:val="24"/>
                <w:szCs w:val="24"/>
              </w:rPr>
              <w:t xml:space="preserve"> θέσ</w:t>
            </w:r>
            <w:r w:rsidR="00754511" w:rsidRPr="00E25818">
              <w:rPr>
                <w:rFonts w:ascii="Arial" w:hAnsi="Arial" w:cs="Arial"/>
                <w:sz w:val="24"/>
                <w:szCs w:val="24"/>
              </w:rPr>
              <w:t>εω</w:t>
            </w:r>
            <w:r w:rsidR="00E25818" w:rsidRPr="00E25818">
              <w:rPr>
                <w:rFonts w:ascii="Arial" w:hAnsi="Arial" w:cs="Arial"/>
                <w:sz w:val="24"/>
                <w:szCs w:val="24"/>
              </w:rPr>
              <w:t>ν</w:t>
            </w:r>
            <w:r w:rsidRPr="00E25818">
              <w:rPr>
                <w:rFonts w:ascii="Arial" w:hAnsi="Arial" w:cs="Arial"/>
                <w:sz w:val="24"/>
                <w:szCs w:val="24"/>
              </w:rPr>
              <w:t xml:space="preserve"> νοείται η απασχόληση με σχέση εργασίας ή σύμβαση έργου στο δημόσιο ή ιδιωτικό τομέα ή άσκηση επαγγέλματος σε καθήκοντα ή έργα </w:t>
            </w:r>
            <w:r w:rsidRPr="00E25818">
              <w:rPr>
                <w:rFonts w:ascii="Arial" w:hAnsi="Arial" w:cs="Arial"/>
                <w:b/>
                <w:sz w:val="24"/>
                <w:szCs w:val="24"/>
              </w:rPr>
              <w:t>συναφή με το αντικείμενο τ</w:t>
            </w:r>
            <w:r w:rsidR="00E25818" w:rsidRPr="00E25818">
              <w:rPr>
                <w:rFonts w:ascii="Arial" w:hAnsi="Arial" w:cs="Arial"/>
                <w:b/>
                <w:sz w:val="24"/>
                <w:szCs w:val="24"/>
              </w:rPr>
              <w:t>ων</w:t>
            </w:r>
            <w:r w:rsidRPr="00E25818">
              <w:rPr>
                <w:rFonts w:ascii="Arial" w:hAnsi="Arial" w:cs="Arial"/>
                <w:b/>
                <w:sz w:val="24"/>
                <w:szCs w:val="24"/>
              </w:rPr>
              <w:t xml:space="preserve"> προς πλήρωση θέσ</w:t>
            </w:r>
            <w:r w:rsidR="00754511" w:rsidRPr="00E25818">
              <w:rPr>
                <w:rFonts w:ascii="Arial" w:hAnsi="Arial" w:cs="Arial"/>
                <w:b/>
                <w:sz w:val="24"/>
                <w:szCs w:val="24"/>
              </w:rPr>
              <w:t>εω</w:t>
            </w:r>
            <w:r w:rsidR="00E25818" w:rsidRPr="00E25818">
              <w:rPr>
                <w:rFonts w:ascii="Arial" w:hAnsi="Arial" w:cs="Arial"/>
                <w:b/>
                <w:sz w:val="24"/>
                <w:szCs w:val="24"/>
              </w:rPr>
              <w:t>ν</w:t>
            </w:r>
            <w:r w:rsidRPr="00E25818">
              <w:rPr>
                <w:rFonts w:ascii="Arial" w:hAnsi="Arial" w:cs="Arial"/>
                <w:b/>
                <w:sz w:val="24"/>
                <w:szCs w:val="24"/>
              </w:rPr>
              <w:t>.</w:t>
            </w:r>
          </w:p>
        </w:tc>
      </w:tr>
      <w:tr w:rsidR="00C42B1A" w:rsidRPr="00E25818" w14:paraId="2F6B5BFB" w14:textId="77777777" w:rsidTr="00C15001">
        <w:trPr>
          <w:trHeight w:val="574"/>
        </w:trPr>
        <w:tc>
          <w:tcPr>
            <w:tcW w:w="905" w:type="pct"/>
            <w:tcBorders>
              <w:top w:val="single" w:sz="4" w:space="0" w:color="auto"/>
              <w:left w:val="single" w:sz="4" w:space="0" w:color="auto"/>
              <w:bottom w:val="single" w:sz="4" w:space="0" w:color="auto"/>
              <w:right w:val="single" w:sz="4" w:space="0" w:color="auto"/>
            </w:tcBorders>
            <w:shd w:val="clear" w:color="auto" w:fill="E5FFFF"/>
            <w:vAlign w:val="center"/>
          </w:tcPr>
          <w:p w14:paraId="4756031B" w14:textId="77777777" w:rsidR="00C42B1A" w:rsidRPr="00E25818" w:rsidRDefault="00C42B1A" w:rsidP="00E25818">
            <w:pPr>
              <w:tabs>
                <w:tab w:val="left" w:pos="567"/>
              </w:tabs>
              <w:spacing w:after="0" w:line="240" w:lineRule="auto"/>
              <w:jc w:val="center"/>
              <w:rPr>
                <w:rFonts w:ascii="Arial" w:hAnsi="Arial" w:cs="Arial"/>
                <w:b/>
              </w:rPr>
            </w:pPr>
            <w:r w:rsidRPr="00E25818">
              <w:rPr>
                <w:rFonts w:ascii="Arial" w:hAnsi="Arial" w:cs="Arial"/>
                <w:b/>
              </w:rPr>
              <w:t>ΚΩΔΙΚΟ</w:t>
            </w:r>
            <w:r w:rsidR="00E25818" w:rsidRPr="00E25818">
              <w:rPr>
                <w:rFonts w:ascii="Arial" w:hAnsi="Arial" w:cs="Arial"/>
                <w:b/>
              </w:rPr>
              <w:t>Ι</w:t>
            </w:r>
            <w:r w:rsidR="003D73A9" w:rsidRPr="00E25818">
              <w:rPr>
                <w:rFonts w:ascii="Arial" w:hAnsi="Arial" w:cs="Arial"/>
                <w:b/>
              </w:rPr>
              <w:t xml:space="preserve"> </w:t>
            </w:r>
            <w:r w:rsidR="00291481" w:rsidRPr="00E25818">
              <w:rPr>
                <w:rFonts w:ascii="Arial" w:hAnsi="Arial" w:cs="Arial"/>
                <w:b/>
              </w:rPr>
              <w:t>ΘΕΣΕΩ</w:t>
            </w:r>
            <w:r w:rsidR="00E25818" w:rsidRPr="00E25818">
              <w:rPr>
                <w:rFonts w:ascii="Arial" w:hAnsi="Arial" w:cs="Arial"/>
                <w:b/>
              </w:rPr>
              <w:t>Ν</w:t>
            </w:r>
          </w:p>
        </w:tc>
        <w:tc>
          <w:tcPr>
            <w:tcW w:w="4095" w:type="pct"/>
            <w:tcBorders>
              <w:top w:val="single" w:sz="4" w:space="0" w:color="auto"/>
              <w:left w:val="single" w:sz="4" w:space="0" w:color="auto"/>
              <w:bottom w:val="single" w:sz="4" w:space="0" w:color="auto"/>
              <w:right w:val="single" w:sz="4" w:space="0" w:color="auto"/>
            </w:tcBorders>
            <w:shd w:val="clear" w:color="auto" w:fill="E5FFFF"/>
            <w:vAlign w:val="center"/>
          </w:tcPr>
          <w:p w14:paraId="49C1EB44" w14:textId="77777777" w:rsidR="00C42B1A" w:rsidRPr="00E25818" w:rsidRDefault="00C42B1A" w:rsidP="00C15001">
            <w:pPr>
              <w:tabs>
                <w:tab w:val="left" w:pos="567"/>
              </w:tabs>
              <w:spacing w:after="0" w:line="240" w:lineRule="auto"/>
              <w:jc w:val="center"/>
              <w:rPr>
                <w:rFonts w:ascii="Arial" w:hAnsi="Arial" w:cs="Arial"/>
                <w:b/>
              </w:rPr>
            </w:pPr>
            <w:r w:rsidRPr="00E25818">
              <w:rPr>
                <w:rFonts w:ascii="Arial" w:hAnsi="Arial" w:cs="Arial"/>
                <w:b/>
              </w:rPr>
              <w:t>ΕΜΠΕΙΡΙΑ ΚΑΙ ΤΡΟΠΟΣ ΑΠΟΔΕΙΞΗΣ</w:t>
            </w:r>
          </w:p>
        </w:tc>
      </w:tr>
      <w:tr w:rsidR="00C42B1A" w:rsidRPr="00560F5D" w14:paraId="5DA42063" w14:textId="77777777" w:rsidTr="00C15001">
        <w:trPr>
          <w:trHeight w:val="416"/>
        </w:trPr>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14:paraId="44B48293" w14:textId="77777777" w:rsidR="00C42B1A" w:rsidRPr="00560F5D" w:rsidRDefault="00B91D56" w:rsidP="00560F5D">
            <w:pPr>
              <w:tabs>
                <w:tab w:val="left" w:pos="1080"/>
              </w:tabs>
              <w:spacing w:after="0" w:line="240" w:lineRule="auto"/>
              <w:jc w:val="center"/>
              <w:rPr>
                <w:rFonts w:ascii="Arial" w:hAnsi="Arial" w:cs="Arial"/>
                <w:b/>
                <w:sz w:val="24"/>
                <w:szCs w:val="24"/>
              </w:rPr>
            </w:pPr>
            <w:r w:rsidRPr="00560F5D">
              <w:rPr>
                <w:rFonts w:ascii="Arial" w:hAnsi="Arial" w:cs="Arial"/>
                <w:b/>
                <w:sz w:val="24"/>
                <w:szCs w:val="24"/>
              </w:rPr>
              <w:t>100, 101</w:t>
            </w:r>
          </w:p>
        </w:tc>
        <w:tc>
          <w:tcPr>
            <w:tcW w:w="4095" w:type="pct"/>
            <w:tcBorders>
              <w:top w:val="single" w:sz="4" w:space="0" w:color="auto"/>
              <w:left w:val="single" w:sz="4" w:space="0" w:color="auto"/>
              <w:bottom w:val="single" w:sz="4" w:space="0" w:color="auto"/>
              <w:right w:val="single" w:sz="4" w:space="0" w:color="auto"/>
            </w:tcBorders>
            <w:shd w:val="clear" w:color="auto" w:fill="auto"/>
          </w:tcPr>
          <w:p w14:paraId="5C022BCD" w14:textId="77777777" w:rsidR="00560F5D" w:rsidRPr="00560F5D" w:rsidRDefault="00560F5D" w:rsidP="00560F5D">
            <w:pPr>
              <w:tabs>
                <w:tab w:val="left" w:pos="567"/>
              </w:tabs>
              <w:spacing w:after="0" w:line="240" w:lineRule="auto"/>
              <w:jc w:val="both"/>
              <w:rPr>
                <w:rFonts w:ascii="Arial" w:hAnsi="Arial" w:cs="Arial"/>
                <w:sz w:val="24"/>
                <w:szCs w:val="24"/>
              </w:rPr>
            </w:pPr>
            <w:r w:rsidRPr="00560F5D">
              <w:rPr>
                <w:rFonts w:ascii="Arial" w:hAnsi="Arial" w:cs="Arial"/>
                <w:sz w:val="24"/>
                <w:szCs w:val="24"/>
              </w:rPr>
              <w:t xml:space="preserve">Η εμπειρία λαμβάνεται υπόψη </w:t>
            </w:r>
            <w:r w:rsidRPr="00560F5D">
              <w:rPr>
                <w:rFonts w:ascii="Arial" w:hAnsi="Arial" w:cs="Arial"/>
                <w:b/>
                <w:sz w:val="24"/>
                <w:szCs w:val="24"/>
              </w:rPr>
              <w:t>μετά την απόκτηση</w:t>
            </w:r>
            <w:r w:rsidRPr="00560F5D">
              <w:rPr>
                <w:rFonts w:ascii="Arial" w:hAnsi="Arial" w:cs="Arial"/>
                <w:sz w:val="24"/>
                <w:szCs w:val="24"/>
              </w:rPr>
              <w:t xml:space="preserve"> </w:t>
            </w:r>
            <w:r w:rsidRPr="00560F5D">
              <w:rPr>
                <w:rFonts w:ascii="Arial" w:hAnsi="Arial" w:cs="Arial"/>
                <w:b/>
                <w:sz w:val="24"/>
                <w:szCs w:val="24"/>
              </w:rPr>
              <w:t>της</w:t>
            </w:r>
            <w:r w:rsidRPr="00560F5D">
              <w:rPr>
                <w:rFonts w:ascii="Arial" w:hAnsi="Arial" w:cs="Arial"/>
                <w:sz w:val="24"/>
                <w:szCs w:val="24"/>
              </w:rPr>
              <w:t xml:space="preserve"> ζητούμενης, κατά περίπτωση, από την παρούσα ανακοίνωση </w:t>
            </w:r>
            <w:r w:rsidRPr="00560F5D">
              <w:rPr>
                <w:rFonts w:ascii="Arial" w:hAnsi="Arial" w:cs="Arial"/>
                <w:b/>
                <w:sz w:val="24"/>
                <w:szCs w:val="24"/>
              </w:rPr>
              <w:t>άδειας άσκησης επαγγέλματος Μηχανικού</w:t>
            </w:r>
            <w:r w:rsidR="00100B21">
              <w:rPr>
                <w:rFonts w:ascii="Arial" w:hAnsi="Arial" w:cs="Arial"/>
                <w:b/>
                <w:sz w:val="24"/>
                <w:szCs w:val="24"/>
              </w:rPr>
              <w:t xml:space="preserve"> αντίστοιχης ειδικότητας</w:t>
            </w:r>
            <w:r w:rsidRPr="00560F5D">
              <w:rPr>
                <w:rFonts w:ascii="Arial" w:hAnsi="Arial" w:cs="Arial"/>
                <w:sz w:val="24"/>
                <w:szCs w:val="24"/>
              </w:rPr>
              <w:t xml:space="preserve">. </w:t>
            </w:r>
          </w:p>
          <w:p w14:paraId="5A572E9D" w14:textId="77777777" w:rsidR="00C42B1A" w:rsidRPr="00560F5D" w:rsidRDefault="00560F5D" w:rsidP="00560F5D">
            <w:pPr>
              <w:tabs>
                <w:tab w:val="left" w:pos="567"/>
              </w:tabs>
              <w:spacing w:after="0" w:line="240" w:lineRule="auto"/>
              <w:jc w:val="both"/>
              <w:rPr>
                <w:rFonts w:ascii="Arial" w:hAnsi="Arial" w:cs="Arial"/>
                <w:sz w:val="24"/>
                <w:szCs w:val="24"/>
              </w:rPr>
            </w:pPr>
            <w:r w:rsidRPr="00560F5D">
              <w:rPr>
                <w:rFonts w:ascii="Arial" w:hAnsi="Arial" w:cs="Arial"/>
                <w:sz w:val="24"/>
                <w:szCs w:val="24"/>
              </w:rPr>
              <w:t xml:space="preserve">Για την απόδειξη της εμπειρίας αυτής βλ. δικαιολογητικά </w:t>
            </w:r>
            <w:r w:rsidRPr="00560F5D">
              <w:rPr>
                <w:rFonts w:ascii="Arial" w:hAnsi="Arial" w:cs="Arial"/>
                <w:b/>
                <w:sz w:val="24"/>
                <w:szCs w:val="24"/>
              </w:rPr>
              <w:t>περίπτωση Α(1)</w:t>
            </w:r>
            <w:r w:rsidRPr="00560F5D">
              <w:rPr>
                <w:rFonts w:ascii="Arial" w:hAnsi="Arial" w:cs="Arial"/>
                <w:sz w:val="24"/>
                <w:szCs w:val="24"/>
              </w:rPr>
              <w:t xml:space="preserve"> </w:t>
            </w:r>
            <w:r w:rsidRPr="00560F5D">
              <w:rPr>
                <w:rFonts w:ascii="Arial" w:hAnsi="Arial" w:cs="Arial"/>
                <w:b/>
                <w:sz w:val="24"/>
                <w:szCs w:val="24"/>
              </w:rPr>
              <w:t>ή Ειδικές περιπτώσεις απόδειξης εμπειρίας</w:t>
            </w:r>
            <w:r w:rsidRPr="00560F5D">
              <w:rPr>
                <w:rFonts w:ascii="Arial" w:hAnsi="Arial" w:cs="Arial"/>
                <w:sz w:val="24"/>
                <w:szCs w:val="24"/>
              </w:rPr>
              <w:t xml:space="preserve"> του Παραρτήματος ανακοινώσεων Συμβάσεων εργασίας Ορισμένου Χρόνου (ΣΟΧ) - ΚΕΦΑΛΑΙΟ </w:t>
            </w:r>
            <w:r w:rsidRPr="00560F5D">
              <w:rPr>
                <w:rFonts w:ascii="Arial" w:hAnsi="Arial" w:cs="Arial"/>
                <w:bCs/>
                <w:sz w:val="24"/>
                <w:szCs w:val="24"/>
              </w:rPr>
              <w:t>Ι.</w:t>
            </w:r>
            <w:r w:rsidRPr="00560F5D">
              <w:rPr>
                <w:rFonts w:ascii="Arial" w:hAnsi="Arial" w:cs="Arial"/>
                <w:sz w:val="24"/>
                <w:szCs w:val="24"/>
              </w:rPr>
              <w:t>, στοιχείο 12. Πιστοποιητικά απόδειξης εμπειρίας.</w:t>
            </w:r>
          </w:p>
        </w:tc>
      </w:tr>
      <w:tr w:rsidR="00E25818" w:rsidRPr="00B91D56" w14:paraId="2E49F370" w14:textId="77777777" w:rsidTr="00C15001">
        <w:trPr>
          <w:trHeight w:val="416"/>
        </w:trPr>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14:paraId="7C7B709E" w14:textId="77777777" w:rsidR="00E25818" w:rsidRPr="00B91D56" w:rsidRDefault="00B91D56" w:rsidP="00AC60FB">
            <w:pPr>
              <w:tabs>
                <w:tab w:val="left" w:pos="1080"/>
              </w:tabs>
              <w:spacing w:before="120"/>
              <w:jc w:val="center"/>
              <w:rPr>
                <w:rFonts w:ascii="Arial" w:hAnsi="Arial" w:cs="Arial"/>
                <w:b/>
                <w:sz w:val="24"/>
                <w:szCs w:val="24"/>
              </w:rPr>
            </w:pPr>
            <w:r w:rsidRPr="00B91D56">
              <w:rPr>
                <w:rFonts w:ascii="Arial" w:hAnsi="Arial" w:cs="Arial"/>
                <w:b/>
                <w:sz w:val="24"/>
                <w:szCs w:val="24"/>
              </w:rPr>
              <w:t>102, 103</w:t>
            </w:r>
          </w:p>
        </w:tc>
        <w:tc>
          <w:tcPr>
            <w:tcW w:w="4095" w:type="pct"/>
            <w:tcBorders>
              <w:top w:val="single" w:sz="4" w:space="0" w:color="auto"/>
              <w:left w:val="single" w:sz="4" w:space="0" w:color="auto"/>
              <w:bottom w:val="single" w:sz="4" w:space="0" w:color="auto"/>
              <w:right w:val="single" w:sz="4" w:space="0" w:color="auto"/>
            </w:tcBorders>
            <w:shd w:val="clear" w:color="auto" w:fill="auto"/>
          </w:tcPr>
          <w:p w14:paraId="269C6ADD" w14:textId="77777777" w:rsidR="00E25818" w:rsidRPr="00B91D56" w:rsidRDefault="00E25818" w:rsidP="00E25818">
            <w:pPr>
              <w:tabs>
                <w:tab w:val="left" w:pos="567"/>
              </w:tabs>
              <w:spacing w:after="0" w:line="240" w:lineRule="auto"/>
              <w:jc w:val="both"/>
              <w:rPr>
                <w:rFonts w:ascii="Arial" w:hAnsi="Arial" w:cs="Arial"/>
                <w:sz w:val="24"/>
                <w:szCs w:val="24"/>
              </w:rPr>
            </w:pPr>
            <w:r w:rsidRPr="00B91D56">
              <w:rPr>
                <w:rFonts w:ascii="Arial" w:hAnsi="Arial" w:cs="Arial"/>
                <w:sz w:val="24"/>
                <w:szCs w:val="24"/>
              </w:rPr>
              <w:t xml:space="preserve">Η εμπειρία λαμβάνεται υπόψη </w:t>
            </w:r>
            <w:r w:rsidRPr="00B91D56">
              <w:rPr>
                <w:rFonts w:ascii="Arial" w:hAnsi="Arial" w:cs="Arial"/>
                <w:b/>
                <w:sz w:val="24"/>
                <w:szCs w:val="24"/>
              </w:rPr>
              <w:t>μετά τη λήψη του βασικού τίτλου σπουδών</w:t>
            </w:r>
            <w:r w:rsidRPr="00B91D56">
              <w:rPr>
                <w:rFonts w:ascii="Arial" w:hAnsi="Arial" w:cs="Arial"/>
                <w:sz w:val="24"/>
                <w:szCs w:val="24"/>
              </w:rPr>
              <w:t xml:space="preserve"> με τον οποίο οι υποψήφιοι μετέχουν στη διαδικασία επιλογής. </w:t>
            </w:r>
          </w:p>
          <w:p w14:paraId="59BC77BA" w14:textId="77777777" w:rsidR="00E25818" w:rsidRPr="00B91D56" w:rsidRDefault="00E25818" w:rsidP="00E25818">
            <w:pPr>
              <w:tabs>
                <w:tab w:val="left" w:pos="567"/>
              </w:tabs>
              <w:spacing w:after="0" w:line="240" w:lineRule="auto"/>
              <w:jc w:val="both"/>
              <w:rPr>
                <w:rFonts w:ascii="Arial" w:hAnsi="Arial" w:cs="Arial"/>
                <w:sz w:val="24"/>
                <w:szCs w:val="24"/>
              </w:rPr>
            </w:pPr>
            <w:r w:rsidRPr="00B91D56">
              <w:rPr>
                <w:rFonts w:ascii="Arial" w:hAnsi="Arial" w:cs="Arial"/>
                <w:sz w:val="24"/>
                <w:szCs w:val="24"/>
              </w:rPr>
              <w:t xml:space="preserve">Για την απόδειξη της εμπειρίας αυτής βλ. δικαιολογητικά </w:t>
            </w:r>
            <w:r w:rsidRPr="00B91D56">
              <w:rPr>
                <w:rFonts w:ascii="Arial" w:hAnsi="Arial" w:cs="Arial"/>
                <w:b/>
                <w:sz w:val="24"/>
                <w:szCs w:val="24"/>
              </w:rPr>
              <w:t>περίπτωση Β</w:t>
            </w:r>
            <w:r w:rsidRPr="00B91D56">
              <w:rPr>
                <w:rFonts w:ascii="Arial" w:hAnsi="Arial" w:cs="Arial"/>
                <w:sz w:val="24"/>
                <w:szCs w:val="24"/>
              </w:rPr>
              <w:t xml:space="preserve"> </w:t>
            </w:r>
            <w:r w:rsidRPr="00B91D56">
              <w:rPr>
                <w:rFonts w:ascii="Arial" w:hAnsi="Arial" w:cs="Arial"/>
                <w:b/>
                <w:sz w:val="24"/>
                <w:szCs w:val="24"/>
              </w:rPr>
              <w:t>ή Ειδικές περιπτώσεις απόδειξης εμπειρίας</w:t>
            </w:r>
            <w:r w:rsidRPr="00B91D56">
              <w:rPr>
                <w:rFonts w:ascii="Arial" w:hAnsi="Arial" w:cs="Arial"/>
                <w:sz w:val="24"/>
                <w:szCs w:val="24"/>
              </w:rPr>
              <w:t xml:space="preserve"> του Παραρτήματος ανακοινώσεων Συμβάσεων εργασίας Ορισμένου Χρόνου (ΣΟΧ) - ΚΕΦΑΛΑΙΟ </w:t>
            </w:r>
            <w:r w:rsidRPr="00B91D56">
              <w:rPr>
                <w:rFonts w:ascii="Arial" w:hAnsi="Arial" w:cs="Arial"/>
                <w:bCs/>
                <w:sz w:val="24"/>
                <w:szCs w:val="24"/>
                <w:lang w:val="en-US"/>
              </w:rPr>
              <w:t>I</w:t>
            </w:r>
            <w:r w:rsidRPr="00B91D56">
              <w:rPr>
                <w:rFonts w:ascii="Arial" w:hAnsi="Arial" w:cs="Arial"/>
                <w:bCs/>
                <w:sz w:val="24"/>
                <w:szCs w:val="24"/>
              </w:rPr>
              <w:t>.</w:t>
            </w:r>
            <w:r w:rsidRPr="00B91D56">
              <w:rPr>
                <w:rFonts w:ascii="Arial" w:hAnsi="Arial" w:cs="Arial"/>
                <w:sz w:val="24"/>
                <w:szCs w:val="24"/>
              </w:rPr>
              <w:t>, στοιχείο 12. Πιστοποιητικά απόδειξης εμπειρίας.</w:t>
            </w:r>
          </w:p>
        </w:tc>
      </w:tr>
    </w:tbl>
    <w:p w14:paraId="660CD37F" w14:textId="77777777" w:rsidR="00C02C46" w:rsidRPr="000B0FFD" w:rsidRDefault="00C02C46" w:rsidP="00C02C46">
      <w:pPr>
        <w:tabs>
          <w:tab w:val="left" w:pos="1080"/>
        </w:tabs>
        <w:suppressAutoHyphens/>
        <w:spacing w:after="0" w:line="240" w:lineRule="auto"/>
        <w:ind w:left="-284" w:right="-426"/>
        <w:jc w:val="both"/>
        <w:rPr>
          <w:rFonts w:ascii="Arial" w:hAnsi="Arial" w:cs="Arial"/>
          <w:b/>
          <w:sz w:val="24"/>
          <w:szCs w:val="24"/>
          <w:highlight w:val="yellow"/>
          <w:lang w:eastAsia="zh-CN"/>
        </w:rPr>
      </w:pPr>
    </w:p>
    <w:p w14:paraId="151A97BD" w14:textId="77777777" w:rsidR="00D6524D" w:rsidRPr="007B352C" w:rsidRDefault="00D6524D" w:rsidP="00C02C46">
      <w:pPr>
        <w:tabs>
          <w:tab w:val="left" w:pos="1080"/>
        </w:tabs>
        <w:suppressAutoHyphens/>
        <w:spacing w:after="0" w:line="240" w:lineRule="auto"/>
        <w:ind w:left="-284" w:right="-426"/>
        <w:jc w:val="both"/>
        <w:rPr>
          <w:rFonts w:ascii="Arial" w:hAnsi="Arial" w:cs="Arial"/>
          <w:b/>
          <w:sz w:val="24"/>
          <w:szCs w:val="24"/>
          <w:lang w:eastAsia="zh-CN"/>
        </w:rPr>
      </w:pPr>
      <w:r w:rsidRPr="007B352C">
        <w:rPr>
          <w:rFonts w:ascii="Arial" w:hAnsi="Arial" w:cs="Arial"/>
          <w:b/>
          <w:sz w:val="24"/>
          <w:szCs w:val="24"/>
          <w:lang w:eastAsia="zh-CN"/>
        </w:rPr>
        <w:t>Οι τρόποι υπολογισμού της εμπειρίας</w:t>
      </w:r>
      <w:r w:rsidR="00DF1E5C" w:rsidRPr="007B352C">
        <w:rPr>
          <w:rFonts w:ascii="Arial" w:hAnsi="Arial" w:cs="Arial"/>
          <w:b/>
          <w:sz w:val="24"/>
          <w:szCs w:val="24"/>
          <w:lang w:eastAsia="zh-CN"/>
        </w:rPr>
        <w:t xml:space="preserve"> </w:t>
      </w:r>
      <w:r w:rsidR="007B352C" w:rsidRPr="007B352C">
        <w:rPr>
          <w:rFonts w:ascii="Arial" w:hAnsi="Arial" w:cs="Arial"/>
          <w:b/>
          <w:sz w:val="24"/>
          <w:szCs w:val="24"/>
          <w:lang w:eastAsia="zh-CN"/>
        </w:rPr>
        <w:t xml:space="preserve">για όλες τις ειδικότητες </w:t>
      </w:r>
      <w:r w:rsidRPr="007B352C">
        <w:rPr>
          <w:rFonts w:ascii="Arial" w:hAnsi="Arial" w:cs="Arial"/>
          <w:b/>
          <w:sz w:val="24"/>
          <w:szCs w:val="24"/>
          <w:lang w:eastAsia="zh-CN"/>
        </w:rPr>
        <w:t>περιγράφονται αναλυτικά στο «Παράρτημα ανακοινώσεων Συμβάσεων εργασίας Ορισμένου Χρόνου (ΣΟΧ)» με σήμανση έκδοσης «1</w:t>
      </w:r>
      <w:r w:rsidR="005B30B2" w:rsidRPr="007B352C">
        <w:rPr>
          <w:rFonts w:ascii="Arial" w:hAnsi="Arial" w:cs="Arial"/>
          <w:b/>
          <w:sz w:val="24"/>
          <w:szCs w:val="24"/>
          <w:lang w:eastAsia="zh-CN"/>
        </w:rPr>
        <w:t xml:space="preserve">0-06-2021» </w:t>
      </w:r>
      <w:r w:rsidRPr="007B352C">
        <w:rPr>
          <w:rFonts w:ascii="Arial" w:hAnsi="Arial" w:cs="Arial"/>
          <w:b/>
          <w:sz w:val="24"/>
          <w:szCs w:val="24"/>
          <w:lang w:eastAsia="zh-CN"/>
        </w:rPr>
        <w:t xml:space="preserve">(βλ. ΚΕΦΑΛΑΙΟ </w:t>
      </w:r>
      <w:r w:rsidRPr="007B352C">
        <w:rPr>
          <w:rFonts w:ascii="Arial" w:hAnsi="Arial" w:cs="Arial"/>
          <w:b/>
          <w:bCs/>
          <w:sz w:val="24"/>
          <w:szCs w:val="24"/>
          <w:lang w:val="en-US" w:eastAsia="zh-CN"/>
        </w:rPr>
        <w:t>I</w:t>
      </w:r>
      <w:r w:rsidRPr="007B352C">
        <w:rPr>
          <w:rFonts w:ascii="Arial" w:hAnsi="Arial" w:cs="Arial"/>
          <w:b/>
          <w:bCs/>
          <w:sz w:val="24"/>
          <w:szCs w:val="24"/>
          <w:lang w:eastAsia="zh-CN"/>
        </w:rPr>
        <w:t>Ι.</w:t>
      </w:r>
      <w:r w:rsidRPr="007B352C">
        <w:rPr>
          <w:rFonts w:ascii="Arial" w:hAnsi="Arial" w:cs="Arial"/>
          <w:b/>
          <w:sz w:val="24"/>
          <w:szCs w:val="24"/>
          <w:lang w:eastAsia="zh-CN"/>
        </w:rPr>
        <w:t xml:space="preserve">, ενότητα Ε., υποενότητα «ΤΡΟΠΟΙ ΥΠΟΛΟΓΙΣΜΟΥ ΕΜΠΕΙΡΙΑΣ»).  </w:t>
      </w:r>
    </w:p>
    <w:p w14:paraId="383BF704" w14:textId="77777777" w:rsidR="00D6524D" w:rsidRPr="007B352C" w:rsidRDefault="00D6524D" w:rsidP="00C42DE2">
      <w:pPr>
        <w:tabs>
          <w:tab w:val="left" w:pos="1080"/>
        </w:tabs>
        <w:suppressAutoHyphens/>
        <w:spacing w:after="0" w:line="240" w:lineRule="auto"/>
        <w:ind w:left="-284" w:right="-426"/>
        <w:jc w:val="both"/>
        <w:rPr>
          <w:rFonts w:ascii="Arial" w:hAnsi="Arial" w:cs="Arial"/>
          <w:b/>
          <w:sz w:val="24"/>
          <w:szCs w:val="24"/>
          <w:lang w:eastAsia="zh-CN"/>
        </w:rPr>
      </w:pPr>
    </w:p>
    <w:p w14:paraId="6F80279F" w14:textId="77777777" w:rsidR="00D6524D" w:rsidRPr="007B352C" w:rsidRDefault="00D6524D" w:rsidP="00C42DE2">
      <w:pPr>
        <w:tabs>
          <w:tab w:val="left" w:pos="1080"/>
        </w:tabs>
        <w:suppressAutoHyphens/>
        <w:spacing w:after="0" w:line="240" w:lineRule="auto"/>
        <w:ind w:left="-284" w:right="-426"/>
        <w:jc w:val="both"/>
        <w:rPr>
          <w:rFonts w:ascii="Arial" w:hAnsi="Arial" w:cs="Arial"/>
          <w:sz w:val="24"/>
          <w:szCs w:val="24"/>
          <w:lang w:eastAsia="zh-CN"/>
        </w:rPr>
      </w:pPr>
      <w:r w:rsidRPr="007B352C">
        <w:rPr>
          <w:rFonts w:ascii="Arial" w:hAnsi="Arial" w:cs="Arial"/>
          <w:b/>
          <w:sz w:val="24"/>
          <w:szCs w:val="24"/>
          <w:lang w:eastAsia="zh-CN"/>
        </w:rPr>
        <w:lastRenderedPageBreak/>
        <w:t xml:space="preserve">Επισημαίνεται </w:t>
      </w:r>
      <w:r w:rsidRPr="007B352C">
        <w:rPr>
          <w:rFonts w:ascii="Arial" w:hAnsi="Arial" w:cs="Arial"/>
          <w:sz w:val="24"/>
          <w:szCs w:val="24"/>
          <w:lang w:eastAsia="zh-CN"/>
        </w:rPr>
        <w:t>ότι η Υπεύθυνη Δήλωση για την απόδειξη της εμπειρίας, όπου απαιτείται, προσκομίζεται  σε κάθε περίπτωση σύμφωνα με το ανωτέρω Παράρτημα, καθόσον η βεβαίωση προϋπηρεσίας του Ηλεκτρονικού Εθνικού Φορέα Κοινωνικής Ασφάλισης (e-ΕΦΚΑ) έχει καθαρά πληροφοριακό χαρακτήρα ως προς την ειδικότητα, σύμφωνα με το υπ’ αριθμ. 8657/12-1-2020 έγγραφο του Τμήματος Ασφάλισης Μισθωτών του e-ΕΦΚΑ.</w:t>
      </w:r>
    </w:p>
    <w:p w14:paraId="227CF06E" w14:textId="77777777" w:rsidR="00D6524D" w:rsidRPr="007B352C" w:rsidRDefault="00D6524D" w:rsidP="00C42DE2">
      <w:pPr>
        <w:tabs>
          <w:tab w:val="left" w:pos="0"/>
          <w:tab w:val="left" w:pos="567"/>
        </w:tabs>
        <w:spacing w:after="0" w:line="240" w:lineRule="auto"/>
        <w:ind w:left="-284" w:right="-426"/>
        <w:rPr>
          <w:rFonts w:ascii="Arial" w:hAnsi="Arial" w:cs="Arial"/>
          <w:b/>
          <w:sz w:val="24"/>
          <w:szCs w:val="24"/>
          <w:u w:val="single"/>
        </w:rPr>
      </w:pPr>
    </w:p>
    <w:p w14:paraId="2E207491" w14:textId="77777777" w:rsidR="00D6524D" w:rsidRPr="007B352C" w:rsidRDefault="00D6524D" w:rsidP="00C42DE2">
      <w:pPr>
        <w:tabs>
          <w:tab w:val="left" w:pos="0"/>
          <w:tab w:val="left" w:pos="567"/>
        </w:tabs>
        <w:suppressAutoHyphens/>
        <w:spacing w:after="0" w:line="240" w:lineRule="auto"/>
        <w:ind w:left="-284" w:right="-426"/>
        <w:jc w:val="both"/>
        <w:rPr>
          <w:rFonts w:ascii="Arial" w:hAnsi="Arial" w:cs="Arial"/>
          <w:b/>
          <w:sz w:val="24"/>
          <w:szCs w:val="24"/>
          <w:u w:val="single"/>
          <w:lang w:eastAsia="zh-CN"/>
        </w:rPr>
      </w:pPr>
      <w:r w:rsidRPr="007B352C">
        <w:rPr>
          <w:rFonts w:ascii="Arial" w:hAnsi="Arial" w:cs="Arial"/>
          <w:b/>
          <w:sz w:val="24"/>
          <w:szCs w:val="24"/>
          <w:u w:val="single"/>
          <w:lang w:eastAsia="zh-CN"/>
        </w:rPr>
        <w:t>ΑΠΑΡΑΙΤΗΤΑ ΔΙΚΑΙΟΛΟΓΗΤΙΚΑ</w:t>
      </w:r>
    </w:p>
    <w:p w14:paraId="2E24B8E4" w14:textId="77777777" w:rsidR="00876245" w:rsidRPr="007B352C" w:rsidRDefault="00876245" w:rsidP="00C42DE2">
      <w:pPr>
        <w:tabs>
          <w:tab w:val="left" w:pos="0"/>
          <w:tab w:val="left" w:pos="567"/>
        </w:tabs>
        <w:suppressAutoHyphens/>
        <w:spacing w:after="0" w:line="240" w:lineRule="auto"/>
        <w:ind w:left="-284" w:right="-426"/>
        <w:jc w:val="both"/>
        <w:rPr>
          <w:rFonts w:ascii="Arial" w:hAnsi="Arial" w:cs="Arial"/>
          <w:b/>
          <w:sz w:val="24"/>
          <w:szCs w:val="24"/>
          <w:u w:val="single"/>
          <w:lang w:eastAsia="zh-CN"/>
        </w:rPr>
      </w:pPr>
    </w:p>
    <w:p w14:paraId="51D5D0FA" w14:textId="77777777" w:rsidR="00167B58" w:rsidRPr="007B352C" w:rsidRDefault="00D6524D" w:rsidP="00167B58">
      <w:pPr>
        <w:tabs>
          <w:tab w:val="left" w:pos="0"/>
        </w:tabs>
        <w:suppressAutoHyphens/>
        <w:spacing w:after="0" w:line="240" w:lineRule="auto"/>
        <w:ind w:left="-284" w:right="-426"/>
        <w:jc w:val="both"/>
        <w:rPr>
          <w:rFonts w:ascii="Arial" w:hAnsi="Arial" w:cs="Arial"/>
          <w:szCs w:val="24"/>
        </w:rPr>
      </w:pPr>
      <w:r w:rsidRPr="007B352C">
        <w:rPr>
          <w:rFonts w:ascii="Arial" w:hAnsi="Arial" w:cs="Arial"/>
          <w:sz w:val="24"/>
          <w:szCs w:val="24"/>
          <w:lang w:eastAsia="zh-CN"/>
        </w:rPr>
        <w:t xml:space="preserve">Οι υποψήφιοι για την απόδειξη των ΑΠΑΙΤΟΥΜΕΝΩΝ ΠΡΟΣΟΝΤΩΝ (βλ. ΠΙΝΑΚΑ Β), των λοιπών ιδιοτήτων τους και της εμπειρίας τους οφείλουν να υποβάλουν όλα τα απαιτούμενα από την παρούσα ανακοίνωση και το </w:t>
      </w:r>
      <w:r w:rsidRPr="007B352C">
        <w:rPr>
          <w:rFonts w:ascii="Arial" w:hAnsi="Arial" w:cs="Arial"/>
          <w:b/>
          <w:sz w:val="24"/>
          <w:szCs w:val="24"/>
          <w:lang w:eastAsia="zh-CN"/>
        </w:rPr>
        <w:t>«Παράρτημα ανακοινώσεων Συμβάσεων εργασίας Ορισμένου Χρόνου (ΣΟΧ)»</w:t>
      </w:r>
      <w:r w:rsidRPr="007B352C">
        <w:rPr>
          <w:rFonts w:ascii="Arial" w:hAnsi="Arial" w:cs="Arial"/>
          <w:sz w:val="24"/>
          <w:szCs w:val="24"/>
          <w:lang w:eastAsia="zh-CN"/>
        </w:rPr>
        <w:t xml:space="preserve"> </w:t>
      </w:r>
      <w:r w:rsidR="003D2B34" w:rsidRPr="007B352C">
        <w:rPr>
          <w:rFonts w:ascii="Arial" w:hAnsi="Arial" w:cs="Arial"/>
          <w:sz w:val="24"/>
          <w:szCs w:val="24"/>
          <w:lang w:eastAsia="zh-CN"/>
        </w:rPr>
        <w:t>με σήμανση έκδοσης «10-06-2021»</w:t>
      </w:r>
      <w:r w:rsidR="003D2B34" w:rsidRPr="007B352C">
        <w:rPr>
          <w:rFonts w:ascii="Arial" w:hAnsi="Arial" w:cs="Arial"/>
          <w:b/>
          <w:sz w:val="24"/>
          <w:szCs w:val="24"/>
          <w:lang w:eastAsia="zh-CN"/>
        </w:rPr>
        <w:t xml:space="preserve">, </w:t>
      </w:r>
      <w:r w:rsidRPr="007B352C">
        <w:rPr>
          <w:rFonts w:ascii="Arial" w:hAnsi="Arial" w:cs="Arial"/>
          <w:sz w:val="24"/>
          <w:szCs w:val="24"/>
          <w:lang w:eastAsia="zh-CN"/>
        </w:rPr>
        <w:t>δικαιολογητικά, σύμφωνα με τα οριζόμενα στην ενότητα «ΠΡΟΣΚΟΜΙΣΗ ΤΙΤΛΩΝ, ΠΙΣΤΟΠΟΙΗΤΙΚΩΝ ΚΑΙ ΒΕΒΑΙΩΣΕΩΝ» του Κεφαλα</w:t>
      </w:r>
      <w:r w:rsidR="007B352C" w:rsidRPr="007B352C">
        <w:rPr>
          <w:rFonts w:ascii="Arial" w:hAnsi="Arial" w:cs="Arial"/>
          <w:sz w:val="24"/>
          <w:szCs w:val="24"/>
          <w:lang w:eastAsia="zh-CN"/>
        </w:rPr>
        <w:t>ίου Ι του  ανωτέρω Παραρτήματος</w:t>
      </w:r>
      <w:r w:rsidRPr="007B352C">
        <w:rPr>
          <w:rFonts w:ascii="Arial" w:hAnsi="Arial" w:cs="Arial"/>
          <w:sz w:val="24"/>
          <w:szCs w:val="24"/>
          <w:lang w:eastAsia="zh-CN"/>
        </w:rPr>
        <w:t>.</w:t>
      </w:r>
    </w:p>
    <w:tbl>
      <w:tblPr>
        <w:tblpPr w:leftFromText="180" w:rightFromText="180" w:vertAnchor="text" w:horzAnchor="margin" w:tblpXSpec="center" w:tblpY="323"/>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2"/>
      </w:tblGrid>
      <w:tr w:rsidR="00F85628" w:rsidRPr="00126342" w14:paraId="2CA583C8" w14:textId="77777777" w:rsidTr="00F85628">
        <w:tc>
          <w:tcPr>
            <w:tcW w:w="9492" w:type="dxa"/>
            <w:shd w:val="clear" w:color="auto" w:fill="auto"/>
          </w:tcPr>
          <w:p w14:paraId="12BEF1F9" w14:textId="77777777" w:rsidR="00F85628" w:rsidRDefault="00F85628" w:rsidP="00F85628">
            <w:pPr>
              <w:jc w:val="both"/>
              <w:rPr>
                <w:rFonts w:ascii="Arial" w:hAnsi="Arial" w:cs="Arial"/>
                <w:szCs w:val="24"/>
              </w:rPr>
            </w:pPr>
            <w:r w:rsidRPr="00126342">
              <w:rPr>
                <w:rFonts w:ascii="Arial" w:hAnsi="Arial" w:cs="Arial"/>
                <w:szCs w:val="24"/>
              </w:rPr>
              <w:t xml:space="preserve">Μέχρι ενσωματώσεως των σχετικών αλλαγών στο </w:t>
            </w:r>
            <w:r w:rsidRPr="00126342">
              <w:rPr>
                <w:rFonts w:ascii="Arial" w:hAnsi="Arial" w:cs="Arial"/>
                <w:b/>
                <w:szCs w:val="24"/>
              </w:rPr>
              <w:t>«ΠΑΡΑΡΤΗΜΑ ΑΝΑΚΟΙΝΩΣΕΩΝ ΣΥΜΒΑΣΕΩΝ ΕΡΓΑΣΙΑΣ ΟΡΙΣΜΕΝΟΥ ΧΡΟΝΟΥ (ΣΟΧ)»</w:t>
            </w:r>
            <w:r w:rsidRPr="00126342">
              <w:rPr>
                <w:rFonts w:ascii="Arial" w:hAnsi="Arial" w:cs="Arial"/>
                <w:szCs w:val="24"/>
              </w:rPr>
              <w:t xml:space="preserve"> με σήμανση έκδοσης </w:t>
            </w:r>
            <w:r w:rsidRPr="00126342">
              <w:rPr>
                <w:rFonts w:ascii="Arial" w:hAnsi="Arial" w:cs="Arial"/>
                <w:b/>
                <w:szCs w:val="24"/>
              </w:rPr>
              <w:t>«10-6-2021»</w:t>
            </w:r>
            <w:r w:rsidRPr="00126342">
              <w:rPr>
                <w:rFonts w:ascii="Arial" w:hAnsi="Arial" w:cs="Arial"/>
                <w:szCs w:val="24"/>
              </w:rPr>
              <w:t xml:space="preserve"> ισχύουν τα παρακάτω:</w:t>
            </w:r>
          </w:p>
          <w:p w14:paraId="42558731" w14:textId="77777777" w:rsidR="00F85628" w:rsidRPr="00126342" w:rsidRDefault="00F85628" w:rsidP="00F85628">
            <w:pPr>
              <w:numPr>
                <w:ilvl w:val="0"/>
                <w:numId w:val="23"/>
              </w:numPr>
              <w:spacing w:after="60" w:line="240" w:lineRule="auto"/>
              <w:ind w:left="284" w:hanging="284"/>
              <w:contextualSpacing/>
              <w:jc w:val="both"/>
              <w:rPr>
                <w:rFonts w:ascii="Arial" w:hAnsi="Arial" w:cs="Arial"/>
                <w:szCs w:val="24"/>
              </w:rPr>
            </w:pPr>
            <w:r w:rsidRPr="00126342">
              <w:rPr>
                <w:rFonts w:ascii="Arial" w:hAnsi="Arial" w:cs="Arial"/>
                <w:szCs w:val="24"/>
              </w:rPr>
              <w:t xml:space="preserve">Με το άρθρο 82 του Ν. 5003/2022 (ΦΕΚ  230/τ.Α’/14-12-2022), </w:t>
            </w:r>
            <w:r w:rsidRPr="00126342">
              <w:rPr>
                <w:rFonts w:ascii="Arial" w:hAnsi="Arial" w:cs="Arial"/>
                <w:b/>
                <w:szCs w:val="24"/>
              </w:rPr>
              <w:t>το ανώτατο όριο ηλικίας</w:t>
            </w:r>
            <w:r w:rsidRPr="00126342">
              <w:rPr>
                <w:rFonts w:ascii="Arial" w:hAnsi="Arial" w:cs="Arial"/>
                <w:szCs w:val="24"/>
              </w:rPr>
              <w:t xml:space="preserve"> συμμετοχής των υποψηφίων που αναφέρεται στα </w:t>
            </w:r>
            <w:r w:rsidRPr="00126342">
              <w:rPr>
                <w:rFonts w:ascii="Arial" w:hAnsi="Arial" w:cs="Arial"/>
                <w:b/>
                <w:szCs w:val="24"/>
              </w:rPr>
              <w:t>ΓΕΝΙΚΑ ΠΡΟΣΟΝΤΑ ΕΠΙΛΟΓΗΣ</w:t>
            </w:r>
            <w:r w:rsidRPr="00126342">
              <w:rPr>
                <w:rFonts w:ascii="Arial" w:hAnsi="Arial" w:cs="Arial"/>
                <w:szCs w:val="24"/>
              </w:rPr>
              <w:t xml:space="preserve"> του </w:t>
            </w:r>
            <w:r w:rsidRPr="00126342">
              <w:rPr>
                <w:rFonts w:ascii="Arial" w:hAnsi="Arial" w:cs="Arial"/>
                <w:b/>
                <w:szCs w:val="24"/>
              </w:rPr>
              <w:t>Παραρτήματος Ανακοινώσεων Συμβάσεων Εργασίας Ορισμένου Χρόνου (ΣΟΧ)</w:t>
            </w:r>
            <w:r w:rsidRPr="00126342">
              <w:rPr>
                <w:rFonts w:ascii="Arial" w:hAnsi="Arial" w:cs="Arial"/>
                <w:szCs w:val="24"/>
              </w:rPr>
              <w:t xml:space="preserve"> με σήμανση έκδοσης </w:t>
            </w:r>
            <w:r w:rsidRPr="00126342">
              <w:rPr>
                <w:rFonts w:ascii="Arial" w:hAnsi="Arial" w:cs="Arial"/>
                <w:b/>
                <w:szCs w:val="24"/>
              </w:rPr>
              <w:t>«10-6-2021» ορίζεται: (α) το εξηκοστό έβδομο (67ο)</w:t>
            </w:r>
            <w:r w:rsidRPr="00126342">
              <w:rPr>
                <w:rFonts w:ascii="Arial" w:hAnsi="Arial" w:cs="Arial"/>
                <w:szCs w:val="24"/>
              </w:rPr>
              <w:t xml:space="preserve"> έτος και </w:t>
            </w:r>
            <w:r w:rsidRPr="00126342">
              <w:rPr>
                <w:rFonts w:ascii="Arial" w:hAnsi="Arial" w:cs="Arial"/>
                <w:b/>
                <w:szCs w:val="24"/>
              </w:rPr>
              <w:t>(β)</w:t>
            </w:r>
            <w:r w:rsidRPr="00126342">
              <w:rPr>
                <w:rFonts w:ascii="Arial" w:hAnsi="Arial" w:cs="Arial"/>
                <w:szCs w:val="24"/>
              </w:rPr>
              <w:t xml:space="preserve"> </w:t>
            </w:r>
            <w:r w:rsidRPr="00126342">
              <w:rPr>
                <w:rFonts w:ascii="Arial" w:hAnsi="Arial" w:cs="Arial"/>
                <w:b/>
                <w:szCs w:val="24"/>
              </w:rPr>
              <w:t>κατ’ εξαίρεση</w:t>
            </w:r>
            <w:r w:rsidRPr="00126342">
              <w:rPr>
                <w:rFonts w:ascii="Arial" w:hAnsi="Arial" w:cs="Arial"/>
                <w:szCs w:val="24"/>
              </w:rPr>
              <w:t>, έως το</w:t>
            </w:r>
            <w:r w:rsidRPr="00126342">
              <w:rPr>
                <w:rFonts w:ascii="Arial" w:hAnsi="Arial" w:cs="Arial"/>
                <w:b/>
                <w:szCs w:val="24"/>
              </w:rPr>
              <w:t xml:space="preserve"> εβδομηκοστό (70ο</w:t>
            </w:r>
            <w:r w:rsidRPr="00126342">
              <w:rPr>
                <w:rFonts w:ascii="Arial" w:hAnsi="Arial" w:cs="Arial"/>
                <w:szCs w:val="24"/>
              </w:rPr>
              <w:t>) έτος για όσους υποψηφίους έχουν συμπληρώσει  το εξηκοστό έβδομο (67ο) έτος της ηλικίας και δεν έχουν συνταξιοδοτηθεί από το δημόσιο ταμείο ή άλλον ασφαλιστικό φορέα.</w:t>
            </w:r>
          </w:p>
          <w:p w14:paraId="6630434E" w14:textId="77777777" w:rsidR="00F85628" w:rsidRPr="00126342" w:rsidRDefault="00F85628" w:rsidP="00F85628">
            <w:pPr>
              <w:spacing w:after="60"/>
              <w:ind w:left="284"/>
              <w:contextualSpacing/>
              <w:jc w:val="both"/>
              <w:rPr>
                <w:rFonts w:ascii="Arial" w:hAnsi="Arial" w:cs="Arial"/>
                <w:szCs w:val="24"/>
              </w:rPr>
            </w:pPr>
            <w:r w:rsidRPr="00126342">
              <w:rPr>
                <w:rFonts w:ascii="Arial" w:hAnsi="Arial" w:cs="Arial"/>
                <w:szCs w:val="24"/>
              </w:rPr>
              <w:t xml:space="preserve">Για την συμμετοχή των ανωτέρω υποψηφίων της περίπτωσης </w:t>
            </w:r>
            <w:r w:rsidRPr="00126342">
              <w:rPr>
                <w:rFonts w:ascii="Arial" w:hAnsi="Arial" w:cs="Arial"/>
                <w:b/>
                <w:szCs w:val="24"/>
              </w:rPr>
              <w:t>(β)</w:t>
            </w:r>
            <w:r w:rsidRPr="00126342">
              <w:rPr>
                <w:rFonts w:ascii="Arial" w:hAnsi="Arial" w:cs="Arial"/>
                <w:szCs w:val="24"/>
              </w:rPr>
              <w:t xml:space="preserve"> απαιτείται να υποβληθεί </w:t>
            </w:r>
            <w:r w:rsidRPr="00126342">
              <w:rPr>
                <w:rFonts w:ascii="Arial" w:hAnsi="Arial" w:cs="Arial"/>
                <w:b/>
                <w:szCs w:val="24"/>
              </w:rPr>
              <w:t>χωριστή υπεύθυνη δήλωση</w:t>
            </w:r>
            <w:r w:rsidRPr="00126342">
              <w:rPr>
                <w:rFonts w:ascii="Arial" w:hAnsi="Arial" w:cs="Arial"/>
                <w:szCs w:val="24"/>
              </w:rPr>
              <w:t>, στην οποία να δηλώνουν ότι μέχρι τη λήξη προθεσμίας υποβολής της αίτησης δεν έχουν θεμελιώσει δικαίωμα συνταξιοδότησης.</w:t>
            </w:r>
          </w:p>
          <w:p w14:paraId="649305BD" w14:textId="77777777" w:rsidR="00F85628" w:rsidRPr="00126342" w:rsidRDefault="00F85628" w:rsidP="00F85628">
            <w:pPr>
              <w:jc w:val="both"/>
              <w:rPr>
                <w:rFonts w:ascii="Arial" w:hAnsi="Arial" w:cs="Arial"/>
                <w:szCs w:val="24"/>
              </w:rPr>
            </w:pPr>
          </w:p>
          <w:p w14:paraId="77500DE8" w14:textId="77777777" w:rsidR="00F85628" w:rsidRPr="00126342" w:rsidRDefault="00F85628" w:rsidP="00F85628">
            <w:pPr>
              <w:numPr>
                <w:ilvl w:val="0"/>
                <w:numId w:val="23"/>
              </w:numPr>
              <w:spacing w:after="60" w:line="240" w:lineRule="auto"/>
              <w:ind w:left="284" w:hanging="284"/>
              <w:jc w:val="both"/>
              <w:rPr>
                <w:rFonts w:ascii="Arial" w:hAnsi="Arial" w:cs="Arial"/>
                <w:szCs w:val="24"/>
              </w:rPr>
            </w:pPr>
            <w:r w:rsidRPr="00126342">
              <w:rPr>
                <w:rFonts w:ascii="Arial" w:hAnsi="Arial" w:cs="Arial"/>
                <w:szCs w:val="24"/>
              </w:rPr>
              <w:t xml:space="preserve">Τίτλοι, πιστοποιητικά και βεβαιώσεις </w:t>
            </w:r>
            <w:r w:rsidRPr="00126342">
              <w:rPr>
                <w:rFonts w:ascii="Arial" w:hAnsi="Arial" w:cs="Arial"/>
                <w:b/>
                <w:szCs w:val="24"/>
              </w:rPr>
              <w:t>της αλλοδαπής</w:t>
            </w:r>
            <w:r w:rsidRPr="00126342">
              <w:rPr>
                <w:rFonts w:ascii="Arial" w:hAnsi="Arial" w:cs="Arial"/>
                <w:szCs w:val="24"/>
              </w:rPr>
              <w:t xml:space="preserve"> που απαιτούνται από την Ανακοίνωση </w:t>
            </w:r>
            <w:r w:rsidRPr="00126342">
              <w:rPr>
                <w:rFonts w:ascii="Arial" w:hAnsi="Arial" w:cs="Arial"/>
                <w:b/>
                <w:szCs w:val="24"/>
              </w:rPr>
              <w:t>πρέπει</w:t>
            </w:r>
            <w:r w:rsidRPr="00126342">
              <w:rPr>
                <w:rFonts w:ascii="Arial" w:hAnsi="Arial" w:cs="Arial"/>
                <w:szCs w:val="24"/>
              </w:rPr>
              <w:t xml:space="preserve"> απαραιτήτως </w:t>
            </w:r>
            <w:r w:rsidRPr="00126342">
              <w:rPr>
                <w:rFonts w:ascii="Arial" w:hAnsi="Arial" w:cs="Arial"/>
                <w:b/>
                <w:szCs w:val="24"/>
              </w:rPr>
              <w:t>να συνοδεύονται</w:t>
            </w:r>
            <w:r w:rsidRPr="00126342">
              <w:rPr>
                <w:rFonts w:ascii="Arial" w:hAnsi="Arial" w:cs="Arial"/>
                <w:szCs w:val="24"/>
              </w:rPr>
              <w:t xml:space="preserve"> από </w:t>
            </w:r>
            <w:r w:rsidRPr="00126342">
              <w:rPr>
                <w:rFonts w:ascii="Arial" w:hAnsi="Arial" w:cs="Arial"/>
                <w:b/>
                <w:szCs w:val="24"/>
              </w:rPr>
              <w:t>επίσημη μετάφρασή τους</w:t>
            </w:r>
            <w:r w:rsidRPr="00126342">
              <w:rPr>
                <w:rFonts w:ascii="Arial" w:hAnsi="Arial" w:cs="Arial"/>
                <w:szCs w:val="24"/>
              </w:rPr>
              <w:t xml:space="preserve"> στην ελληνική γλώσσα και να έχουν επικυρωθεί, </w:t>
            </w:r>
            <w:r w:rsidRPr="00126342">
              <w:rPr>
                <w:rFonts w:ascii="Arial" w:hAnsi="Arial" w:cs="Arial"/>
                <w:b/>
                <w:szCs w:val="24"/>
                <w:u w:val="single"/>
              </w:rPr>
              <w:t>σύμφωνα με τα οριζόμενα στο «Παράρτημα Ανακοινώσεων Συμβάσεων Εργασίας Ορισμένου Χρόνου (ΣΟΧ)»</w:t>
            </w:r>
            <w:r w:rsidRPr="00126342">
              <w:rPr>
                <w:rFonts w:ascii="Arial" w:hAnsi="Arial" w:cs="Arial"/>
                <w:szCs w:val="24"/>
              </w:rPr>
              <w:t xml:space="preserve"> με σήμανση έκδοσης </w:t>
            </w:r>
            <w:r w:rsidRPr="00126342">
              <w:rPr>
                <w:rFonts w:ascii="Arial" w:hAnsi="Arial" w:cs="Arial"/>
                <w:b/>
                <w:szCs w:val="24"/>
              </w:rPr>
              <w:t>«10-6-2021» και ειδικότερα στην τελευταία ενότητα του Κεφαλαίου Ι με τίτλο «ΠΡΟΣΚΟΜΙΣΗ ΤΙΤΛΩΝ, ΠΙΣΤΟΠΟΙΗΤΙΚΩΝ ΚΑΙ ΒΕΒΑΙΩΣΕΩΝ».</w:t>
            </w:r>
            <w:r w:rsidRPr="00126342">
              <w:rPr>
                <w:rFonts w:ascii="Arial" w:hAnsi="Arial" w:cs="Arial"/>
                <w:szCs w:val="24"/>
              </w:rPr>
              <w:t xml:space="preserve"> </w:t>
            </w:r>
          </w:p>
          <w:p w14:paraId="55326CD9" w14:textId="77777777" w:rsidR="00F85628" w:rsidRDefault="00F85628" w:rsidP="00F85628">
            <w:pPr>
              <w:spacing w:after="60"/>
              <w:ind w:left="313" w:hanging="283"/>
              <w:jc w:val="both"/>
              <w:rPr>
                <w:rFonts w:ascii="Arial" w:hAnsi="Arial" w:cs="Arial"/>
                <w:szCs w:val="24"/>
              </w:rPr>
            </w:pPr>
            <w:r w:rsidRPr="00126342">
              <w:rPr>
                <w:rFonts w:ascii="Arial" w:hAnsi="Arial" w:cs="Arial"/>
                <w:szCs w:val="24"/>
              </w:rPr>
              <w:t xml:space="preserve">    Σημειώνεται ότι από </w:t>
            </w:r>
            <w:r w:rsidRPr="00126342">
              <w:rPr>
                <w:rFonts w:ascii="Arial" w:hAnsi="Arial" w:cs="Arial"/>
                <w:b/>
                <w:szCs w:val="24"/>
              </w:rPr>
              <w:t>1.9.2021</w:t>
            </w:r>
            <w:r w:rsidRPr="00126342">
              <w:rPr>
                <w:rFonts w:ascii="Arial" w:hAnsi="Arial" w:cs="Arial"/>
                <w:szCs w:val="24"/>
              </w:rPr>
              <w:t xml:space="preserve"> (κατάργηση μεταφραστικής υπηρεσίας Υπουργείου      Εξωτερικών 31/8/2021- άρθρο 478 παρ. 6 ν. 4781/2021), οι υποψήφιοι μπορούν να αναζητούν και να επιλέγουν μεταφραστή στη διεύθυνση metafraseis.services.gov.gr ή </w:t>
            </w:r>
            <w:r w:rsidRPr="00126342">
              <w:rPr>
                <w:rFonts w:ascii="Arial" w:hAnsi="Arial" w:cs="Arial"/>
                <w:b/>
                <w:szCs w:val="24"/>
              </w:rPr>
              <w:t>μέσω της εφαρμογής «Πιστοποιημένοι Μεταφραστές» της Ενιαίας Ψηφιακής Πύλης gov.gr.</w:t>
            </w:r>
            <w:r w:rsidRPr="00126342">
              <w:rPr>
                <w:rFonts w:ascii="Arial" w:hAnsi="Arial" w:cs="Arial"/>
                <w:szCs w:val="24"/>
              </w:rPr>
              <w:t xml:space="preserve"> Συγκεκριμένα, η πρόσβαση στην εφαρμογή θα γίνεται ακολουθώντας τα εξής βήματα: πληκτρολόγηση της διεύθυνσης www.gov.gr, επιλογή της κατηγορίας Πολίτης και καθημερινότητα, και στη συνέχεια επιλογή Μεταφράσεις, Αναζήτηση πιστοποιημένου μεταφραστή, Είσοδος στην υπηρεσία.</w:t>
            </w:r>
          </w:p>
          <w:p w14:paraId="0A86AC82" w14:textId="77777777" w:rsidR="00F85628" w:rsidRDefault="00F85628" w:rsidP="00F85628">
            <w:pPr>
              <w:numPr>
                <w:ilvl w:val="0"/>
                <w:numId w:val="23"/>
              </w:numPr>
              <w:spacing w:after="60" w:line="240" w:lineRule="auto"/>
              <w:ind w:left="284" w:hanging="284"/>
              <w:contextualSpacing/>
              <w:jc w:val="both"/>
              <w:rPr>
                <w:rFonts w:ascii="Arial" w:hAnsi="Arial" w:cs="Arial"/>
                <w:b/>
                <w:szCs w:val="24"/>
              </w:rPr>
            </w:pPr>
            <w:r w:rsidRPr="00C375CF">
              <w:rPr>
                <w:rFonts w:ascii="Arial" w:hAnsi="Arial" w:cs="Arial"/>
                <w:szCs w:val="24"/>
              </w:rPr>
              <w:t xml:space="preserve">Οι </w:t>
            </w:r>
            <w:r w:rsidRPr="00C375CF">
              <w:rPr>
                <w:rFonts w:ascii="Arial" w:hAnsi="Arial" w:cs="Arial"/>
                <w:b/>
                <w:szCs w:val="24"/>
              </w:rPr>
              <w:t xml:space="preserve">παρ. 10 και 11 του ΚΕΦΑΛΑΙΟΥ Ι : ΑΠΑΡΑΙΤΗΤΑ ΔΙΚΑΙΟΛΟΓΗΤΙΚΑ ΣΥΜΜΕΤΟΧΗΣ </w:t>
            </w:r>
            <w:r w:rsidRPr="00C375CF">
              <w:rPr>
                <w:rFonts w:ascii="Arial" w:hAnsi="Arial" w:cs="Arial"/>
                <w:szCs w:val="24"/>
              </w:rPr>
              <w:t>του ως άνω</w:t>
            </w:r>
            <w:r w:rsidRPr="00C375CF">
              <w:rPr>
                <w:rFonts w:ascii="Arial" w:hAnsi="Arial" w:cs="Arial"/>
                <w:b/>
                <w:szCs w:val="24"/>
              </w:rPr>
              <w:t xml:space="preserve"> ΠΑΡΑΡΤΗΜΑΤΟΣ </w:t>
            </w:r>
            <w:r w:rsidRPr="00C375CF">
              <w:rPr>
                <w:rFonts w:ascii="Arial" w:hAnsi="Arial" w:cs="Arial"/>
                <w:szCs w:val="24"/>
              </w:rPr>
              <w:t>σχετικά με το κριτήριο</w:t>
            </w:r>
            <w:r w:rsidRPr="00C375CF">
              <w:rPr>
                <w:rFonts w:ascii="Arial" w:hAnsi="Arial" w:cs="Arial"/>
                <w:b/>
                <w:szCs w:val="24"/>
              </w:rPr>
              <w:t xml:space="preserve"> του μονογονέα ή τέκνου μονογονεϊκής οικογένειας </w:t>
            </w:r>
            <w:r w:rsidRPr="00C375CF">
              <w:rPr>
                <w:rFonts w:ascii="Arial" w:hAnsi="Arial" w:cs="Arial"/>
                <w:szCs w:val="24"/>
              </w:rPr>
              <w:t>αντίστοιχα, αναμορφώνονται, ως προς τα δικαιολογητικά που πρέπει να προσκομίσουν οι υποψήφιοι/ιες κατά περίπτωση, ως κατωτέρω:</w:t>
            </w:r>
          </w:p>
          <w:p w14:paraId="6B94AB60" w14:textId="77777777" w:rsidR="00F85628" w:rsidRDefault="00F85628" w:rsidP="00F85628">
            <w:pPr>
              <w:spacing w:after="60"/>
              <w:ind w:left="284"/>
              <w:contextualSpacing/>
              <w:jc w:val="both"/>
              <w:rPr>
                <w:rFonts w:ascii="Arial" w:hAnsi="Arial" w:cs="Arial"/>
                <w:b/>
                <w:szCs w:val="24"/>
              </w:rPr>
            </w:pPr>
          </w:p>
          <w:p w14:paraId="417F6BE6" w14:textId="77777777" w:rsidR="00F85628" w:rsidRPr="00C375CF" w:rsidRDefault="00F85628" w:rsidP="00F85628">
            <w:pPr>
              <w:spacing w:after="60"/>
              <w:ind w:left="284"/>
              <w:contextualSpacing/>
              <w:jc w:val="both"/>
              <w:rPr>
                <w:rFonts w:ascii="Arial" w:hAnsi="Arial" w:cs="Arial"/>
                <w:b/>
                <w:szCs w:val="24"/>
              </w:rPr>
            </w:pPr>
            <w:r w:rsidRPr="00C375CF">
              <w:rPr>
                <w:rFonts w:ascii="Arial" w:hAnsi="Arial" w:cs="Arial"/>
                <w:b/>
                <w:szCs w:val="24"/>
              </w:rPr>
              <w:t>10. Ο Γονέας μονογονεϊκής οικογένειας</w:t>
            </w:r>
          </w:p>
          <w:p w14:paraId="505B314B" w14:textId="77777777" w:rsidR="00F85628" w:rsidRDefault="00F85628" w:rsidP="00F85628">
            <w:pPr>
              <w:spacing w:after="60"/>
              <w:ind w:left="313" w:hanging="283"/>
              <w:jc w:val="both"/>
              <w:rPr>
                <w:rFonts w:ascii="Arial" w:hAnsi="Arial" w:cs="Arial"/>
                <w:b/>
                <w:szCs w:val="24"/>
              </w:rPr>
            </w:pPr>
          </w:p>
          <w:p w14:paraId="557EE2CF" w14:textId="77777777" w:rsidR="00F85628" w:rsidRDefault="00F85628" w:rsidP="00F85628">
            <w:pPr>
              <w:spacing w:before="120"/>
              <w:ind w:left="317" w:hanging="317"/>
              <w:jc w:val="both"/>
              <w:rPr>
                <w:rFonts w:ascii="Arial" w:hAnsi="Arial" w:cs="Arial"/>
                <w:b/>
                <w:sz w:val="20"/>
                <w:u w:val="single"/>
              </w:rPr>
            </w:pPr>
            <w:r>
              <w:rPr>
                <w:rFonts w:ascii="Arial" w:hAnsi="Arial" w:cs="Arial"/>
                <w:b/>
                <w:sz w:val="20"/>
              </w:rPr>
              <w:t xml:space="preserve">1. </w:t>
            </w:r>
            <w:r>
              <w:rPr>
                <w:rFonts w:ascii="Arial" w:hAnsi="Arial" w:cs="Arial"/>
                <w:b/>
                <w:sz w:val="20"/>
              </w:rPr>
              <w:tab/>
            </w:r>
            <w:r>
              <w:rPr>
                <w:rFonts w:ascii="Arial" w:hAnsi="Arial" w:cs="Arial"/>
                <w:b/>
                <w:sz w:val="20"/>
                <w:u w:val="single"/>
              </w:rPr>
              <w:t>Στην περίπτωση χηρείας του μονογονέα ή κηρύξεως αφάνειας κατά τον νόμο του άλλου γονέα, απαιτούνται αθροιστικά:</w:t>
            </w:r>
          </w:p>
          <w:p w14:paraId="7FD013DC" w14:textId="77777777" w:rsidR="00F85628" w:rsidRDefault="00F85628" w:rsidP="00F85628">
            <w:pPr>
              <w:spacing w:before="120"/>
              <w:ind w:left="317" w:hanging="317"/>
              <w:jc w:val="both"/>
              <w:rPr>
                <w:rFonts w:ascii="Arial" w:hAnsi="Arial" w:cs="Arial"/>
                <w:sz w:val="20"/>
              </w:rPr>
            </w:pPr>
            <w:r>
              <w:rPr>
                <w:rFonts w:ascii="Arial" w:hAnsi="Arial" w:cs="Arial"/>
                <w:b/>
                <w:sz w:val="20"/>
              </w:rPr>
              <w:t>α.</w:t>
            </w:r>
            <w:r>
              <w:rPr>
                <w:rFonts w:ascii="Arial" w:hAnsi="Arial" w:cs="Arial"/>
                <w:sz w:val="20"/>
              </w:rPr>
              <w:tab/>
            </w:r>
            <w:r>
              <w:rPr>
                <w:rFonts w:ascii="Arial" w:hAnsi="Arial" w:cs="Arial"/>
                <w:b/>
                <w:sz w:val="20"/>
              </w:rPr>
              <w:t xml:space="preserve">Πιστοποιητικό ή Βεβαίωση οικογενειακής κατάστασης </w:t>
            </w:r>
            <w:r>
              <w:rPr>
                <w:rFonts w:ascii="Arial" w:hAnsi="Arial" w:cs="Arial"/>
                <w:sz w:val="20"/>
              </w:rPr>
              <w:t>που χορηγείται:</w:t>
            </w:r>
          </w:p>
          <w:p w14:paraId="6C96D801" w14:textId="77777777" w:rsidR="00F85628" w:rsidRDefault="00F85628" w:rsidP="00F85628">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τους Δήμους</w:t>
            </w:r>
          </w:p>
          <w:p w14:paraId="71E98C95" w14:textId="77777777" w:rsidR="00F85628" w:rsidRDefault="00F85628" w:rsidP="00F85628">
            <w:pPr>
              <w:spacing w:before="120"/>
              <w:jc w:val="center"/>
              <w:rPr>
                <w:rFonts w:ascii="Arial" w:hAnsi="Arial" w:cs="Arial"/>
                <w:sz w:val="20"/>
              </w:rPr>
            </w:pPr>
            <w:r>
              <w:rPr>
                <w:rFonts w:ascii="Arial" w:hAnsi="Arial" w:cs="Arial"/>
                <w:sz w:val="20"/>
              </w:rPr>
              <w:t>ή</w:t>
            </w:r>
          </w:p>
          <w:p w14:paraId="27C31176" w14:textId="77777777" w:rsidR="00F85628" w:rsidRDefault="00F85628" w:rsidP="00F85628">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τα Κέντρα Εξυπηρέτησης Πολιτών (ΚΕΠ)</w:t>
            </w:r>
          </w:p>
          <w:p w14:paraId="0181B3E9" w14:textId="77777777" w:rsidR="00F85628" w:rsidRDefault="00F85628" w:rsidP="00F85628">
            <w:pPr>
              <w:spacing w:before="120"/>
              <w:jc w:val="center"/>
              <w:rPr>
                <w:rFonts w:ascii="Arial" w:hAnsi="Arial" w:cs="Arial"/>
                <w:sz w:val="20"/>
              </w:rPr>
            </w:pPr>
            <w:r>
              <w:rPr>
                <w:rFonts w:ascii="Arial" w:hAnsi="Arial" w:cs="Arial"/>
                <w:sz w:val="20"/>
              </w:rPr>
              <w:t>ή</w:t>
            </w:r>
          </w:p>
          <w:p w14:paraId="67DFB587" w14:textId="77777777" w:rsidR="00F85628" w:rsidRDefault="00F85628" w:rsidP="00F85628">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ή μέσω της Ενιαίας Ψηφιακής Πύλης της Δημόσιας Διοίκησης (</w:t>
            </w:r>
            <w:hyperlink r:id="rId9" w:history="1">
              <w:r>
                <w:rPr>
                  <w:rStyle w:val="-"/>
                  <w:rFonts w:ascii="Arial" w:hAnsi="Arial" w:cs="Arial"/>
                  <w:sz w:val="20"/>
                  <w:lang w:val="en-US"/>
                </w:rPr>
                <w:t>www</w:t>
              </w:r>
              <w:r>
                <w:rPr>
                  <w:rStyle w:val="-"/>
                  <w:rFonts w:ascii="Arial" w:hAnsi="Arial" w:cs="Arial"/>
                  <w:sz w:val="20"/>
                </w:rPr>
                <w:t>.</w:t>
              </w:r>
              <w:r>
                <w:rPr>
                  <w:rStyle w:val="-"/>
                  <w:rFonts w:ascii="Arial" w:hAnsi="Arial" w:cs="Arial"/>
                  <w:sz w:val="20"/>
                  <w:lang w:val="en-US"/>
                </w:rPr>
                <w:t>gov</w:t>
              </w:r>
              <w:r>
                <w:rPr>
                  <w:rStyle w:val="-"/>
                  <w:rFonts w:ascii="Arial" w:hAnsi="Arial" w:cs="Arial"/>
                  <w:sz w:val="20"/>
                </w:rPr>
                <w:t>.</w:t>
              </w:r>
              <w:r>
                <w:rPr>
                  <w:rStyle w:val="-"/>
                  <w:rFonts w:ascii="Arial" w:hAnsi="Arial" w:cs="Arial"/>
                  <w:sz w:val="20"/>
                  <w:lang w:val="en-US"/>
                </w:rPr>
                <w:t>gr</w:t>
              </w:r>
            </w:hyperlink>
            <w:r>
              <w:rPr>
                <w:rFonts w:ascii="Arial" w:hAnsi="Arial" w:cs="Arial"/>
                <w:sz w:val="20"/>
              </w:rPr>
              <w:t xml:space="preserve">) </w:t>
            </w:r>
          </w:p>
          <w:p w14:paraId="0C43EB9E" w14:textId="77777777" w:rsidR="00F85628" w:rsidRDefault="00F85628" w:rsidP="00F85628">
            <w:pPr>
              <w:spacing w:before="120"/>
              <w:ind w:left="34"/>
              <w:jc w:val="center"/>
              <w:rPr>
                <w:rFonts w:ascii="Arial" w:hAnsi="Arial" w:cs="Arial"/>
                <w:sz w:val="20"/>
              </w:rPr>
            </w:pPr>
            <w:r>
              <w:rPr>
                <w:rFonts w:ascii="Arial" w:hAnsi="Arial" w:cs="Arial"/>
                <w:sz w:val="20"/>
              </w:rPr>
              <w:t>ή</w:t>
            </w:r>
          </w:p>
          <w:p w14:paraId="24B2B6BC" w14:textId="77777777" w:rsidR="00F85628" w:rsidRDefault="00F85628" w:rsidP="00F85628">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 xml:space="preserve">από αρμόδια αλλοδαπή αρχή, </w:t>
            </w:r>
          </w:p>
          <w:p w14:paraId="771915D2" w14:textId="77777777" w:rsidR="00F85628" w:rsidRDefault="00F85628" w:rsidP="00F85628">
            <w:pPr>
              <w:spacing w:before="120"/>
              <w:ind w:left="317" w:hanging="317"/>
              <w:jc w:val="both"/>
              <w:rPr>
                <w:rFonts w:ascii="Arial" w:hAnsi="Arial" w:cs="Arial"/>
                <w:sz w:val="20"/>
              </w:rPr>
            </w:pPr>
            <w:r>
              <w:rPr>
                <w:rFonts w:ascii="Arial" w:hAnsi="Arial" w:cs="Arial"/>
                <w:b/>
                <w:sz w:val="20"/>
              </w:rPr>
              <w:tab/>
              <w:t>πρόσφατης έκδοσης</w:t>
            </w:r>
            <w:r>
              <w:rPr>
                <w:rFonts w:ascii="Arial" w:hAnsi="Arial" w:cs="Arial"/>
                <w:sz w:val="20"/>
              </w:rPr>
              <w:t xml:space="preserve">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 χηρείας ή κηρύξεως αφάνειας κατά τον νόμο του άλλου γονέα. Το τέκνο αυτό δεν πρέπει να έχει υιοθετηθεί, μέχρι την ενηλικίωσή του, από επόμενο σύζυγο του μονογονέα. </w:t>
            </w:r>
          </w:p>
          <w:p w14:paraId="18671D17" w14:textId="77777777" w:rsidR="00F85628" w:rsidRDefault="00F85628" w:rsidP="00F85628">
            <w:pPr>
              <w:spacing w:before="120"/>
              <w:ind w:left="317"/>
              <w:jc w:val="both"/>
              <w:rPr>
                <w:rFonts w:ascii="Arial" w:hAnsi="Arial" w:cs="Arial"/>
                <w:sz w:val="20"/>
              </w:rPr>
            </w:pPr>
            <w:r>
              <w:rPr>
                <w:rFonts w:ascii="Arial" w:hAnsi="Arial" w:cs="Arial"/>
                <w:sz w:val="20"/>
              </w:rPr>
              <w:t xml:space="preserve">Εάν από το ανωτέρω Πιστοποιητικό ή Βεβαίωση οικογενειακής κατάστασης δεν προκύπτει η κατάσταση χηρείας του μονογονέα, τότε πρέπει να συνυποβληθεί η σχετική ληξιαρχική πράξη θανάτου. </w:t>
            </w:r>
          </w:p>
          <w:p w14:paraId="46D3C250" w14:textId="77777777" w:rsidR="00F85628" w:rsidRDefault="00F85628" w:rsidP="00F85628">
            <w:pPr>
              <w:spacing w:before="120"/>
              <w:ind w:left="317"/>
              <w:jc w:val="both"/>
              <w:rPr>
                <w:rFonts w:ascii="Arial" w:hAnsi="Arial" w:cs="Arial"/>
                <w:sz w:val="20"/>
              </w:rPr>
            </w:pPr>
            <w:r>
              <w:rPr>
                <w:rFonts w:ascii="Arial" w:hAnsi="Arial" w:cs="Arial"/>
                <w:sz w:val="20"/>
              </w:rPr>
              <w:t xml:space="preserve">Για την περίπτωση της κηρύξεως αφάνειας κατά τον νόμο, το ανωτέρω Πιστοποιητικό ή Βεβαίωση οικογενειακής κατάστασης πρέπει να συνοδεύεται από αντίγραφο δικαστικής απόφασης σε συνδυασμό με το κατά τον νόμο πιστοποιητικό τελεσιδικίας της. </w:t>
            </w:r>
          </w:p>
          <w:p w14:paraId="44D2516D" w14:textId="77777777" w:rsidR="00F85628" w:rsidRDefault="00F85628" w:rsidP="00F85628">
            <w:pPr>
              <w:spacing w:before="120"/>
              <w:ind w:left="317"/>
              <w:jc w:val="both"/>
              <w:rPr>
                <w:rFonts w:ascii="Arial" w:hAnsi="Arial" w:cs="Arial"/>
                <w:dstrike/>
                <w:sz w:val="20"/>
              </w:rPr>
            </w:pPr>
            <w:r>
              <w:rPr>
                <w:rFonts w:ascii="Arial" w:hAnsi="Arial" w:cs="Arial"/>
                <w:sz w:val="20"/>
              </w:rPr>
              <w:t xml:space="preserve">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p>
          <w:p w14:paraId="538A9EAF" w14:textId="77777777" w:rsidR="00F85628" w:rsidRDefault="00F85628" w:rsidP="00F85628">
            <w:pPr>
              <w:spacing w:before="120"/>
              <w:ind w:left="317" w:hanging="317"/>
              <w:jc w:val="both"/>
              <w:rPr>
                <w:rFonts w:ascii="Arial" w:hAnsi="Arial" w:cs="Arial"/>
                <w:sz w:val="20"/>
              </w:rPr>
            </w:pPr>
            <w:r>
              <w:rPr>
                <w:rFonts w:ascii="Arial" w:hAnsi="Arial" w:cs="Arial"/>
                <w:b/>
                <w:sz w:val="20"/>
              </w:rPr>
              <w:t>β.</w:t>
            </w:r>
            <w:r>
              <w:rPr>
                <w:rFonts w:ascii="Arial" w:hAnsi="Arial" w:cs="Arial"/>
                <w:sz w:val="20"/>
              </w:rPr>
              <w:tab/>
              <w:t>Υπεύθυνη δήλωση ότι ασκεί εν τοις πράγμασι και κατ’ αποκλειστικότητα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και μέχρι την ενηλικίωση του τέκνου.</w:t>
            </w:r>
          </w:p>
          <w:p w14:paraId="07F6827C" w14:textId="77777777" w:rsidR="00F85628" w:rsidRPr="00FB1FE9" w:rsidRDefault="00F85628" w:rsidP="00F85628">
            <w:pPr>
              <w:spacing w:before="120"/>
              <w:jc w:val="both"/>
              <w:rPr>
                <w:rFonts w:ascii="Arial" w:hAnsi="Arial" w:cs="Arial"/>
                <w:b/>
                <w:sz w:val="20"/>
              </w:rPr>
            </w:pPr>
            <w:r w:rsidRPr="00FB1FE9">
              <w:rPr>
                <w:rFonts w:ascii="Arial" w:hAnsi="Arial" w:cs="Arial"/>
                <w:b/>
                <w:sz w:val="20"/>
              </w:rPr>
              <w:t xml:space="preserve">Σημείωση: </w:t>
            </w:r>
          </w:p>
          <w:p w14:paraId="16F87989" w14:textId="77777777" w:rsidR="00F85628" w:rsidRDefault="00F85628" w:rsidP="00F85628">
            <w:pPr>
              <w:spacing w:before="120"/>
              <w:jc w:val="both"/>
              <w:rPr>
                <w:rFonts w:ascii="Arial" w:hAnsi="Arial" w:cs="Arial"/>
                <w:sz w:val="20"/>
              </w:rPr>
            </w:pPr>
            <w:r w:rsidRPr="00FB1FE9">
              <w:rPr>
                <w:rFonts w:ascii="Arial" w:hAnsi="Arial" w:cs="Arial"/>
                <w:sz w:val="20"/>
              </w:rPr>
              <w:t xml:space="preserve">Ειδικώς στην περίπτωση </w:t>
            </w:r>
            <w:r w:rsidRPr="00FB1FE9">
              <w:rPr>
                <w:rFonts w:ascii="Arial" w:hAnsi="Arial" w:cs="Arial"/>
                <w:b/>
                <w:sz w:val="20"/>
              </w:rPr>
              <w:t>μη περατωθείσας διαδικασίας αφάνειας</w:t>
            </w:r>
            <w:r w:rsidRPr="00FB1FE9">
              <w:rPr>
                <w:rFonts w:ascii="Arial" w:hAnsi="Arial" w:cs="Arial"/>
                <w:sz w:val="20"/>
              </w:rPr>
              <w:t>,</w:t>
            </w:r>
            <w:r w:rsidRPr="00FB1FE9">
              <w:rPr>
                <w:rFonts w:ascii="Arial" w:hAnsi="Arial" w:cs="Arial"/>
                <w:b/>
                <w:sz w:val="20"/>
              </w:rPr>
              <w:t xml:space="preserve"> αρκεί η υποβολή υπεύθυνης δήλωσης</w:t>
            </w:r>
            <w:r w:rsidRPr="00FB1FE9">
              <w:rPr>
                <w:rFonts w:ascii="Arial" w:hAnsi="Arial" w:cs="Arial"/>
                <w:sz w:val="20"/>
              </w:rPr>
              <w:t xml:space="preserve"> ότι ο γονέας ασκεί εν τοις πράγμασι και κατ’ αποκλειστικότητα ή μετά από σχετική ανάθεση τη γονική μέριμνα ενός ή περισσότερων ανηλίκων τέκνων λόγω αφάνειας του ετέρου γονέα, </w:t>
            </w:r>
            <w:r w:rsidRPr="00FB1FE9">
              <w:rPr>
                <w:rFonts w:ascii="Arial" w:hAnsi="Arial" w:cs="Arial"/>
                <w:b/>
                <w:sz w:val="20"/>
              </w:rPr>
              <w:t>συνοδευόμενης</w:t>
            </w:r>
            <w:r w:rsidRPr="00FB1FE9">
              <w:rPr>
                <w:rFonts w:ascii="Arial" w:hAnsi="Arial" w:cs="Arial"/>
                <w:sz w:val="20"/>
              </w:rPr>
              <w:t xml:space="preserve"> από την κατατεθείσα, στην γραμματεία αρμοδίου δικαστηρίου, αίτηση προς κήρυξη σε αφάνεια.</w:t>
            </w:r>
          </w:p>
          <w:p w14:paraId="555B2FDF" w14:textId="77777777" w:rsidR="00F85628" w:rsidRDefault="00F85628" w:rsidP="00F85628">
            <w:pPr>
              <w:spacing w:after="60"/>
              <w:ind w:left="313" w:hanging="283"/>
              <w:jc w:val="both"/>
              <w:rPr>
                <w:rFonts w:ascii="Arial" w:hAnsi="Arial" w:cs="Arial"/>
                <w:b/>
                <w:szCs w:val="24"/>
              </w:rPr>
            </w:pPr>
          </w:p>
          <w:p w14:paraId="26485335" w14:textId="77777777" w:rsidR="00F85628" w:rsidRDefault="00F85628" w:rsidP="00F85628">
            <w:pPr>
              <w:spacing w:before="240"/>
              <w:ind w:left="317" w:hanging="317"/>
              <w:jc w:val="both"/>
              <w:rPr>
                <w:rFonts w:ascii="Arial" w:hAnsi="Arial" w:cs="Arial"/>
                <w:b/>
                <w:sz w:val="20"/>
                <w:u w:val="single"/>
              </w:rPr>
            </w:pPr>
            <w:r>
              <w:rPr>
                <w:rFonts w:ascii="Arial" w:hAnsi="Arial" w:cs="Arial"/>
                <w:b/>
                <w:sz w:val="20"/>
              </w:rPr>
              <w:t xml:space="preserve">2. </w:t>
            </w:r>
            <w:r>
              <w:rPr>
                <w:rFonts w:ascii="Arial" w:hAnsi="Arial" w:cs="Arial"/>
                <w:b/>
                <w:sz w:val="20"/>
              </w:rPr>
              <w:tab/>
            </w:r>
            <w:r>
              <w:rPr>
                <w:rFonts w:ascii="Arial" w:hAnsi="Arial" w:cs="Arial"/>
                <w:b/>
                <w:sz w:val="20"/>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14:paraId="3FACDFE3" w14:textId="77777777" w:rsidR="00F85628" w:rsidRDefault="00F85628" w:rsidP="00F85628">
            <w:pPr>
              <w:spacing w:before="120"/>
              <w:ind w:left="317" w:hanging="317"/>
              <w:jc w:val="both"/>
              <w:rPr>
                <w:rFonts w:ascii="Arial" w:hAnsi="Arial" w:cs="Arial"/>
                <w:sz w:val="20"/>
              </w:rPr>
            </w:pPr>
            <w:r>
              <w:rPr>
                <w:rFonts w:ascii="Arial" w:hAnsi="Arial" w:cs="Arial"/>
                <w:b/>
                <w:sz w:val="20"/>
              </w:rPr>
              <w:t>α.</w:t>
            </w:r>
            <w:r>
              <w:rPr>
                <w:rFonts w:ascii="Arial" w:hAnsi="Arial" w:cs="Arial"/>
                <w:sz w:val="20"/>
              </w:rPr>
              <w:tab/>
            </w:r>
            <w:r>
              <w:rPr>
                <w:rFonts w:ascii="Arial" w:hAnsi="Arial" w:cs="Arial"/>
                <w:b/>
                <w:sz w:val="20"/>
              </w:rPr>
              <w:t xml:space="preserve">Πιστοποιητικό ή Βεβαίωση οικογενειακής κατάστασης </w:t>
            </w:r>
            <w:r>
              <w:rPr>
                <w:rFonts w:ascii="Arial" w:hAnsi="Arial" w:cs="Arial"/>
                <w:sz w:val="20"/>
              </w:rPr>
              <w:t>που χορηγείται:</w:t>
            </w:r>
          </w:p>
          <w:p w14:paraId="6615D3D1" w14:textId="77777777" w:rsidR="00F85628" w:rsidRDefault="00F85628" w:rsidP="00F85628">
            <w:pPr>
              <w:spacing w:before="120"/>
              <w:ind w:left="601" w:hanging="317"/>
              <w:jc w:val="both"/>
              <w:rPr>
                <w:rFonts w:ascii="Arial" w:hAnsi="Arial" w:cs="Arial"/>
                <w:sz w:val="20"/>
              </w:rPr>
            </w:pPr>
            <w:r>
              <w:rPr>
                <w:rFonts w:ascii="Arial" w:hAnsi="Arial" w:cs="Arial"/>
                <w:sz w:val="20"/>
              </w:rPr>
              <w:lastRenderedPageBreak/>
              <w:t>●</w:t>
            </w:r>
            <w:r>
              <w:rPr>
                <w:rFonts w:ascii="Arial" w:hAnsi="Arial" w:cs="Arial"/>
                <w:sz w:val="20"/>
              </w:rPr>
              <w:tab/>
              <w:t>από τους Δήμους</w:t>
            </w:r>
          </w:p>
          <w:p w14:paraId="6E6BD649" w14:textId="77777777" w:rsidR="00F85628" w:rsidRDefault="00F85628" w:rsidP="00F85628">
            <w:pPr>
              <w:spacing w:before="120"/>
              <w:jc w:val="both"/>
              <w:rPr>
                <w:rFonts w:ascii="Arial" w:hAnsi="Arial" w:cs="Arial"/>
                <w:sz w:val="20"/>
              </w:rPr>
            </w:pPr>
            <w:r>
              <w:rPr>
                <w:rFonts w:ascii="Arial" w:hAnsi="Arial" w:cs="Arial"/>
                <w:sz w:val="20"/>
              </w:rPr>
              <w:t>ή</w:t>
            </w:r>
          </w:p>
          <w:p w14:paraId="3A0894CC" w14:textId="77777777" w:rsidR="00F85628" w:rsidRDefault="00F85628" w:rsidP="00F85628">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τα Κέντρα Εξυπηρέτησης Πολιτών (ΚΕΠ)</w:t>
            </w:r>
          </w:p>
          <w:p w14:paraId="76412DB3" w14:textId="77777777" w:rsidR="00F85628" w:rsidRDefault="00F85628" w:rsidP="00F85628">
            <w:pPr>
              <w:spacing w:before="120"/>
              <w:jc w:val="both"/>
              <w:rPr>
                <w:rFonts w:ascii="Arial" w:hAnsi="Arial" w:cs="Arial"/>
                <w:sz w:val="20"/>
              </w:rPr>
            </w:pPr>
            <w:r>
              <w:rPr>
                <w:rFonts w:ascii="Arial" w:hAnsi="Arial" w:cs="Arial"/>
                <w:sz w:val="20"/>
              </w:rPr>
              <w:t>ή</w:t>
            </w:r>
          </w:p>
          <w:p w14:paraId="3D8312D4" w14:textId="77777777" w:rsidR="00F85628" w:rsidRDefault="00F85628" w:rsidP="00F85628">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ή μέσω της Ενιαίας Ψηφιακής Πύλης της Δημόσιας Διοίκησης (</w:t>
            </w:r>
            <w:hyperlink r:id="rId10" w:history="1">
              <w:r>
                <w:rPr>
                  <w:rStyle w:val="-"/>
                  <w:rFonts w:ascii="Arial" w:hAnsi="Arial" w:cs="Arial"/>
                  <w:sz w:val="20"/>
                  <w:lang w:val="en-US"/>
                </w:rPr>
                <w:t>www</w:t>
              </w:r>
              <w:r>
                <w:rPr>
                  <w:rStyle w:val="-"/>
                  <w:rFonts w:ascii="Arial" w:hAnsi="Arial" w:cs="Arial"/>
                  <w:sz w:val="20"/>
                </w:rPr>
                <w:t>.</w:t>
              </w:r>
              <w:r>
                <w:rPr>
                  <w:rStyle w:val="-"/>
                  <w:rFonts w:ascii="Arial" w:hAnsi="Arial" w:cs="Arial"/>
                  <w:sz w:val="20"/>
                  <w:lang w:val="en-US"/>
                </w:rPr>
                <w:t>gov</w:t>
              </w:r>
              <w:r>
                <w:rPr>
                  <w:rStyle w:val="-"/>
                  <w:rFonts w:ascii="Arial" w:hAnsi="Arial" w:cs="Arial"/>
                  <w:sz w:val="20"/>
                </w:rPr>
                <w:t>.</w:t>
              </w:r>
              <w:r>
                <w:rPr>
                  <w:rStyle w:val="-"/>
                  <w:rFonts w:ascii="Arial" w:hAnsi="Arial" w:cs="Arial"/>
                  <w:sz w:val="20"/>
                  <w:lang w:val="en-US"/>
                </w:rPr>
                <w:t>gr</w:t>
              </w:r>
            </w:hyperlink>
            <w:r>
              <w:rPr>
                <w:rFonts w:ascii="Arial" w:hAnsi="Arial" w:cs="Arial"/>
                <w:sz w:val="20"/>
              </w:rPr>
              <w:t xml:space="preserve">) </w:t>
            </w:r>
          </w:p>
          <w:p w14:paraId="687630F2" w14:textId="77777777" w:rsidR="00F85628" w:rsidRDefault="00F85628" w:rsidP="00F85628">
            <w:pPr>
              <w:spacing w:before="120"/>
              <w:ind w:left="34"/>
              <w:jc w:val="both"/>
              <w:rPr>
                <w:rFonts w:ascii="Arial" w:hAnsi="Arial" w:cs="Arial"/>
                <w:sz w:val="20"/>
              </w:rPr>
            </w:pPr>
            <w:r>
              <w:rPr>
                <w:rFonts w:ascii="Arial" w:hAnsi="Arial" w:cs="Arial"/>
                <w:sz w:val="20"/>
              </w:rPr>
              <w:t>ή</w:t>
            </w:r>
          </w:p>
          <w:p w14:paraId="19409D44" w14:textId="77777777" w:rsidR="00F85628" w:rsidRDefault="00F85628" w:rsidP="00F85628">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 xml:space="preserve">από αρμόδια αλλοδαπή αρχή, </w:t>
            </w:r>
          </w:p>
          <w:p w14:paraId="5EDDFC03" w14:textId="77777777" w:rsidR="00F85628" w:rsidRDefault="00F85628" w:rsidP="00F85628">
            <w:pPr>
              <w:spacing w:before="120"/>
              <w:ind w:left="317"/>
              <w:jc w:val="both"/>
              <w:rPr>
                <w:rFonts w:ascii="Arial" w:hAnsi="Arial" w:cs="Arial"/>
                <w:sz w:val="20"/>
              </w:rPr>
            </w:pPr>
            <w:r>
              <w:rPr>
                <w:rFonts w:ascii="Arial" w:hAnsi="Arial" w:cs="Arial"/>
                <w:b/>
                <w:sz w:val="20"/>
              </w:rPr>
              <w:t>πρόσφατης έκδοσης</w:t>
            </w:r>
            <w:r>
              <w:rPr>
                <w:rFonts w:ascii="Arial" w:hAnsi="Arial" w:cs="Arial"/>
                <w:sz w:val="20"/>
              </w:rPr>
              <w:t xml:space="preserve"> (όχι παλαιότερης των δύο μηνών από την ημερομηνία έναρξης της προθεσμίας υποβολής των αιτήσεων), από τα οποία να προκύπτει ότι έχει ένα (1) τουλάχιστον ανήλικο τέκνο ή ενήλικο ηλικίας έως και 25 ετών. </w:t>
            </w:r>
          </w:p>
          <w:p w14:paraId="0519F5C8" w14:textId="77777777" w:rsidR="00F85628" w:rsidRPr="00FB1FE9" w:rsidRDefault="00F85628" w:rsidP="00F85628">
            <w:pPr>
              <w:tabs>
                <w:tab w:val="left" w:pos="360"/>
              </w:tabs>
              <w:spacing w:before="120"/>
              <w:ind w:left="317" w:hanging="283"/>
              <w:jc w:val="both"/>
              <w:rPr>
                <w:rFonts w:ascii="Arial" w:hAnsi="Arial" w:cs="Arial"/>
                <w:sz w:val="20"/>
              </w:rPr>
            </w:pPr>
            <w:r w:rsidRPr="00FB1FE9">
              <w:rPr>
                <w:rFonts w:ascii="Arial" w:hAnsi="Arial" w:cs="Arial"/>
                <w:b/>
                <w:sz w:val="20"/>
              </w:rPr>
              <w:t>β.</w:t>
            </w:r>
            <w:r w:rsidRPr="00FB1FE9">
              <w:rPr>
                <w:rFonts w:ascii="Arial" w:hAnsi="Arial" w:cs="Arial"/>
                <w:b/>
                <w:sz w:val="20"/>
              </w:rPr>
              <w:tab/>
            </w:r>
            <w:r w:rsidRPr="00FB1FE9">
              <w:rPr>
                <w:rFonts w:ascii="Arial" w:hAnsi="Arial" w:cs="Arial"/>
                <w:b/>
                <w:sz w:val="20"/>
                <w:u w:val="single"/>
              </w:rPr>
              <w:t xml:space="preserve">Αντίγραφο δικαστικής απόφασης </w:t>
            </w:r>
            <w:r w:rsidRPr="00FB1FE9">
              <w:rPr>
                <w:rFonts w:ascii="Arial" w:hAnsi="Arial" w:cs="Arial"/>
                <w:sz w:val="20"/>
              </w:rPr>
              <w:t>συνοδευόμενο από πιστοποιητικό περί ασκήσεως ή μη, τακτικών ή μη ενδίκων μέσων από την γραμματεία του οικείου δικαστηρίου,</w:t>
            </w:r>
          </w:p>
          <w:p w14:paraId="4FF6A257" w14:textId="77777777" w:rsidR="00F85628" w:rsidRPr="00FB1FE9" w:rsidRDefault="00F85628" w:rsidP="00F85628">
            <w:pPr>
              <w:tabs>
                <w:tab w:val="left" w:pos="360"/>
              </w:tabs>
              <w:spacing w:before="120"/>
              <w:ind w:left="317" w:hanging="283"/>
              <w:jc w:val="both"/>
              <w:rPr>
                <w:rFonts w:ascii="Arial" w:hAnsi="Arial" w:cs="Arial"/>
                <w:b/>
                <w:sz w:val="20"/>
              </w:rPr>
            </w:pPr>
            <w:r w:rsidRPr="00FB1FE9">
              <w:rPr>
                <w:rFonts w:ascii="Arial" w:hAnsi="Arial" w:cs="Arial"/>
                <w:b/>
                <w:sz w:val="20"/>
              </w:rPr>
              <w:t>ή</w:t>
            </w:r>
          </w:p>
          <w:p w14:paraId="43BED5A5" w14:textId="77777777" w:rsidR="00F85628" w:rsidRPr="00FB1FE9" w:rsidRDefault="00F85628" w:rsidP="00F85628">
            <w:pPr>
              <w:tabs>
                <w:tab w:val="left" w:pos="360"/>
              </w:tabs>
              <w:spacing w:before="120"/>
              <w:ind w:left="317"/>
              <w:jc w:val="both"/>
              <w:rPr>
                <w:rFonts w:ascii="Arial" w:hAnsi="Arial" w:cs="Arial"/>
                <w:b/>
                <w:sz w:val="20"/>
              </w:rPr>
            </w:pPr>
            <w:r w:rsidRPr="00FB1FE9">
              <w:rPr>
                <w:rFonts w:ascii="Arial" w:hAnsi="Arial" w:cs="Arial"/>
                <w:b/>
                <w:sz w:val="20"/>
                <w:u w:val="single"/>
              </w:rPr>
              <w:t>αντίγραφο πρακτικού κοινής συμφωνίας</w:t>
            </w:r>
            <w:r w:rsidRPr="00FB1FE9">
              <w:rPr>
                <w:rFonts w:ascii="Arial" w:hAnsi="Arial" w:cs="Arial"/>
                <w:sz w:val="20"/>
              </w:rPr>
              <w:t xml:space="preserve"> των γονέων (έως την εφαρμογή του Ν.4800/2021) θεωρημένο από το αρμόδιο δικαστήριο,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 </w:t>
            </w:r>
          </w:p>
          <w:p w14:paraId="0B170651" w14:textId="77777777" w:rsidR="00F85628" w:rsidRPr="00FB1FE9" w:rsidRDefault="00F85628" w:rsidP="00F85628">
            <w:pPr>
              <w:tabs>
                <w:tab w:val="left" w:pos="360"/>
              </w:tabs>
              <w:spacing w:before="120"/>
              <w:ind w:left="317" w:hanging="283"/>
              <w:jc w:val="both"/>
              <w:rPr>
                <w:rFonts w:ascii="Arial" w:hAnsi="Arial" w:cs="Arial"/>
                <w:b/>
                <w:sz w:val="20"/>
              </w:rPr>
            </w:pPr>
            <w:r w:rsidRPr="00FB1FE9">
              <w:rPr>
                <w:rFonts w:ascii="Arial" w:hAnsi="Arial" w:cs="Arial"/>
                <w:b/>
                <w:sz w:val="20"/>
              </w:rPr>
              <w:t>ή</w:t>
            </w:r>
          </w:p>
          <w:p w14:paraId="0D5A1012" w14:textId="77777777" w:rsidR="00F85628" w:rsidRPr="00FB1FE9" w:rsidRDefault="00F85628" w:rsidP="00F85628">
            <w:pPr>
              <w:tabs>
                <w:tab w:val="left" w:pos="360"/>
              </w:tabs>
              <w:spacing w:before="120"/>
              <w:ind w:left="317"/>
              <w:jc w:val="both"/>
              <w:rPr>
                <w:rFonts w:ascii="Arial" w:hAnsi="Arial" w:cs="Arial"/>
                <w:sz w:val="20"/>
              </w:rPr>
            </w:pPr>
            <w:r w:rsidRPr="00FB1FE9">
              <w:rPr>
                <w:rFonts w:ascii="Arial" w:hAnsi="Arial" w:cs="Arial"/>
                <w:b/>
                <w:sz w:val="20"/>
                <w:u w:val="single"/>
              </w:rPr>
              <w:t>αντίγραφο πρακτικού διαμεσολάβησης</w:t>
            </w:r>
            <w:r w:rsidRPr="00FB1FE9">
              <w:rPr>
                <w:rFonts w:ascii="Arial" w:hAnsi="Arial" w:cs="Arial"/>
                <w:sz w:val="20"/>
              </w:rPr>
              <w:t xml:space="preserve"> του άρθρου 8 παρ. 3 του Ν. 4640/2019, κατατεθειμένο στην γραμματεία αρμοδίου δικαστηρίου,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w:t>
            </w:r>
          </w:p>
          <w:p w14:paraId="53273052" w14:textId="77777777" w:rsidR="00F85628" w:rsidRPr="00FB1FE9" w:rsidRDefault="00F85628" w:rsidP="00F85628">
            <w:pPr>
              <w:tabs>
                <w:tab w:val="left" w:pos="360"/>
              </w:tabs>
              <w:spacing w:before="120"/>
              <w:ind w:left="317"/>
              <w:jc w:val="both"/>
              <w:rPr>
                <w:rFonts w:ascii="Arial" w:hAnsi="Arial" w:cs="Arial"/>
                <w:sz w:val="20"/>
              </w:rPr>
            </w:pPr>
            <w:r w:rsidRPr="00FB1FE9">
              <w:rPr>
                <w:rFonts w:ascii="Arial" w:hAnsi="Arial" w:cs="Arial"/>
                <w:b/>
                <w:sz w:val="20"/>
              </w:rPr>
              <w:t>ή</w:t>
            </w:r>
          </w:p>
          <w:p w14:paraId="217592F5" w14:textId="77777777" w:rsidR="00F85628" w:rsidRPr="00FB1FE9" w:rsidRDefault="00F85628" w:rsidP="00F85628">
            <w:pPr>
              <w:tabs>
                <w:tab w:val="left" w:pos="360"/>
              </w:tabs>
              <w:spacing w:before="120"/>
              <w:ind w:left="317" w:hanging="317"/>
              <w:jc w:val="both"/>
              <w:rPr>
                <w:rFonts w:ascii="Arial" w:hAnsi="Arial" w:cs="Arial"/>
                <w:sz w:val="20"/>
              </w:rPr>
            </w:pPr>
            <w:r w:rsidRPr="00FB1FE9">
              <w:rPr>
                <w:rFonts w:ascii="Arial" w:hAnsi="Arial" w:cs="Arial"/>
                <w:b/>
                <w:sz w:val="20"/>
              </w:rPr>
              <w:tab/>
            </w:r>
            <w:r w:rsidRPr="00FB1FE9">
              <w:rPr>
                <w:rFonts w:ascii="Arial" w:hAnsi="Arial" w:cs="Arial"/>
                <w:b/>
                <w:sz w:val="20"/>
                <w:u w:val="single"/>
              </w:rPr>
              <w:t>έγγραφο βεβαίας χρονολογίας</w:t>
            </w:r>
            <w:r w:rsidRPr="00FB1FE9">
              <w:rPr>
                <w:rFonts w:ascii="Arial" w:hAnsi="Arial" w:cs="Arial"/>
                <w:sz w:val="20"/>
              </w:rPr>
              <w:t xml:space="preserve"> κατά τα οριζόμενα στα άρθρα 1513 και 1514 του Αστικού Κώδικα όπως ισχύουν, συνοδευόμενο, στην περίπτωση που έχει  παρέλθει η διάρκεια ισχύος του, από ειδική υπεύθυνη δήλωση του/της υποψηφίου/ας ότι συνέχισε να ισχύει ως είχε, μετά την πάροδο της κατά τον νόμο ελάχιστης διετούς διαρκείας,</w:t>
            </w:r>
          </w:p>
          <w:p w14:paraId="36937A53" w14:textId="77777777" w:rsidR="00F85628" w:rsidRDefault="00F85628" w:rsidP="00F85628">
            <w:pPr>
              <w:tabs>
                <w:tab w:val="left" w:pos="360"/>
              </w:tabs>
              <w:spacing w:before="120"/>
              <w:ind w:left="317"/>
              <w:jc w:val="both"/>
              <w:rPr>
                <w:rFonts w:ascii="Arial" w:hAnsi="Arial" w:cs="Arial"/>
                <w:sz w:val="20"/>
              </w:rPr>
            </w:pPr>
            <w:r w:rsidRPr="00FB1FE9">
              <w:rPr>
                <w:rFonts w:ascii="Arial" w:hAnsi="Arial" w:cs="Arial"/>
                <w:b/>
                <w:sz w:val="20"/>
                <w:u w:val="single"/>
              </w:rPr>
              <w:t>από τα οποία</w:t>
            </w:r>
            <w:r w:rsidRPr="00FB1FE9">
              <w:rPr>
                <w:rFonts w:ascii="Arial" w:hAnsi="Arial" w:cs="Arial"/>
                <w:sz w:val="20"/>
              </w:rPr>
              <w:t xml:space="preserve"> να προκύπτει η κατ’ αποκλειστικότητα άσκηση της γονικής μέριμνας από έναν μόνο γονέα.</w:t>
            </w:r>
          </w:p>
          <w:p w14:paraId="52C89A44" w14:textId="77777777" w:rsidR="00F85628" w:rsidRDefault="00F85628" w:rsidP="00F85628">
            <w:pPr>
              <w:spacing w:before="120"/>
              <w:ind w:left="317" w:hanging="317"/>
              <w:jc w:val="both"/>
              <w:rPr>
                <w:rFonts w:ascii="Arial" w:hAnsi="Arial" w:cs="Arial"/>
                <w:sz w:val="20"/>
              </w:rPr>
            </w:pPr>
            <w:r>
              <w:rPr>
                <w:rFonts w:ascii="Arial" w:hAnsi="Arial" w:cs="Arial"/>
                <w:b/>
                <w:sz w:val="20"/>
              </w:rPr>
              <w:t>γ.</w:t>
            </w:r>
            <w:r>
              <w:rPr>
                <w:rFonts w:ascii="Arial" w:hAnsi="Arial" w:cs="Arial"/>
                <w:sz w:val="20"/>
              </w:rPr>
              <w:tab/>
            </w:r>
            <w:r>
              <w:rPr>
                <w:rFonts w:ascii="Arial" w:hAnsi="Arial" w:cs="Arial"/>
                <w:b/>
                <w:sz w:val="20"/>
              </w:rPr>
              <w:t>Υπεύθυνη δήλωση</w:t>
            </w:r>
            <w:r>
              <w:rPr>
                <w:rFonts w:ascii="Arial" w:hAnsi="Arial" w:cs="Arial"/>
                <w:sz w:val="20"/>
              </w:rPr>
              <w:t xml:space="preserve"> ότι ασκεί εν τοις πράγμασι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και μέχρι την ενηλικίωση του τέκνου.</w:t>
            </w:r>
          </w:p>
          <w:p w14:paraId="74D313EB" w14:textId="77777777" w:rsidR="00F85628" w:rsidRDefault="00F85628" w:rsidP="00F85628">
            <w:pPr>
              <w:spacing w:before="240"/>
              <w:ind w:left="317" w:hanging="317"/>
              <w:jc w:val="both"/>
              <w:rPr>
                <w:rFonts w:ascii="Arial" w:hAnsi="Arial" w:cs="Arial"/>
                <w:b/>
                <w:sz w:val="20"/>
                <w:u w:val="single"/>
              </w:rPr>
            </w:pPr>
            <w:r>
              <w:rPr>
                <w:rFonts w:ascii="Arial" w:hAnsi="Arial" w:cs="Arial"/>
                <w:b/>
                <w:sz w:val="20"/>
              </w:rPr>
              <w:t xml:space="preserve">3. </w:t>
            </w:r>
            <w:r>
              <w:rPr>
                <w:rFonts w:ascii="Arial" w:hAnsi="Arial" w:cs="Arial"/>
                <w:b/>
                <w:sz w:val="20"/>
              </w:rPr>
              <w:tab/>
            </w:r>
            <w:r>
              <w:rPr>
                <w:rFonts w:ascii="Arial" w:hAnsi="Arial" w:cs="Arial"/>
                <w:b/>
                <w:sz w:val="20"/>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14:paraId="60B009D1" w14:textId="77777777" w:rsidR="00F85628" w:rsidRDefault="00F85628" w:rsidP="00F85628">
            <w:pPr>
              <w:spacing w:before="120"/>
              <w:ind w:left="317" w:hanging="317"/>
              <w:jc w:val="both"/>
              <w:rPr>
                <w:rFonts w:ascii="Arial" w:hAnsi="Arial" w:cs="Arial"/>
                <w:sz w:val="20"/>
              </w:rPr>
            </w:pPr>
            <w:r>
              <w:rPr>
                <w:rFonts w:ascii="Arial" w:hAnsi="Arial" w:cs="Arial"/>
                <w:b/>
                <w:sz w:val="20"/>
              </w:rPr>
              <w:t>α.</w:t>
            </w:r>
            <w:r>
              <w:rPr>
                <w:rFonts w:ascii="Arial" w:hAnsi="Arial" w:cs="Arial"/>
                <w:sz w:val="20"/>
              </w:rPr>
              <w:tab/>
            </w:r>
            <w:r>
              <w:rPr>
                <w:rFonts w:ascii="Arial" w:hAnsi="Arial" w:cs="Arial"/>
                <w:b/>
                <w:sz w:val="20"/>
              </w:rPr>
              <w:t xml:space="preserve">Πιστοποιητικό ή Βεβαίωση οικογενειακής κατάστασης </w:t>
            </w:r>
            <w:r>
              <w:rPr>
                <w:rFonts w:ascii="Arial" w:hAnsi="Arial" w:cs="Arial"/>
                <w:sz w:val="20"/>
              </w:rPr>
              <w:t>που χορηγείται:</w:t>
            </w:r>
          </w:p>
          <w:p w14:paraId="5C75830C" w14:textId="77777777" w:rsidR="00F85628" w:rsidRDefault="00F85628" w:rsidP="00F85628">
            <w:pPr>
              <w:spacing w:before="120"/>
              <w:ind w:left="601" w:hanging="317"/>
              <w:jc w:val="both"/>
              <w:rPr>
                <w:rFonts w:ascii="Arial" w:hAnsi="Arial" w:cs="Arial"/>
                <w:sz w:val="20"/>
              </w:rPr>
            </w:pPr>
            <w:r>
              <w:rPr>
                <w:rFonts w:ascii="Arial" w:hAnsi="Arial" w:cs="Arial"/>
                <w:sz w:val="20"/>
              </w:rPr>
              <w:lastRenderedPageBreak/>
              <w:t>●</w:t>
            </w:r>
            <w:r>
              <w:rPr>
                <w:rFonts w:ascii="Arial" w:hAnsi="Arial" w:cs="Arial"/>
                <w:sz w:val="20"/>
              </w:rPr>
              <w:tab/>
              <w:t>από τους Δήμους</w:t>
            </w:r>
          </w:p>
          <w:p w14:paraId="23314152" w14:textId="77777777" w:rsidR="00F85628" w:rsidRDefault="00F85628" w:rsidP="00F85628">
            <w:pPr>
              <w:spacing w:before="120"/>
              <w:jc w:val="both"/>
              <w:rPr>
                <w:rFonts w:ascii="Arial" w:hAnsi="Arial" w:cs="Arial"/>
                <w:sz w:val="20"/>
              </w:rPr>
            </w:pPr>
            <w:r>
              <w:rPr>
                <w:rFonts w:ascii="Arial" w:hAnsi="Arial" w:cs="Arial"/>
                <w:sz w:val="20"/>
              </w:rPr>
              <w:t>ή</w:t>
            </w:r>
          </w:p>
          <w:p w14:paraId="33A3B816" w14:textId="77777777" w:rsidR="00F85628" w:rsidRDefault="00F85628" w:rsidP="00F85628">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τα Κέντρα Εξυπηρέτησης Πολιτών (ΚΕΠ)</w:t>
            </w:r>
          </w:p>
          <w:p w14:paraId="2ADA00E8" w14:textId="77777777" w:rsidR="00F85628" w:rsidRDefault="00F85628" w:rsidP="00F85628">
            <w:pPr>
              <w:spacing w:before="120"/>
              <w:jc w:val="both"/>
              <w:rPr>
                <w:rFonts w:ascii="Arial" w:hAnsi="Arial" w:cs="Arial"/>
                <w:sz w:val="20"/>
              </w:rPr>
            </w:pPr>
            <w:r>
              <w:rPr>
                <w:rFonts w:ascii="Arial" w:hAnsi="Arial" w:cs="Arial"/>
                <w:sz w:val="20"/>
              </w:rPr>
              <w:t>ή</w:t>
            </w:r>
          </w:p>
          <w:p w14:paraId="086180C1" w14:textId="77777777" w:rsidR="00F85628" w:rsidRDefault="00F85628" w:rsidP="00F85628">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ή μέσω της Ενιαίας Ψηφιακής Πύλης της Δημόσιας Διοίκησης (</w:t>
            </w:r>
            <w:hyperlink r:id="rId11" w:history="1">
              <w:r>
                <w:rPr>
                  <w:rStyle w:val="-"/>
                  <w:rFonts w:ascii="Arial" w:hAnsi="Arial" w:cs="Arial"/>
                  <w:sz w:val="20"/>
                  <w:lang w:val="en-US"/>
                </w:rPr>
                <w:t>www</w:t>
              </w:r>
              <w:r>
                <w:rPr>
                  <w:rStyle w:val="-"/>
                  <w:rFonts w:ascii="Arial" w:hAnsi="Arial" w:cs="Arial"/>
                  <w:sz w:val="20"/>
                </w:rPr>
                <w:t>.</w:t>
              </w:r>
              <w:r>
                <w:rPr>
                  <w:rStyle w:val="-"/>
                  <w:rFonts w:ascii="Arial" w:hAnsi="Arial" w:cs="Arial"/>
                  <w:sz w:val="20"/>
                  <w:lang w:val="en-US"/>
                </w:rPr>
                <w:t>gov</w:t>
              </w:r>
              <w:r>
                <w:rPr>
                  <w:rStyle w:val="-"/>
                  <w:rFonts w:ascii="Arial" w:hAnsi="Arial" w:cs="Arial"/>
                  <w:sz w:val="20"/>
                </w:rPr>
                <w:t>.</w:t>
              </w:r>
              <w:r>
                <w:rPr>
                  <w:rStyle w:val="-"/>
                  <w:rFonts w:ascii="Arial" w:hAnsi="Arial" w:cs="Arial"/>
                  <w:sz w:val="20"/>
                  <w:lang w:val="en-US"/>
                </w:rPr>
                <w:t>gr</w:t>
              </w:r>
            </w:hyperlink>
            <w:r>
              <w:rPr>
                <w:rFonts w:ascii="Arial" w:hAnsi="Arial" w:cs="Arial"/>
                <w:sz w:val="20"/>
              </w:rPr>
              <w:t xml:space="preserve">) </w:t>
            </w:r>
          </w:p>
          <w:p w14:paraId="1F950FA2" w14:textId="77777777" w:rsidR="00F85628" w:rsidRDefault="00F85628" w:rsidP="00F85628">
            <w:pPr>
              <w:spacing w:before="120"/>
              <w:ind w:left="34"/>
              <w:jc w:val="both"/>
              <w:rPr>
                <w:rFonts w:ascii="Arial" w:hAnsi="Arial" w:cs="Arial"/>
                <w:sz w:val="20"/>
              </w:rPr>
            </w:pPr>
            <w:r>
              <w:rPr>
                <w:rFonts w:ascii="Arial" w:hAnsi="Arial" w:cs="Arial"/>
                <w:sz w:val="20"/>
              </w:rPr>
              <w:t>ή</w:t>
            </w:r>
          </w:p>
          <w:p w14:paraId="34857113" w14:textId="77777777" w:rsidR="00F85628" w:rsidRDefault="00F85628" w:rsidP="00F85628">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 xml:space="preserve">από αρμόδια αλλοδαπή αρχή, </w:t>
            </w:r>
          </w:p>
          <w:p w14:paraId="7E4FBAB8" w14:textId="77777777" w:rsidR="00F85628" w:rsidRDefault="00F85628" w:rsidP="00F85628">
            <w:pPr>
              <w:spacing w:before="120"/>
              <w:ind w:left="317"/>
              <w:jc w:val="both"/>
              <w:rPr>
                <w:rFonts w:ascii="Arial" w:hAnsi="Arial" w:cs="Arial"/>
                <w:sz w:val="20"/>
              </w:rPr>
            </w:pPr>
            <w:r>
              <w:rPr>
                <w:rFonts w:ascii="Arial" w:hAnsi="Arial" w:cs="Arial"/>
                <w:b/>
                <w:sz w:val="20"/>
              </w:rPr>
              <w:t>πρόσφατης έκδοσης</w:t>
            </w:r>
            <w:r>
              <w:rPr>
                <w:rFonts w:ascii="Arial" w:hAnsi="Arial" w:cs="Arial"/>
                <w:sz w:val="20"/>
              </w:rPr>
              <w:t xml:space="preserve"> (όχι παλαιότερης των δύο μηνών από την ημερομηνία έναρξης της προθεσμίας υποβολής των αιτήσεων), από τα οποία να προκύπτει ότι έχει ένα (1) τουλάχιστον ανήλικο τέκνο ή ενήλικο ηλικίας έως και 25 ετών. </w:t>
            </w:r>
          </w:p>
          <w:p w14:paraId="53BB165C" w14:textId="77777777" w:rsidR="00F85628" w:rsidRDefault="00F85628" w:rsidP="00F85628">
            <w:pPr>
              <w:spacing w:before="120"/>
              <w:ind w:left="317" w:hanging="317"/>
              <w:jc w:val="both"/>
              <w:rPr>
                <w:rFonts w:ascii="Arial" w:hAnsi="Arial" w:cs="Arial"/>
                <w:sz w:val="20"/>
              </w:rPr>
            </w:pPr>
            <w:r>
              <w:rPr>
                <w:rFonts w:ascii="Arial" w:hAnsi="Arial" w:cs="Arial"/>
                <w:b/>
                <w:sz w:val="20"/>
              </w:rPr>
              <w:t xml:space="preserve">β. </w:t>
            </w:r>
            <w:r>
              <w:rPr>
                <w:rFonts w:ascii="Arial" w:hAnsi="Arial" w:cs="Arial"/>
                <w:sz w:val="20"/>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14:paraId="4B55A874" w14:textId="77777777" w:rsidR="00F85628" w:rsidRDefault="00F85628" w:rsidP="00F85628">
            <w:pPr>
              <w:spacing w:before="120"/>
              <w:ind w:left="317" w:hanging="317"/>
              <w:jc w:val="both"/>
              <w:rPr>
                <w:rFonts w:ascii="Arial" w:hAnsi="Arial" w:cs="Arial"/>
                <w:sz w:val="20"/>
              </w:rPr>
            </w:pPr>
            <w:r>
              <w:rPr>
                <w:rFonts w:ascii="Arial" w:hAnsi="Arial" w:cs="Arial"/>
                <w:b/>
                <w:sz w:val="20"/>
              </w:rPr>
              <w:t>γ.</w:t>
            </w:r>
            <w:r>
              <w:rPr>
                <w:rFonts w:ascii="Arial" w:hAnsi="Arial" w:cs="Arial"/>
                <w:sz w:val="20"/>
              </w:rPr>
              <w:t xml:space="preserve"> Υπεύθυνη δήλωση ότι ασκεί εν τοις πράγμασι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και μέχρι την ενηλικίωση του τέκνου.</w:t>
            </w:r>
          </w:p>
          <w:p w14:paraId="302C4C99" w14:textId="77777777" w:rsidR="00F85628" w:rsidRDefault="00F85628" w:rsidP="00F85628">
            <w:pPr>
              <w:spacing w:after="60"/>
              <w:ind w:left="313" w:hanging="283"/>
              <w:jc w:val="both"/>
              <w:rPr>
                <w:rFonts w:ascii="Arial" w:hAnsi="Arial" w:cs="Arial"/>
                <w:b/>
                <w:szCs w:val="24"/>
              </w:rPr>
            </w:pPr>
            <w:r>
              <w:rPr>
                <w:rFonts w:ascii="Arial" w:hAnsi="Arial" w:cs="Arial"/>
                <w:b/>
                <w:sz w:val="20"/>
              </w:rPr>
              <w:t xml:space="preserve">Σημείωση: </w:t>
            </w:r>
            <w:r>
              <w:rPr>
                <w:rFonts w:ascii="Arial" w:hAnsi="Arial" w:cs="Arial"/>
                <w:sz w:val="20"/>
              </w:rPr>
              <w:t xml:space="preserve">Σε περίπτωση ανυπαρξίας της ανωτέρω δικαστικής απόφασης (υπό στοιχείο β΄) όσον αφορά τους </w:t>
            </w:r>
            <w:r>
              <w:rPr>
                <w:rFonts w:ascii="Arial" w:hAnsi="Arial" w:cs="Arial"/>
                <w:b/>
                <w:sz w:val="20"/>
              </w:rPr>
              <w:t>αντικειμενικούς/πραγματικούς λόγους</w:t>
            </w:r>
            <w:r>
              <w:rPr>
                <w:rFonts w:ascii="Arial" w:hAnsi="Arial" w:cs="Arial"/>
                <w:sz w:val="20"/>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14:paraId="2E8356FC" w14:textId="77777777" w:rsidR="00F85628" w:rsidRDefault="00F85628" w:rsidP="00F85628">
            <w:pPr>
              <w:spacing w:before="240"/>
              <w:ind w:left="317" w:hanging="317"/>
              <w:jc w:val="both"/>
              <w:rPr>
                <w:rFonts w:ascii="Arial" w:hAnsi="Arial" w:cs="Arial"/>
                <w:b/>
                <w:sz w:val="20"/>
                <w:u w:val="single"/>
              </w:rPr>
            </w:pPr>
            <w:r>
              <w:rPr>
                <w:rFonts w:ascii="Arial" w:hAnsi="Arial" w:cs="Arial"/>
                <w:b/>
                <w:sz w:val="20"/>
              </w:rPr>
              <w:t xml:space="preserve">4. </w:t>
            </w:r>
            <w:r>
              <w:rPr>
                <w:rFonts w:ascii="Arial" w:hAnsi="Arial" w:cs="Arial"/>
                <w:b/>
                <w:sz w:val="20"/>
              </w:rPr>
              <w:tab/>
            </w:r>
            <w:r>
              <w:rPr>
                <w:rFonts w:ascii="Arial" w:hAnsi="Arial" w:cs="Arial"/>
                <w:b/>
                <w:sz w:val="20"/>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14:paraId="7FACCD5F" w14:textId="77777777" w:rsidR="00F85628" w:rsidRDefault="00F85628" w:rsidP="00F85628">
            <w:pPr>
              <w:spacing w:before="120"/>
              <w:ind w:left="317" w:hanging="317"/>
              <w:jc w:val="both"/>
              <w:rPr>
                <w:rFonts w:ascii="Arial" w:eastAsiaTheme="minorHAnsi" w:hAnsi="Arial" w:cs="Arial"/>
                <w:sz w:val="20"/>
                <w:lang w:eastAsia="en-US"/>
              </w:rPr>
            </w:pPr>
            <w:r>
              <w:rPr>
                <w:rFonts w:ascii="Arial" w:hAnsi="Arial" w:cs="Arial"/>
                <w:b/>
                <w:sz w:val="20"/>
              </w:rPr>
              <w:t>α.</w:t>
            </w:r>
            <w:r>
              <w:rPr>
                <w:rFonts w:ascii="Arial" w:hAnsi="Arial" w:cs="Arial"/>
                <w:sz w:val="20"/>
              </w:rPr>
              <w:tab/>
            </w:r>
            <w:r>
              <w:rPr>
                <w:rFonts w:ascii="Arial" w:hAnsi="Arial" w:cs="Arial"/>
                <w:b/>
                <w:sz w:val="20"/>
              </w:rPr>
              <w:t xml:space="preserve">Πιστοποιητικό ή Βεβαίωση οικογενειακής κατάστασης </w:t>
            </w:r>
            <w:r>
              <w:rPr>
                <w:rFonts w:ascii="Arial" w:hAnsi="Arial" w:cs="Arial"/>
                <w:sz w:val="20"/>
              </w:rPr>
              <w:t>που χορηγείται:</w:t>
            </w:r>
          </w:p>
          <w:p w14:paraId="234FAED3" w14:textId="77777777" w:rsidR="00F85628" w:rsidRDefault="00F85628" w:rsidP="00F85628">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τους Δήμους</w:t>
            </w:r>
          </w:p>
          <w:p w14:paraId="42F28B20" w14:textId="77777777" w:rsidR="00F85628" w:rsidRDefault="00F85628" w:rsidP="00F85628">
            <w:pPr>
              <w:spacing w:before="120"/>
              <w:jc w:val="center"/>
              <w:rPr>
                <w:rFonts w:ascii="Arial" w:hAnsi="Arial" w:cs="Arial"/>
                <w:sz w:val="20"/>
              </w:rPr>
            </w:pPr>
            <w:r>
              <w:rPr>
                <w:rFonts w:ascii="Arial" w:hAnsi="Arial" w:cs="Arial"/>
                <w:sz w:val="20"/>
              </w:rPr>
              <w:t>ή</w:t>
            </w:r>
          </w:p>
          <w:p w14:paraId="6DD0267C" w14:textId="77777777" w:rsidR="00F85628" w:rsidRDefault="00F85628" w:rsidP="00F85628">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τα Κέντρα Εξυπηρέτησης Πολιτών (ΚΕΠ)</w:t>
            </w:r>
          </w:p>
          <w:p w14:paraId="65615769" w14:textId="77777777" w:rsidR="00F85628" w:rsidRDefault="00F85628" w:rsidP="00F85628">
            <w:pPr>
              <w:spacing w:before="120"/>
              <w:jc w:val="center"/>
              <w:rPr>
                <w:rFonts w:ascii="Arial" w:hAnsi="Arial" w:cs="Arial"/>
                <w:sz w:val="20"/>
              </w:rPr>
            </w:pPr>
            <w:r>
              <w:rPr>
                <w:rFonts w:ascii="Arial" w:hAnsi="Arial" w:cs="Arial"/>
                <w:sz w:val="20"/>
              </w:rPr>
              <w:t>ή</w:t>
            </w:r>
          </w:p>
          <w:p w14:paraId="6263346E" w14:textId="77777777" w:rsidR="00F85628" w:rsidRDefault="00F85628" w:rsidP="00F85628">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ή μέσω της Ενιαίας Ψηφιακής Πύλης της Δημόσιας Διοίκησης (</w:t>
            </w:r>
            <w:hyperlink r:id="rId12" w:history="1">
              <w:r>
                <w:rPr>
                  <w:rStyle w:val="-"/>
                  <w:rFonts w:ascii="Arial" w:hAnsi="Arial" w:cs="Arial"/>
                  <w:sz w:val="20"/>
                  <w:lang w:val="en-US"/>
                </w:rPr>
                <w:t>www</w:t>
              </w:r>
              <w:r>
                <w:rPr>
                  <w:rStyle w:val="-"/>
                  <w:rFonts w:ascii="Arial" w:hAnsi="Arial" w:cs="Arial"/>
                  <w:sz w:val="20"/>
                </w:rPr>
                <w:t>.</w:t>
              </w:r>
              <w:r>
                <w:rPr>
                  <w:rStyle w:val="-"/>
                  <w:rFonts w:ascii="Arial" w:hAnsi="Arial" w:cs="Arial"/>
                  <w:sz w:val="20"/>
                  <w:lang w:val="en-US"/>
                </w:rPr>
                <w:t>gov</w:t>
              </w:r>
              <w:r>
                <w:rPr>
                  <w:rStyle w:val="-"/>
                  <w:rFonts w:ascii="Arial" w:hAnsi="Arial" w:cs="Arial"/>
                  <w:sz w:val="20"/>
                </w:rPr>
                <w:t>.</w:t>
              </w:r>
              <w:r>
                <w:rPr>
                  <w:rStyle w:val="-"/>
                  <w:rFonts w:ascii="Arial" w:hAnsi="Arial" w:cs="Arial"/>
                  <w:sz w:val="20"/>
                  <w:lang w:val="en-US"/>
                </w:rPr>
                <w:t>gr</w:t>
              </w:r>
            </w:hyperlink>
            <w:r>
              <w:rPr>
                <w:rFonts w:ascii="Arial" w:hAnsi="Arial" w:cs="Arial"/>
                <w:sz w:val="20"/>
              </w:rPr>
              <w:t xml:space="preserve">) </w:t>
            </w:r>
          </w:p>
          <w:p w14:paraId="12DF3F46" w14:textId="77777777" w:rsidR="00F85628" w:rsidRDefault="00F85628" w:rsidP="00F85628">
            <w:pPr>
              <w:spacing w:before="120"/>
              <w:ind w:left="34"/>
              <w:jc w:val="center"/>
              <w:rPr>
                <w:rFonts w:ascii="Arial" w:hAnsi="Arial" w:cs="Arial"/>
                <w:sz w:val="20"/>
              </w:rPr>
            </w:pPr>
            <w:r>
              <w:rPr>
                <w:rFonts w:ascii="Arial" w:hAnsi="Arial" w:cs="Arial"/>
                <w:sz w:val="20"/>
              </w:rPr>
              <w:t>ή</w:t>
            </w:r>
          </w:p>
          <w:p w14:paraId="198B15B5" w14:textId="77777777" w:rsidR="00F85628" w:rsidRDefault="00F85628" w:rsidP="00F85628">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 xml:space="preserve">από αρμόδια αλλοδαπή αρχή, </w:t>
            </w:r>
          </w:p>
          <w:p w14:paraId="07CC79DA" w14:textId="77777777" w:rsidR="00F85628" w:rsidRDefault="00F85628" w:rsidP="00F85628">
            <w:pPr>
              <w:spacing w:before="120"/>
              <w:ind w:left="317"/>
              <w:jc w:val="both"/>
              <w:rPr>
                <w:rFonts w:ascii="Arial" w:hAnsi="Arial" w:cs="Arial"/>
                <w:sz w:val="20"/>
              </w:rPr>
            </w:pPr>
            <w:r>
              <w:rPr>
                <w:rFonts w:ascii="Arial" w:hAnsi="Arial" w:cs="Arial"/>
                <w:b/>
                <w:sz w:val="20"/>
              </w:rPr>
              <w:t>πρόσφατης έκδοσης</w:t>
            </w:r>
            <w:r>
              <w:rPr>
                <w:rFonts w:ascii="Arial" w:hAnsi="Arial" w:cs="Arial"/>
                <w:sz w:val="20"/>
              </w:rPr>
              <w:t xml:space="preserve"> (όχι παλαιότερης των δύο μηνών από την ημερομηνία έναρξης της προθεσμίας υποβολής των αιτήσεων), από τα οποία να προκύπτει ότι έχει ένα (1) τουλάχιστον ανήλικο τέκνο ή ενήλικο ηλικίας έως και 25 ετών. </w:t>
            </w:r>
          </w:p>
          <w:p w14:paraId="4A6B6368" w14:textId="77777777" w:rsidR="00F85628" w:rsidRDefault="00F85628" w:rsidP="00F85628">
            <w:pPr>
              <w:spacing w:before="120"/>
              <w:ind w:left="317" w:hanging="317"/>
              <w:jc w:val="both"/>
              <w:rPr>
                <w:rFonts w:ascii="Arial" w:hAnsi="Arial" w:cs="Arial"/>
                <w:spacing w:val="-6"/>
                <w:sz w:val="20"/>
              </w:rPr>
            </w:pPr>
            <w:r>
              <w:rPr>
                <w:rFonts w:ascii="Arial" w:hAnsi="Arial" w:cs="Arial"/>
                <w:b/>
                <w:spacing w:val="-6"/>
                <w:sz w:val="20"/>
              </w:rPr>
              <w:lastRenderedPageBreak/>
              <w:t xml:space="preserve">β. </w:t>
            </w:r>
            <w:r>
              <w:rPr>
                <w:rFonts w:ascii="Arial" w:hAnsi="Arial" w:cs="Arial"/>
                <w:spacing w:val="-6"/>
                <w:sz w:val="20"/>
              </w:rPr>
              <w:t xml:space="preserve">Αντίγραφο 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Pr>
                <w:rFonts w:ascii="Arial" w:hAnsi="Arial" w:cs="Arial"/>
                <w:b/>
                <w:spacing w:val="-6"/>
                <w:sz w:val="20"/>
              </w:rPr>
              <w:t xml:space="preserve">ή </w:t>
            </w:r>
            <w:r>
              <w:rPr>
                <w:rFonts w:ascii="Arial" w:hAnsi="Arial" w:cs="Arial"/>
                <w:spacing w:val="-6"/>
                <w:sz w:val="20"/>
              </w:rPr>
              <w:t>η αφαίρεση της γονικής μέριμνας από τον άλλο γονέα λόγω κακής άσκησης.</w:t>
            </w:r>
          </w:p>
          <w:p w14:paraId="14D16400" w14:textId="77777777" w:rsidR="00F85628" w:rsidRDefault="00F85628" w:rsidP="00F85628">
            <w:pPr>
              <w:spacing w:after="60"/>
              <w:ind w:left="313" w:hanging="283"/>
              <w:jc w:val="both"/>
              <w:rPr>
                <w:rFonts w:ascii="Arial" w:hAnsi="Arial" w:cs="Arial"/>
                <w:b/>
                <w:szCs w:val="24"/>
              </w:rPr>
            </w:pPr>
            <w:r>
              <w:rPr>
                <w:rFonts w:ascii="Arial" w:hAnsi="Arial" w:cs="Arial"/>
                <w:b/>
                <w:sz w:val="20"/>
              </w:rPr>
              <w:t>γ.</w:t>
            </w:r>
            <w:r>
              <w:rPr>
                <w:rFonts w:ascii="Arial" w:hAnsi="Arial" w:cs="Arial"/>
                <w:sz w:val="20"/>
              </w:rPr>
              <w:tab/>
              <w:t>Υπεύθυνη δήλωση ότι ασκεί εν τοις πράγμασι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και μέχρι την ενηλικίωση του τέκνου.</w:t>
            </w:r>
          </w:p>
          <w:p w14:paraId="3FF617F6" w14:textId="77777777" w:rsidR="00F85628" w:rsidRDefault="00F85628" w:rsidP="00F85628">
            <w:pPr>
              <w:spacing w:before="240"/>
              <w:ind w:left="317" w:hanging="317"/>
              <w:jc w:val="both"/>
              <w:rPr>
                <w:rFonts w:ascii="Arial" w:hAnsi="Arial" w:cs="Arial"/>
                <w:b/>
                <w:sz w:val="20"/>
                <w:u w:val="single"/>
              </w:rPr>
            </w:pPr>
            <w:r>
              <w:rPr>
                <w:rFonts w:ascii="Arial" w:hAnsi="Arial" w:cs="Arial"/>
                <w:b/>
                <w:sz w:val="20"/>
              </w:rPr>
              <w:t xml:space="preserve">5. </w:t>
            </w:r>
            <w:r>
              <w:rPr>
                <w:rFonts w:ascii="Arial" w:hAnsi="Arial" w:cs="Arial"/>
                <w:b/>
                <w:sz w:val="20"/>
              </w:rPr>
              <w:tab/>
            </w:r>
            <w:r>
              <w:rPr>
                <w:rFonts w:ascii="Arial" w:hAnsi="Arial" w:cs="Arial"/>
                <w:b/>
                <w:sz w:val="20"/>
                <w:u w:val="single"/>
              </w:rPr>
              <w:t>Σε περίπτωση απόκτησης τέκνου χωρίς γάμο ή σύμφωνο συμβίωσης των γονέων, απαιτούνται αθροιστικά:</w:t>
            </w:r>
          </w:p>
          <w:p w14:paraId="5F02088A" w14:textId="77777777" w:rsidR="00F85628" w:rsidRDefault="00F85628" w:rsidP="00F85628">
            <w:pPr>
              <w:spacing w:before="120"/>
              <w:ind w:left="317" w:hanging="317"/>
              <w:jc w:val="both"/>
              <w:rPr>
                <w:rFonts w:ascii="Arial" w:hAnsi="Arial" w:cs="Arial"/>
                <w:sz w:val="20"/>
              </w:rPr>
            </w:pPr>
            <w:r>
              <w:rPr>
                <w:rFonts w:ascii="Arial" w:hAnsi="Arial" w:cs="Arial"/>
                <w:b/>
                <w:sz w:val="20"/>
              </w:rPr>
              <w:t>α.</w:t>
            </w:r>
            <w:r>
              <w:rPr>
                <w:rFonts w:ascii="Arial" w:hAnsi="Arial" w:cs="Arial"/>
                <w:sz w:val="20"/>
              </w:rPr>
              <w:tab/>
            </w:r>
            <w:r>
              <w:rPr>
                <w:rFonts w:ascii="Arial" w:hAnsi="Arial" w:cs="Arial"/>
                <w:b/>
                <w:sz w:val="20"/>
              </w:rPr>
              <w:t xml:space="preserve">Πιστοποιητικό ή Βεβαίωση οικογενειακής κατάστασης </w:t>
            </w:r>
            <w:r>
              <w:rPr>
                <w:rFonts w:ascii="Arial" w:hAnsi="Arial" w:cs="Arial"/>
                <w:sz w:val="20"/>
              </w:rPr>
              <w:t>που χορηγείται:</w:t>
            </w:r>
          </w:p>
          <w:p w14:paraId="6C0E7D9B" w14:textId="77777777" w:rsidR="00F85628" w:rsidRDefault="00F85628" w:rsidP="00F85628">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τους Δήμους</w:t>
            </w:r>
          </w:p>
          <w:p w14:paraId="02F59D98" w14:textId="77777777" w:rsidR="00F85628" w:rsidRDefault="00F85628" w:rsidP="00F85628">
            <w:pPr>
              <w:spacing w:before="120"/>
              <w:jc w:val="center"/>
              <w:rPr>
                <w:rFonts w:ascii="Arial" w:hAnsi="Arial" w:cs="Arial"/>
                <w:sz w:val="20"/>
              </w:rPr>
            </w:pPr>
            <w:r>
              <w:rPr>
                <w:rFonts w:ascii="Arial" w:hAnsi="Arial" w:cs="Arial"/>
                <w:sz w:val="20"/>
              </w:rPr>
              <w:t>ή</w:t>
            </w:r>
          </w:p>
          <w:p w14:paraId="23AB947B" w14:textId="77777777" w:rsidR="00F85628" w:rsidRDefault="00F85628" w:rsidP="00F85628">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τα Κέντρα Εξυπηρέτησης Πολιτών (ΚΕΠ)</w:t>
            </w:r>
          </w:p>
          <w:p w14:paraId="086BF85F" w14:textId="77777777" w:rsidR="00F85628" w:rsidRDefault="00F85628" w:rsidP="00F85628">
            <w:pPr>
              <w:spacing w:before="120"/>
              <w:jc w:val="center"/>
              <w:rPr>
                <w:rFonts w:ascii="Arial" w:hAnsi="Arial" w:cs="Arial"/>
                <w:sz w:val="20"/>
              </w:rPr>
            </w:pPr>
            <w:r>
              <w:rPr>
                <w:rFonts w:ascii="Arial" w:hAnsi="Arial" w:cs="Arial"/>
                <w:sz w:val="20"/>
              </w:rPr>
              <w:t>ή</w:t>
            </w:r>
          </w:p>
          <w:p w14:paraId="31241C25" w14:textId="77777777" w:rsidR="00F85628" w:rsidRDefault="00F85628" w:rsidP="00F85628">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ή μέσω της Ενιαίας Ψηφιακής Πύλης της Δημόσιας Διοίκησης (</w:t>
            </w:r>
            <w:hyperlink r:id="rId13" w:history="1">
              <w:r>
                <w:rPr>
                  <w:rStyle w:val="-"/>
                  <w:rFonts w:ascii="Arial" w:hAnsi="Arial" w:cs="Arial"/>
                  <w:sz w:val="20"/>
                  <w:lang w:val="en-US"/>
                </w:rPr>
                <w:t>www</w:t>
              </w:r>
              <w:r>
                <w:rPr>
                  <w:rStyle w:val="-"/>
                  <w:rFonts w:ascii="Arial" w:hAnsi="Arial" w:cs="Arial"/>
                  <w:sz w:val="20"/>
                </w:rPr>
                <w:t>.</w:t>
              </w:r>
              <w:r>
                <w:rPr>
                  <w:rStyle w:val="-"/>
                  <w:rFonts w:ascii="Arial" w:hAnsi="Arial" w:cs="Arial"/>
                  <w:sz w:val="20"/>
                  <w:lang w:val="en-US"/>
                </w:rPr>
                <w:t>gov</w:t>
              </w:r>
              <w:r>
                <w:rPr>
                  <w:rStyle w:val="-"/>
                  <w:rFonts w:ascii="Arial" w:hAnsi="Arial" w:cs="Arial"/>
                  <w:sz w:val="20"/>
                </w:rPr>
                <w:t>.</w:t>
              </w:r>
              <w:r>
                <w:rPr>
                  <w:rStyle w:val="-"/>
                  <w:rFonts w:ascii="Arial" w:hAnsi="Arial" w:cs="Arial"/>
                  <w:sz w:val="20"/>
                  <w:lang w:val="en-US"/>
                </w:rPr>
                <w:t>gr</w:t>
              </w:r>
            </w:hyperlink>
            <w:r>
              <w:rPr>
                <w:rFonts w:ascii="Arial" w:hAnsi="Arial" w:cs="Arial"/>
                <w:sz w:val="20"/>
              </w:rPr>
              <w:t xml:space="preserve">) </w:t>
            </w:r>
          </w:p>
          <w:p w14:paraId="515883CB" w14:textId="77777777" w:rsidR="00F85628" w:rsidRDefault="00F85628" w:rsidP="00F85628">
            <w:pPr>
              <w:spacing w:before="120"/>
              <w:ind w:left="34"/>
              <w:jc w:val="center"/>
              <w:rPr>
                <w:rFonts w:ascii="Arial" w:hAnsi="Arial" w:cs="Arial"/>
                <w:sz w:val="20"/>
              </w:rPr>
            </w:pPr>
            <w:r>
              <w:rPr>
                <w:rFonts w:ascii="Arial" w:hAnsi="Arial" w:cs="Arial"/>
                <w:sz w:val="20"/>
              </w:rPr>
              <w:t>ή</w:t>
            </w:r>
          </w:p>
          <w:p w14:paraId="4BC4E01B" w14:textId="77777777" w:rsidR="00F85628" w:rsidRDefault="00F85628" w:rsidP="00F85628">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 xml:space="preserve">από αρμόδια αλλοδαπή αρχή, </w:t>
            </w:r>
          </w:p>
          <w:p w14:paraId="5AD65216" w14:textId="77777777" w:rsidR="00F85628" w:rsidRDefault="00F85628" w:rsidP="00F85628">
            <w:pPr>
              <w:spacing w:before="120"/>
              <w:ind w:left="317"/>
              <w:jc w:val="both"/>
              <w:rPr>
                <w:rFonts w:ascii="Arial" w:hAnsi="Arial" w:cs="Arial"/>
                <w:sz w:val="20"/>
              </w:rPr>
            </w:pPr>
            <w:r>
              <w:rPr>
                <w:rFonts w:ascii="Arial" w:hAnsi="Arial" w:cs="Arial"/>
                <w:b/>
                <w:sz w:val="20"/>
              </w:rPr>
              <w:t>πρόσφατης έκδοσης</w:t>
            </w:r>
            <w:r>
              <w:rPr>
                <w:rFonts w:ascii="Arial" w:hAnsi="Arial" w:cs="Arial"/>
                <w:sz w:val="20"/>
              </w:rPr>
              <w:t xml:space="preserve"> (όχι παλαιότερης των δύο μηνών από την ημερομηνία έναρξης της προθεσμίας υποβολής των αιτήσεων), από τα οποία να προκύπτει ότι έχει ένα (1) τουλάχιστον ανήλικο τέκνο ή ενήλικο ηλικίας έως και 25 ετών. </w:t>
            </w:r>
          </w:p>
          <w:p w14:paraId="6B17ED82" w14:textId="77777777" w:rsidR="00F85628" w:rsidRPr="00FB1FE9" w:rsidRDefault="00F85628" w:rsidP="00F85628">
            <w:pPr>
              <w:spacing w:before="120"/>
              <w:ind w:left="317" w:hanging="317"/>
              <w:jc w:val="both"/>
              <w:rPr>
                <w:rFonts w:ascii="Arial" w:hAnsi="Arial" w:cs="Arial"/>
                <w:b/>
                <w:sz w:val="20"/>
              </w:rPr>
            </w:pPr>
            <w:r w:rsidRPr="00FB1FE9">
              <w:rPr>
                <w:rFonts w:ascii="Arial" w:hAnsi="Arial" w:cs="Arial"/>
                <w:b/>
                <w:sz w:val="20"/>
              </w:rPr>
              <w:t xml:space="preserve">β. Ληξιαρχική πράξη γέννησης πρόσφατης έκδοσης </w:t>
            </w:r>
            <w:r w:rsidRPr="00FB1FE9">
              <w:rPr>
                <w:rFonts w:ascii="Arial" w:hAnsi="Arial" w:cs="Arial"/>
                <w:sz w:val="20"/>
              </w:rPr>
              <w:t>(όχι παλαιότερης των δύο μηνών από την ημερομηνία έναρξης της προθεσμίας υποβολής των αιτήσεων) στην οποία να περιλαμβάνονται όλες οι μεταβολές που αφορούν στην αναγνώριση ή μη του τέκνου.</w:t>
            </w:r>
          </w:p>
          <w:p w14:paraId="0FFF7410" w14:textId="77777777" w:rsidR="00F85628" w:rsidRPr="00FB1FE9" w:rsidRDefault="00F85628" w:rsidP="00F85628">
            <w:pPr>
              <w:spacing w:before="120"/>
              <w:ind w:left="317" w:hanging="317"/>
              <w:jc w:val="both"/>
              <w:rPr>
                <w:rFonts w:ascii="Arial" w:hAnsi="Arial" w:cs="Arial"/>
                <w:sz w:val="20"/>
              </w:rPr>
            </w:pPr>
            <w:r w:rsidRPr="00FB1FE9">
              <w:rPr>
                <w:rFonts w:ascii="Arial" w:hAnsi="Arial" w:cs="Arial"/>
                <w:b/>
                <w:sz w:val="20"/>
              </w:rPr>
              <w:t>γ</w:t>
            </w:r>
            <w:r w:rsidRPr="00FB1FE9">
              <w:rPr>
                <w:rFonts w:ascii="Arial" w:hAnsi="Arial" w:cs="Arial"/>
                <w:b/>
                <w:sz w:val="20"/>
                <w:lang w:val="en-US"/>
              </w:rPr>
              <w:t>i</w:t>
            </w:r>
            <w:r w:rsidRPr="00FB1FE9">
              <w:rPr>
                <w:rFonts w:ascii="Arial" w:hAnsi="Arial" w:cs="Arial"/>
                <w:b/>
                <w:sz w:val="20"/>
              </w:rPr>
              <w:t>.</w:t>
            </w:r>
            <w:r w:rsidRPr="00FB1FE9">
              <w:rPr>
                <w:rFonts w:ascii="Arial" w:hAnsi="Arial" w:cs="Arial"/>
                <w:sz w:val="20"/>
              </w:rPr>
              <w:t xml:space="preserve"> Υπεύθυνη δήλωση της μητέρας ότι το τέκνο </w:t>
            </w:r>
            <w:r w:rsidRPr="00FB1FE9">
              <w:rPr>
                <w:rFonts w:ascii="Arial" w:hAnsi="Arial" w:cs="Arial"/>
                <w:b/>
                <w:sz w:val="20"/>
              </w:rPr>
              <w:t>δεν έχει αναγνωριστεί από τον πατέρα</w:t>
            </w:r>
            <w:r w:rsidRPr="00FB1FE9">
              <w:rPr>
                <w:rFonts w:ascii="Arial" w:hAnsi="Arial" w:cs="Arial"/>
                <w:sz w:val="20"/>
              </w:rPr>
              <w:t xml:space="preserve"> και ότι ασκεί εν τοις πράγμασι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και μέχρι την ενηλικίωση του τέκνου.</w:t>
            </w:r>
          </w:p>
          <w:p w14:paraId="56144993" w14:textId="77777777" w:rsidR="00F85628" w:rsidRPr="00FB1FE9" w:rsidRDefault="00F85628" w:rsidP="00F85628">
            <w:pPr>
              <w:spacing w:before="120"/>
              <w:jc w:val="center"/>
              <w:rPr>
                <w:rFonts w:ascii="Arial" w:hAnsi="Arial" w:cs="Arial"/>
                <w:b/>
                <w:sz w:val="20"/>
              </w:rPr>
            </w:pPr>
            <w:r w:rsidRPr="00FB1FE9">
              <w:rPr>
                <w:rFonts w:ascii="Arial" w:hAnsi="Arial" w:cs="Arial"/>
                <w:b/>
                <w:sz w:val="20"/>
              </w:rPr>
              <w:t>ή</w:t>
            </w:r>
          </w:p>
          <w:p w14:paraId="63577C58" w14:textId="77777777" w:rsidR="00F85628" w:rsidRPr="00FB1FE9" w:rsidRDefault="00F85628" w:rsidP="00F85628">
            <w:pPr>
              <w:spacing w:before="120"/>
              <w:ind w:left="317" w:hanging="317"/>
              <w:jc w:val="both"/>
              <w:rPr>
                <w:rFonts w:ascii="Arial" w:hAnsi="Arial" w:cs="Arial"/>
                <w:sz w:val="20"/>
              </w:rPr>
            </w:pPr>
            <w:r w:rsidRPr="00FB1FE9">
              <w:rPr>
                <w:rFonts w:ascii="Arial" w:hAnsi="Arial" w:cs="Arial"/>
                <w:b/>
                <w:sz w:val="20"/>
              </w:rPr>
              <w:t>γ</w:t>
            </w:r>
            <w:r w:rsidRPr="00FB1FE9">
              <w:rPr>
                <w:rFonts w:ascii="Arial" w:hAnsi="Arial" w:cs="Arial"/>
                <w:b/>
                <w:sz w:val="20"/>
                <w:lang w:val="en-US"/>
              </w:rPr>
              <w:t>ii</w:t>
            </w:r>
            <w:r w:rsidRPr="00FB1FE9">
              <w:rPr>
                <w:rFonts w:ascii="Arial" w:hAnsi="Arial" w:cs="Arial"/>
                <w:b/>
                <w:sz w:val="20"/>
              </w:rPr>
              <w:t>.</w:t>
            </w:r>
            <w:r w:rsidRPr="00FB1FE9">
              <w:rPr>
                <w:rFonts w:ascii="Arial" w:hAnsi="Arial" w:cs="Arial"/>
                <w:sz w:val="20"/>
              </w:rPr>
              <w:t xml:space="preserve"> Αν το τέκνο </w:t>
            </w:r>
            <w:r w:rsidRPr="00FB1FE9">
              <w:rPr>
                <w:rFonts w:ascii="Arial" w:hAnsi="Arial" w:cs="Arial"/>
                <w:b/>
                <w:sz w:val="20"/>
              </w:rPr>
              <w:t>είναι αναγνωρισμένο από τον πατέρα</w:t>
            </w:r>
            <w:r w:rsidRPr="00FB1FE9">
              <w:rPr>
                <w:rFonts w:ascii="Arial" w:hAnsi="Arial" w:cs="Arial"/>
                <w:sz w:val="20"/>
              </w:rPr>
              <w:t xml:space="preserve">, προσκομίζονται αθροιστικά: </w:t>
            </w:r>
          </w:p>
          <w:p w14:paraId="2E4A240C" w14:textId="77777777" w:rsidR="00F85628" w:rsidRPr="00FB1FE9" w:rsidRDefault="00F85628" w:rsidP="00F85628">
            <w:pPr>
              <w:tabs>
                <w:tab w:val="left" w:pos="360"/>
              </w:tabs>
              <w:spacing w:before="120"/>
              <w:ind w:left="317" w:hanging="283"/>
              <w:jc w:val="both"/>
              <w:rPr>
                <w:rFonts w:ascii="Arial" w:hAnsi="Arial" w:cs="Arial"/>
                <w:sz w:val="20"/>
              </w:rPr>
            </w:pPr>
            <w:r w:rsidRPr="00FB1FE9">
              <w:rPr>
                <w:rFonts w:ascii="Arial" w:hAnsi="Arial" w:cs="Arial"/>
                <w:sz w:val="20"/>
              </w:rPr>
              <w:t>●</w:t>
            </w:r>
            <w:r w:rsidRPr="00FB1FE9">
              <w:rPr>
                <w:rFonts w:ascii="Arial" w:hAnsi="Arial" w:cs="Arial"/>
                <w:sz w:val="20"/>
              </w:rPr>
              <w:tab/>
            </w:r>
            <w:r w:rsidRPr="00FB1FE9">
              <w:rPr>
                <w:rFonts w:ascii="Arial" w:hAnsi="Arial" w:cs="Arial"/>
                <w:b/>
                <w:sz w:val="20"/>
                <w:u w:val="single"/>
              </w:rPr>
              <w:t xml:space="preserve">Αντίγραφο δικαστικής απόφασης </w:t>
            </w:r>
            <w:r w:rsidRPr="00FB1FE9">
              <w:rPr>
                <w:rFonts w:ascii="Arial" w:hAnsi="Arial" w:cs="Arial"/>
                <w:sz w:val="20"/>
              </w:rPr>
              <w:t>συνοδευόμενο από πιστοποιητικό περί ασκήσεως ή μη, τακτικών ή μη ενδίκων μέσων από την γραμματεία του οικείου δικαστηρίου,</w:t>
            </w:r>
          </w:p>
          <w:p w14:paraId="6D559F4C" w14:textId="77777777" w:rsidR="00F85628" w:rsidRPr="00FB1FE9" w:rsidRDefault="00F85628" w:rsidP="00F85628">
            <w:pPr>
              <w:tabs>
                <w:tab w:val="left" w:pos="360"/>
              </w:tabs>
              <w:spacing w:before="120"/>
              <w:ind w:left="317" w:hanging="283"/>
              <w:jc w:val="center"/>
              <w:rPr>
                <w:rFonts w:ascii="Arial" w:hAnsi="Arial" w:cs="Arial"/>
                <w:b/>
                <w:sz w:val="20"/>
              </w:rPr>
            </w:pPr>
            <w:r w:rsidRPr="00FB1FE9">
              <w:rPr>
                <w:rFonts w:ascii="Arial" w:hAnsi="Arial" w:cs="Arial"/>
                <w:b/>
                <w:sz w:val="20"/>
              </w:rPr>
              <w:t>ή</w:t>
            </w:r>
          </w:p>
          <w:p w14:paraId="08CD16A2" w14:textId="77777777" w:rsidR="00F85628" w:rsidRPr="00FB1FE9" w:rsidRDefault="00F85628" w:rsidP="00F85628">
            <w:pPr>
              <w:tabs>
                <w:tab w:val="left" w:pos="360"/>
              </w:tabs>
              <w:spacing w:before="120"/>
              <w:ind w:left="317"/>
              <w:jc w:val="both"/>
              <w:rPr>
                <w:rFonts w:ascii="Arial" w:hAnsi="Arial" w:cs="Arial"/>
                <w:b/>
                <w:sz w:val="20"/>
              </w:rPr>
            </w:pPr>
            <w:r w:rsidRPr="00FB1FE9">
              <w:rPr>
                <w:rFonts w:ascii="Arial" w:hAnsi="Arial" w:cs="Arial"/>
                <w:b/>
                <w:sz w:val="20"/>
                <w:u w:val="single"/>
              </w:rPr>
              <w:t>αντίγραφο πρακτικού κοινής συμφωνίας</w:t>
            </w:r>
            <w:r w:rsidRPr="00FB1FE9">
              <w:rPr>
                <w:rFonts w:ascii="Arial" w:hAnsi="Arial" w:cs="Arial"/>
                <w:sz w:val="20"/>
              </w:rPr>
              <w:t xml:space="preserve"> των γονέων (έως την εφαρμογή του Ν.4800/2021) θεωρημένο από το αρμόδιο δικαστήριο,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 </w:t>
            </w:r>
          </w:p>
          <w:p w14:paraId="3EE9E73E" w14:textId="77777777" w:rsidR="00F85628" w:rsidRPr="00FB1FE9" w:rsidRDefault="00F85628" w:rsidP="00F85628">
            <w:pPr>
              <w:tabs>
                <w:tab w:val="left" w:pos="360"/>
              </w:tabs>
              <w:spacing w:before="120"/>
              <w:ind w:left="317" w:hanging="283"/>
              <w:jc w:val="center"/>
              <w:rPr>
                <w:rFonts w:ascii="Arial" w:hAnsi="Arial" w:cs="Arial"/>
                <w:b/>
                <w:sz w:val="20"/>
              </w:rPr>
            </w:pPr>
            <w:r w:rsidRPr="00FB1FE9">
              <w:rPr>
                <w:rFonts w:ascii="Arial" w:hAnsi="Arial" w:cs="Arial"/>
                <w:b/>
                <w:sz w:val="20"/>
              </w:rPr>
              <w:lastRenderedPageBreak/>
              <w:t>ή</w:t>
            </w:r>
          </w:p>
          <w:p w14:paraId="2E591DAD" w14:textId="77777777" w:rsidR="00F85628" w:rsidRPr="00FB1FE9" w:rsidRDefault="00F85628" w:rsidP="00F85628">
            <w:pPr>
              <w:tabs>
                <w:tab w:val="left" w:pos="360"/>
              </w:tabs>
              <w:spacing w:before="120"/>
              <w:ind w:left="317"/>
              <w:jc w:val="both"/>
              <w:rPr>
                <w:rFonts w:ascii="Arial" w:hAnsi="Arial" w:cs="Arial"/>
                <w:sz w:val="20"/>
              </w:rPr>
            </w:pPr>
            <w:r w:rsidRPr="00FB1FE9">
              <w:rPr>
                <w:rFonts w:ascii="Arial" w:hAnsi="Arial" w:cs="Arial"/>
                <w:b/>
                <w:sz w:val="20"/>
                <w:u w:val="single"/>
              </w:rPr>
              <w:t>αντίγραφο πρακτικού διαμεσολάβησης</w:t>
            </w:r>
            <w:r w:rsidRPr="00FB1FE9">
              <w:rPr>
                <w:rFonts w:ascii="Arial" w:hAnsi="Arial" w:cs="Arial"/>
                <w:sz w:val="20"/>
              </w:rPr>
              <w:t xml:space="preserve"> του άρθρου 8 παρ. 3 του Ν. 4640/2019, κατατεθειμένο στην γραμματεία αρμοδίου δικαστηρίου,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w:t>
            </w:r>
          </w:p>
          <w:p w14:paraId="2BD43BC2" w14:textId="77777777" w:rsidR="00F85628" w:rsidRPr="00FB1FE9" w:rsidRDefault="00F85628" w:rsidP="00F85628">
            <w:pPr>
              <w:tabs>
                <w:tab w:val="left" w:pos="360"/>
              </w:tabs>
              <w:spacing w:before="120"/>
              <w:ind w:left="317"/>
              <w:jc w:val="center"/>
              <w:rPr>
                <w:rFonts w:ascii="Arial" w:hAnsi="Arial" w:cs="Arial"/>
                <w:sz w:val="20"/>
              </w:rPr>
            </w:pPr>
            <w:r w:rsidRPr="00FB1FE9">
              <w:rPr>
                <w:rFonts w:ascii="Arial" w:hAnsi="Arial" w:cs="Arial"/>
                <w:b/>
                <w:sz w:val="20"/>
              </w:rPr>
              <w:t>ή</w:t>
            </w:r>
          </w:p>
          <w:p w14:paraId="08054704" w14:textId="77777777" w:rsidR="00F85628" w:rsidRPr="00FB1FE9" w:rsidRDefault="00F85628" w:rsidP="00F85628">
            <w:pPr>
              <w:tabs>
                <w:tab w:val="left" w:pos="360"/>
              </w:tabs>
              <w:spacing w:before="120"/>
              <w:ind w:left="284" w:hanging="284"/>
              <w:jc w:val="both"/>
              <w:rPr>
                <w:rFonts w:ascii="Arial" w:hAnsi="Arial" w:cs="Arial"/>
                <w:sz w:val="20"/>
              </w:rPr>
            </w:pPr>
            <w:r w:rsidRPr="00FB1FE9">
              <w:rPr>
                <w:rFonts w:ascii="Arial" w:hAnsi="Arial" w:cs="Arial"/>
                <w:b/>
                <w:sz w:val="20"/>
              </w:rPr>
              <w:tab/>
            </w:r>
            <w:r w:rsidRPr="00FB1FE9">
              <w:rPr>
                <w:rFonts w:ascii="Arial" w:hAnsi="Arial" w:cs="Arial"/>
                <w:b/>
                <w:sz w:val="20"/>
                <w:u w:val="single"/>
              </w:rPr>
              <w:t>έγγραφο βεβαίας χρονολογίας</w:t>
            </w:r>
            <w:r w:rsidRPr="00FB1FE9">
              <w:rPr>
                <w:rFonts w:ascii="Arial" w:hAnsi="Arial" w:cs="Arial"/>
                <w:sz w:val="20"/>
              </w:rPr>
              <w:t xml:space="preserve"> κατά τα οριζόμενα στα άρθρα 1513 και 1514 του Αστικού Κώδικα όπως ισχύει, συνοδευόμενο, στην περίπτωση που έχει  παρέλθει η διάρκεια ισχύος του, από υπεύθυνη δήλωση του/της υποψηφίου/ας ότι συνέχισε να ισχύει ως είχε, μετά την πάροδο της κατά τον νόμο ελάχιστης διετούς διαρκείας,</w:t>
            </w:r>
          </w:p>
          <w:p w14:paraId="4D820725" w14:textId="77777777" w:rsidR="00F85628" w:rsidRPr="00FB1FE9" w:rsidRDefault="00F85628" w:rsidP="00F85628">
            <w:pPr>
              <w:tabs>
                <w:tab w:val="left" w:pos="360"/>
              </w:tabs>
              <w:spacing w:before="120"/>
              <w:ind w:left="284" w:hanging="284"/>
              <w:jc w:val="both"/>
              <w:rPr>
                <w:rFonts w:ascii="Arial" w:hAnsi="Arial" w:cs="Arial"/>
                <w:sz w:val="20"/>
              </w:rPr>
            </w:pPr>
            <w:r w:rsidRPr="00FB1FE9">
              <w:rPr>
                <w:rFonts w:ascii="Arial" w:hAnsi="Arial" w:cs="Arial"/>
                <w:sz w:val="20"/>
              </w:rPr>
              <w:tab/>
            </w:r>
            <w:r w:rsidRPr="00FB1FE9">
              <w:rPr>
                <w:rFonts w:ascii="Arial" w:hAnsi="Arial" w:cs="Arial"/>
                <w:b/>
                <w:sz w:val="20"/>
                <w:u w:val="single"/>
              </w:rPr>
              <w:t>από τα οποία</w:t>
            </w:r>
            <w:r w:rsidRPr="00FB1FE9">
              <w:rPr>
                <w:rFonts w:ascii="Arial" w:hAnsi="Arial" w:cs="Arial"/>
                <w:sz w:val="20"/>
              </w:rPr>
              <w:t xml:space="preserve"> να προκύπτει η κατ’ αποκλειστικότητα άσκηση της γονικής μέριμνας από ένα εκ των δύο γονέων</w:t>
            </w:r>
          </w:p>
          <w:p w14:paraId="1058F41B" w14:textId="77777777" w:rsidR="00F85628" w:rsidRPr="006C081D" w:rsidRDefault="00F85628" w:rsidP="00F85628">
            <w:pPr>
              <w:spacing w:before="120"/>
              <w:ind w:left="284"/>
              <w:jc w:val="center"/>
              <w:rPr>
                <w:rFonts w:ascii="Arial" w:hAnsi="Arial" w:cs="Arial"/>
                <w:b/>
                <w:sz w:val="20"/>
              </w:rPr>
            </w:pPr>
            <w:r w:rsidRPr="006C081D">
              <w:rPr>
                <w:rFonts w:ascii="Arial" w:hAnsi="Arial" w:cs="Arial"/>
                <w:b/>
                <w:sz w:val="20"/>
              </w:rPr>
              <w:t>και</w:t>
            </w:r>
          </w:p>
          <w:p w14:paraId="3F99653C" w14:textId="77777777" w:rsidR="00F85628" w:rsidRPr="006C081D" w:rsidRDefault="00F85628" w:rsidP="00F85628">
            <w:pPr>
              <w:spacing w:before="120"/>
              <w:ind w:left="317" w:hanging="317"/>
              <w:jc w:val="both"/>
              <w:rPr>
                <w:rFonts w:ascii="Arial" w:hAnsi="Arial" w:cs="Arial"/>
                <w:sz w:val="20"/>
              </w:rPr>
            </w:pPr>
            <w:r w:rsidRPr="006C081D">
              <w:rPr>
                <w:rFonts w:ascii="Arial" w:hAnsi="Arial" w:cs="Arial"/>
                <w:sz w:val="20"/>
              </w:rPr>
              <w:t xml:space="preserve">● </w:t>
            </w:r>
            <w:r w:rsidRPr="006C081D">
              <w:rPr>
                <w:rFonts w:ascii="Arial" w:hAnsi="Arial" w:cs="Arial"/>
                <w:sz w:val="20"/>
              </w:rPr>
              <w:tab/>
              <w:t xml:space="preserve">Υπεύθυνη δήλωση ότι ασκεί εν τοις πράγμασι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και μέχρι την ενηλικίωση του τέκνου. </w:t>
            </w:r>
          </w:p>
          <w:p w14:paraId="7ACD75D3" w14:textId="77777777" w:rsidR="00F85628" w:rsidRPr="006C081D" w:rsidRDefault="00F85628" w:rsidP="00F85628">
            <w:pPr>
              <w:spacing w:before="120"/>
              <w:jc w:val="both"/>
              <w:rPr>
                <w:rFonts w:ascii="Arial" w:hAnsi="Arial" w:cs="Arial"/>
                <w:sz w:val="20"/>
              </w:rPr>
            </w:pPr>
            <w:r w:rsidRPr="006C081D">
              <w:rPr>
                <w:rFonts w:ascii="Arial" w:hAnsi="Arial" w:cs="Arial"/>
                <w:b/>
                <w:sz w:val="20"/>
              </w:rPr>
              <w:t>Σημείωση</w:t>
            </w:r>
            <w:r w:rsidRPr="006C081D">
              <w:rPr>
                <w:rFonts w:ascii="Arial" w:hAnsi="Arial" w:cs="Arial"/>
                <w:sz w:val="20"/>
              </w:rPr>
              <w:t>:</w:t>
            </w:r>
          </w:p>
          <w:p w14:paraId="372E2759" w14:textId="77777777" w:rsidR="00F85628" w:rsidRDefault="00F85628" w:rsidP="00F85628">
            <w:pPr>
              <w:spacing w:after="60"/>
              <w:ind w:left="313" w:hanging="283"/>
              <w:jc w:val="both"/>
              <w:rPr>
                <w:rFonts w:ascii="Arial" w:hAnsi="Arial" w:cs="Arial"/>
                <w:b/>
                <w:szCs w:val="24"/>
              </w:rPr>
            </w:pPr>
            <w:r w:rsidRPr="006C081D">
              <w:rPr>
                <w:rFonts w:ascii="Arial" w:hAnsi="Arial" w:cs="Arial"/>
                <w:sz w:val="20"/>
              </w:rPr>
              <w:t>Στην περίπτωση μονογονέα με τέκνο ηλικίας έως και 25 ετών, το οποίο ενηλικιώθηκε πριν τεθεί σε εφαρμογή ο νόμος 4800/2021 (ΦΕΚ 81/τ.Α΄/21-5-2021) και δεν είναι δυνατή η προσκόμιση των δικαιολογητικών που αναγράφονται στο πεδίο γ</w:t>
            </w:r>
            <w:r w:rsidRPr="006C081D">
              <w:rPr>
                <w:rFonts w:ascii="Arial" w:hAnsi="Arial" w:cs="Arial"/>
                <w:sz w:val="20"/>
                <w:lang w:val="en-US"/>
              </w:rPr>
              <w:t>ii</w:t>
            </w:r>
            <w:r w:rsidRPr="006C081D">
              <w:rPr>
                <w:rFonts w:ascii="Arial" w:hAnsi="Arial" w:cs="Arial"/>
                <w:sz w:val="20"/>
              </w:rPr>
              <w:t>, τότε ο γονέας προσκομίζει υπεύθυνη δήλωση ότι ασκούσε εν τοις πράγμασι και κατ’ αποκλειστικότητα τη γονική μέριμνα αυτού για ορισμένο χρονικό διάστημα και μέχρι την ενηλικίωση του τέκνου και δεν έχει υπάρξει συμφωνία των γονέων κατά το άρθρο 1515 του Αστικού Κώδικα σε συνδυασμό με το άρθρο 1513 αυτού για από κοινού άσκηση της γονικής μέριμνας.</w:t>
            </w:r>
          </w:p>
          <w:p w14:paraId="00A85961" w14:textId="77777777" w:rsidR="00F85628" w:rsidRDefault="00F85628" w:rsidP="00F85628">
            <w:pPr>
              <w:spacing w:after="60"/>
              <w:ind w:left="313" w:hanging="283"/>
              <w:jc w:val="both"/>
              <w:rPr>
                <w:rFonts w:ascii="Arial" w:hAnsi="Arial" w:cs="Arial"/>
                <w:b/>
                <w:szCs w:val="24"/>
              </w:rPr>
            </w:pPr>
          </w:p>
          <w:p w14:paraId="55797BC2" w14:textId="77777777" w:rsidR="00F85628" w:rsidRDefault="00F85628" w:rsidP="00F85628">
            <w:pPr>
              <w:spacing w:before="240"/>
              <w:ind w:left="317" w:hanging="317"/>
              <w:jc w:val="both"/>
              <w:rPr>
                <w:rFonts w:ascii="Arial" w:hAnsi="Arial" w:cs="Arial"/>
                <w:b/>
                <w:sz w:val="20"/>
                <w:u w:val="single"/>
              </w:rPr>
            </w:pPr>
            <w:r>
              <w:rPr>
                <w:rFonts w:ascii="Arial" w:hAnsi="Arial" w:cs="Arial"/>
                <w:b/>
                <w:sz w:val="20"/>
              </w:rPr>
              <w:t xml:space="preserve">6. </w:t>
            </w:r>
            <w:r>
              <w:rPr>
                <w:rFonts w:ascii="Arial" w:hAnsi="Arial" w:cs="Arial"/>
                <w:b/>
                <w:sz w:val="20"/>
                <w:u w:val="single"/>
              </w:rPr>
              <w:t>Σε περίπτωση υιοθεσίας τέκνου από ένα μόνο γονέα, απαιτούνται αθροιστικά:</w:t>
            </w:r>
          </w:p>
          <w:p w14:paraId="308DB10C" w14:textId="77777777" w:rsidR="00F85628" w:rsidRDefault="00F85628" w:rsidP="00F85628">
            <w:pPr>
              <w:spacing w:before="120"/>
              <w:ind w:left="317" w:hanging="317"/>
              <w:jc w:val="both"/>
              <w:rPr>
                <w:rFonts w:ascii="Arial" w:hAnsi="Arial" w:cs="Arial"/>
                <w:sz w:val="20"/>
              </w:rPr>
            </w:pPr>
            <w:r>
              <w:rPr>
                <w:rFonts w:ascii="Arial" w:hAnsi="Arial" w:cs="Arial"/>
                <w:b/>
                <w:sz w:val="20"/>
              </w:rPr>
              <w:t>α.</w:t>
            </w:r>
            <w:r>
              <w:rPr>
                <w:rFonts w:ascii="Arial" w:hAnsi="Arial" w:cs="Arial"/>
                <w:sz w:val="20"/>
              </w:rPr>
              <w:tab/>
            </w:r>
            <w:r>
              <w:rPr>
                <w:rFonts w:ascii="Arial" w:hAnsi="Arial" w:cs="Arial"/>
                <w:b/>
                <w:sz w:val="20"/>
              </w:rPr>
              <w:t xml:space="preserve">Πιστοποιητικό ή Βεβαίωση οικογενειακής κατάστασης </w:t>
            </w:r>
            <w:r>
              <w:rPr>
                <w:rFonts w:ascii="Arial" w:hAnsi="Arial" w:cs="Arial"/>
                <w:sz w:val="20"/>
              </w:rPr>
              <w:t>που χορηγείται:</w:t>
            </w:r>
          </w:p>
          <w:p w14:paraId="46CDEA0F" w14:textId="77777777" w:rsidR="00F85628" w:rsidRDefault="00F85628" w:rsidP="00F85628">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τους Δήμους</w:t>
            </w:r>
          </w:p>
          <w:p w14:paraId="64990CFA" w14:textId="77777777" w:rsidR="00F85628" w:rsidRDefault="00F85628" w:rsidP="00F85628">
            <w:pPr>
              <w:spacing w:before="120"/>
              <w:jc w:val="center"/>
              <w:rPr>
                <w:rFonts w:ascii="Arial" w:hAnsi="Arial" w:cs="Arial"/>
                <w:sz w:val="20"/>
              </w:rPr>
            </w:pPr>
            <w:r>
              <w:rPr>
                <w:rFonts w:ascii="Arial" w:hAnsi="Arial" w:cs="Arial"/>
                <w:sz w:val="20"/>
              </w:rPr>
              <w:t>ή</w:t>
            </w:r>
          </w:p>
          <w:p w14:paraId="5E93B041" w14:textId="77777777" w:rsidR="00F85628" w:rsidRDefault="00F85628" w:rsidP="00F85628">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τα Κέντρα Εξυπηρέτησης Πολιτών (ΚΕΠ)</w:t>
            </w:r>
          </w:p>
          <w:p w14:paraId="62DD9ADB" w14:textId="77777777" w:rsidR="00F85628" w:rsidRDefault="00F85628" w:rsidP="00F85628">
            <w:pPr>
              <w:spacing w:before="120"/>
              <w:jc w:val="center"/>
              <w:rPr>
                <w:rFonts w:ascii="Arial" w:hAnsi="Arial" w:cs="Arial"/>
                <w:sz w:val="20"/>
              </w:rPr>
            </w:pPr>
            <w:r>
              <w:rPr>
                <w:rFonts w:ascii="Arial" w:hAnsi="Arial" w:cs="Arial"/>
                <w:sz w:val="20"/>
              </w:rPr>
              <w:t>ή</w:t>
            </w:r>
          </w:p>
          <w:p w14:paraId="6A8ABD51" w14:textId="77777777" w:rsidR="00F85628" w:rsidRDefault="00F85628" w:rsidP="00F85628">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ή μέσω της Ενιαίας Ψηφιακής Πύλης της Δημόσιας Διοίκησης (</w:t>
            </w:r>
            <w:hyperlink r:id="rId14" w:history="1">
              <w:r>
                <w:rPr>
                  <w:rStyle w:val="-"/>
                  <w:rFonts w:ascii="Arial" w:hAnsi="Arial" w:cs="Arial"/>
                  <w:sz w:val="20"/>
                  <w:lang w:val="en-US"/>
                </w:rPr>
                <w:t>www</w:t>
              </w:r>
              <w:r>
                <w:rPr>
                  <w:rStyle w:val="-"/>
                  <w:rFonts w:ascii="Arial" w:hAnsi="Arial" w:cs="Arial"/>
                  <w:sz w:val="20"/>
                </w:rPr>
                <w:t>.</w:t>
              </w:r>
              <w:r>
                <w:rPr>
                  <w:rStyle w:val="-"/>
                  <w:rFonts w:ascii="Arial" w:hAnsi="Arial" w:cs="Arial"/>
                  <w:sz w:val="20"/>
                  <w:lang w:val="en-US"/>
                </w:rPr>
                <w:t>gov</w:t>
              </w:r>
              <w:r>
                <w:rPr>
                  <w:rStyle w:val="-"/>
                  <w:rFonts w:ascii="Arial" w:hAnsi="Arial" w:cs="Arial"/>
                  <w:sz w:val="20"/>
                </w:rPr>
                <w:t>.</w:t>
              </w:r>
              <w:r>
                <w:rPr>
                  <w:rStyle w:val="-"/>
                  <w:rFonts w:ascii="Arial" w:hAnsi="Arial" w:cs="Arial"/>
                  <w:sz w:val="20"/>
                  <w:lang w:val="en-US"/>
                </w:rPr>
                <w:t>gr</w:t>
              </w:r>
            </w:hyperlink>
            <w:r>
              <w:rPr>
                <w:rFonts w:ascii="Arial" w:hAnsi="Arial" w:cs="Arial"/>
                <w:sz w:val="20"/>
              </w:rPr>
              <w:t xml:space="preserve">) </w:t>
            </w:r>
          </w:p>
          <w:p w14:paraId="678DACA2" w14:textId="77777777" w:rsidR="00F85628" w:rsidRDefault="00F85628" w:rsidP="00F85628">
            <w:pPr>
              <w:spacing w:before="120"/>
              <w:ind w:left="34"/>
              <w:jc w:val="center"/>
              <w:rPr>
                <w:rFonts w:ascii="Arial" w:hAnsi="Arial" w:cs="Arial"/>
                <w:sz w:val="20"/>
              </w:rPr>
            </w:pPr>
            <w:r>
              <w:rPr>
                <w:rFonts w:ascii="Arial" w:hAnsi="Arial" w:cs="Arial"/>
                <w:sz w:val="20"/>
              </w:rPr>
              <w:t>ή</w:t>
            </w:r>
          </w:p>
          <w:p w14:paraId="4124A562" w14:textId="77777777" w:rsidR="00F85628" w:rsidRDefault="00F85628" w:rsidP="00F85628">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 xml:space="preserve">από αρμόδια αλλοδαπή αρχή, </w:t>
            </w:r>
          </w:p>
          <w:p w14:paraId="35E974F9" w14:textId="77777777" w:rsidR="00F85628" w:rsidRDefault="00F85628" w:rsidP="00F85628">
            <w:pPr>
              <w:spacing w:before="120"/>
              <w:ind w:left="317"/>
              <w:jc w:val="both"/>
              <w:rPr>
                <w:rFonts w:ascii="Arial" w:hAnsi="Arial" w:cs="Arial"/>
                <w:sz w:val="20"/>
              </w:rPr>
            </w:pPr>
            <w:r>
              <w:rPr>
                <w:rFonts w:ascii="Arial" w:hAnsi="Arial" w:cs="Arial"/>
                <w:b/>
                <w:sz w:val="20"/>
              </w:rPr>
              <w:t>πρόσφατης έκδοσης</w:t>
            </w:r>
            <w:r>
              <w:rPr>
                <w:rFonts w:ascii="Arial" w:hAnsi="Arial" w:cs="Arial"/>
                <w:sz w:val="20"/>
              </w:rPr>
              <w:t xml:space="preserve"> (όχι παλαιότερης των δύο μηνών από την ημερομηνία έναρξης της προθεσμίας υποβολής των αιτήσεων), από τα οποία να προκύπτει ότι έχει ένα (1) τουλάχιστον ανήλικο τέκνο ή ενήλικο ηλικίας έως και 25 ετών. </w:t>
            </w:r>
          </w:p>
          <w:p w14:paraId="58393C2A" w14:textId="77777777" w:rsidR="00F85628" w:rsidRDefault="00F85628" w:rsidP="00F85628">
            <w:pPr>
              <w:spacing w:before="120"/>
              <w:ind w:left="317" w:hanging="317"/>
              <w:jc w:val="both"/>
              <w:rPr>
                <w:rFonts w:ascii="Arial" w:hAnsi="Arial" w:cs="Arial"/>
                <w:sz w:val="20"/>
              </w:rPr>
            </w:pPr>
            <w:r>
              <w:rPr>
                <w:rFonts w:ascii="Arial" w:hAnsi="Arial" w:cs="Arial"/>
                <w:b/>
                <w:sz w:val="20"/>
              </w:rPr>
              <w:lastRenderedPageBreak/>
              <w:t>β.</w:t>
            </w:r>
            <w:r>
              <w:rPr>
                <w:rFonts w:ascii="Arial" w:hAnsi="Arial" w:cs="Arial"/>
                <w:sz w:val="20"/>
              </w:rPr>
              <w:t xml:space="preserve"> Αντίγραφο δικαστικής απόφασης από την οποία να προκύπτει η υιοθεσία του τέκνου από έναν μόνο γονέα μέχρι την ενηλικίωσή του, συνοδευόμενης από το κατά νόμο πιστοποιητικό τελεσιδικίας της.</w:t>
            </w:r>
          </w:p>
          <w:p w14:paraId="26C5EA94" w14:textId="77777777" w:rsidR="00F85628" w:rsidRDefault="00F85628" w:rsidP="00F85628">
            <w:pPr>
              <w:spacing w:before="120"/>
              <w:ind w:left="317" w:hanging="317"/>
              <w:jc w:val="both"/>
              <w:rPr>
                <w:rFonts w:ascii="Arial" w:hAnsi="Arial" w:cs="Arial"/>
                <w:sz w:val="20"/>
              </w:rPr>
            </w:pPr>
            <w:r>
              <w:rPr>
                <w:rFonts w:ascii="Arial" w:hAnsi="Arial" w:cs="Arial"/>
                <w:b/>
                <w:sz w:val="20"/>
              </w:rPr>
              <w:t>γ.</w:t>
            </w:r>
            <w:r>
              <w:rPr>
                <w:rFonts w:ascii="Arial" w:hAnsi="Arial" w:cs="Arial"/>
                <w:sz w:val="20"/>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και μέχρι την ενηλικίωση του τέκνου ασκούσε εν τοις πράγμασι και κατ’ αποκλειστικότητα τη γονική του μέριμνα κατόπιν υιοθεσίας.</w:t>
            </w:r>
          </w:p>
          <w:p w14:paraId="11C50902" w14:textId="77777777" w:rsidR="00F85628" w:rsidRDefault="00F85628" w:rsidP="00F85628">
            <w:pPr>
              <w:spacing w:before="120"/>
              <w:jc w:val="both"/>
              <w:rPr>
                <w:rFonts w:ascii="Arial" w:hAnsi="Arial" w:cs="Arial"/>
                <w:b/>
                <w:sz w:val="20"/>
              </w:rPr>
            </w:pPr>
            <w:r>
              <w:rPr>
                <w:rFonts w:ascii="Arial" w:hAnsi="Arial" w:cs="Arial"/>
                <w:b/>
                <w:sz w:val="20"/>
              </w:rPr>
              <w:t xml:space="preserve">Σημείωση: </w:t>
            </w:r>
          </w:p>
          <w:p w14:paraId="4EF75204" w14:textId="77777777" w:rsidR="00F85628" w:rsidRDefault="00F85628" w:rsidP="00F85628">
            <w:pPr>
              <w:spacing w:after="60"/>
              <w:ind w:left="313" w:hanging="283"/>
              <w:jc w:val="both"/>
              <w:rPr>
                <w:rFonts w:ascii="Arial" w:hAnsi="Arial" w:cs="Arial"/>
                <w:b/>
                <w:szCs w:val="24"/>
              </w:rPr>
            </w:pPr>
            <w:r>
              <w:rPr>
                <w:rFonts w:ascii="Arial" w:hAnsi="Arial" w:cs="Arial"/>
                <w:sz w:val="20"/>
              </w:rPr>
              <w:t>Σε περίπτωση που από το ανωτέρω Πιστοποιητικό ή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w:t>
            </w:r>
          </w:p>
          <w:p w14:paraId="01123774" w14:textId="77777777" w:rsidR="00F85628" w:rsidRDefault="00F85628" w:rsidP="00F85628">
            <w:pPr>
              <w:spacing w:after="60"/>
              <w:ind w:left="313" w:hanging="283"/>
              <w:jc w:val="both"/>
              <w:rPr>
                <w:rFonts w:ascii="Arial" w:hAnsi="Arial" w:cs="Arial"/>
                <w:b/>
                <w:szCs w:val="24"/>
              </w:rPr>
            </w:pPr>
          </w:p>
          <w:p w14:paraId="32E60202" w14:textId="77777777" w:rsidR="00F85628" w:rsidRDefault="00F85628" w:rsidP="00F85628">
            <w:pPr>
              <w:spacing w:after="60"/>
              <w:ind w:left="313" w:hanging="283"/>
              <w:jc w:val="both"/>
              <w:rPr>
                <w:rFonts w:ascii="Arial" w:hAnsi="Arial" w:cs="Arial"/>
                <w:b/>
                <w:szCs w:val="24"/>
              </w:rPr>
            </w:pPr>
            <w:r>
              <w:rPr>
                <w:rFonts w:ascii="Arial" w:hAnsi="Arial" w:cs="Arial"/>
                <w:b/>
                <w:szCs w:val="24"/>
              </w:rPr>
              <w:t>11. Το τέκνο μονογονεϊκής οικογένειας.</w:t>
            </w:r>
          </w:p>
          <w:p w14:paraId="3CE7C84A" w14:textId="77777777" w:rsidR="00F85628" w:rsidRDefault="00F85628" w:rsidP="00F85628">
            <w:pPr>
              <w:spacing w:after="60"/>
              <w:ind w:left="313" w:hanging="283"/>
              <w:jc w:val="both"/>
              <w:rPr>
                <w:rFonts w:ascii="Arial" w:hAnsi="Arial" w:cs="Arial"/>
                <w:b/>
                <w:szCs w:val="24"/>
              </w:rPr>
            </w:pPr>
          </w:p>
          <w:p w14:paraId="22FBA1C1" w14:textId="77777777" w:rsidR="00F85628" w:rsidRPr="006642B6" w:rsidRDefault="00F85628" w:rsidP="00F85628">
            <w:pPr>
              <w:spacing w:before="120"/>
              <w:ind w:left="317" w:hanging="317"/>
              <w:jc w:val="both"/>
              <w:rPr>
                <w:rFonts w:ascii="Arial" w:hAnsi="Arial" w:cs="Arial"/>
                <w:b/>
                <w:sz w:val="20"/>
                <w:u w:val="single"/>
              </w:rPr>
            </w:pPr>
            <w:r w:rsidRPr="0074284D">
              <w:rPr>
                <w:rFonts w:ascii="Arial" w:hAnsi="Arial" w:cs="Arial"/>
                <w:b/>
                <w:sz w:val="20"/>
              </w:rPr>
              <w:t xml:space="preserve">1. </w:t>
            </w:r>
            <w:r w:rsidRPr="0074284D">
              <w:rPr>
                <w:rFonts w:ascii="Arial" w:hAnsi="Arial" w:cs="Arial"/>
                <w:b/>
                <w:sz w:val="20"/>
              </w:rPr>
              <w:tab/>
            </w:r>
            <w:r w:rsidRPr="006642B6">
              <w:rPr>
                <w:rFonts w:ascii="Arial" w:hAnsi="Arial" w:cs="Arial"/>
                <w:b/>
                <w:sz w:val="20"/>
                <w:u w:val="single"/>
              </w:rPr>
              <w:t xml:space="preserve">Στην περίπτωση θανάτου ή κηρύξεως αφάνειας κατά </w:t>
            </w:r>
            <w:r>
              <w:rPr>
                <w:rFonts w:ascii="Arial" w:hAnsi="Arial" w:cs="Arial"/>
                <w:b/>
                <w:sz w:val="20"/>
                <w:u w:val="single"/>
              </w:rPr>
              <w:t>τον νόμο</w:t>
            </w:r>
            <w:r w:rsidRPr="006642B6">
              <w:rPr>
                <w:rFonts w:ascii="Arial" w:hAnsi="Arial" w:cs="Arial"/>
                <w:b/>
                <w:sz w:val="20"/>
                <w:u w:val="single"/>
              </w:rPr>
              <w:t xml:space="preserve"> του ενός τουλάχιστον εκ των δύο γονέων ή του μονογονέα, απαιτούνται αθροιστικά:</w:t>
            </w:r>
          </w:p>
          <w:p w14:paraId="2A792342" w14:textId="77777777" w:rsidR="00F85628" w:rsidRDefault="00F85628" w:rsidP="00F85628">
            <w:pPr>
              <w:spacing w:before="120"/>
              <w:ind w:left="317" w:hanging="317"/>
              <w:jc w:val="both"/>
              <w:rPr>
                <w:rFonts w:ascii="Arial" w:hAnsi="Arial" w:cs="Arial"/>
                <w:sz w:val="20"/>
              </w:rPr>
            </w:pPr>
            <w:r w:rsidRPr="006642B6">
              <w:rPr>
                <w:rFonts w:ascii="Arial" w:hAnsi="Arial" w:cs="Arial"/>
                <w:b/>
                <w:sz w:val="20"/>
              </w:rPr>
              <w:t>α.</w:t>
            </w:r>
            <w:r>
              <w:rPr>
                <w:rFonts w:ascii="Arial" w:hAnsi="Arial" w:cs="Arial"/>
                <w:sz w:val="20"/>
              </w:rPr>
              <w:tab/>
            </w:r>
            <w:r w:rsidRPr="00354DEC">
              <w:rPr>
                <w:rFonts w:ascii="Arial" w:hAnsi="Arial" w:cs="Arial"/>
                <w:b/>
                <w:sz w:val="20"/>
              </w:rPr>
              <w:t>Πιστοποιητικό ή Βεβαίωση οικογενειακής κατάστασης</w:t>
            </w:r>
            <w:r w:rsidRPr="00022734">
              <w:rPr>
                <w:rFonts w:ascii="Arial" w:hAnsi="Arial" w:cs="Arial"/>
                <w:b/>
                <w:sz w:val="20"/>
              </w:rPr>
              <w:t xml:space="preserve"> </w:t>
            </w:r>
            <w:r>
              <w:rPr>
                <w:rFonts w:ascii="Arial" w:hAnsi="Arial" w:cs="Arial"/>
                <w:sz w:val="20"/>
              </w:rPr>
              <w:t>που χορηγείται:</w:t>
            </w:r>
          </w:p>
          <w:p w14:paraId="044A7305" w14:textId="77777777" w:rsidR="00F85628" w:rsidRDefault="00F85628" w:rsidP="00F85628">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τους Δήμους</w:t>
            </w:r>
          </w:p>
          <w:p w14:paraId="372B4AB4" w14:textId="77777777" w:rsidR="00F85628" w:rsidRPr="00A56C55" w:rsidRDefault="00F85628" w:rsidP="00F85628">
            <w:pPr>
              <w:spacing w:before="120"/>
              <w:jc w:val="center"/>
              <w:rPr>
                <w:rFonts w:ascii="Arial" w:hAnsi="Arial" w:cs="Arial"/>
                <w:sz w:val="20"/>
              </w:rPr>
            </w:pPr>
            <w:r w:rsidRPr="00A56C55">
              <w:rPr>
                <w:rFonts w:ascii="Arial" w:hAnsi="Arial" w:cs="Arial"/>
                <w:sz w:val="20"/>
              </w:rPr>
              <w:t>ή</w:t>
            </w:r>
          </w:p>
          <w:p w14:paraId="12DDA499" w14:textId="77777777" w:rsidR="00F85628" w:rsidRDefault="00F85628" w:rsidP="00F85628">
            <w:pPr>
              <w:spacing w:before="120"/>
              <w:ind w:left="601" w:hanging="317"/>
              <w:jc w:val="both"/>
              <w:rPr>
                <w:rFonts w:ascii="Arial" w:hAnsi="Arial" w:cs="Arial"/>
                <w:sz w:val="20"/>
              </w:rPr>
            </w:pPr>
            <w:r>
              <w:rPr>
                <w:rFonts w:ascii="Arial" w:hAnsi="Arial" w:cs="Arial"/>
                <w:sz w:val="20"/>
              </w:rPr>
              <w:t>●</w:t>
            </w:r>
            <w:r>
              <w:rPr>
                <w:rFonts w:ascii="Arial" w:hAnsi="Arial" w:cs="Arial"/>
                <w:sz w:val="20"/>
              </w:rPr>
              <w:tab/>
            </w:r>
            <w:r w:rsidRPr="006642B6">
              <w:rPr>
                <w:rFonts w:ascii="Arial" w:hAnsi="Arial" w:cs="Arial"/>
                <w:sz w:val="20"/>
              </w:rPr>
              <w:t xml:space="preserve">από τα </w:t>
            </w:r>
            <w:r>
              <w:rPr>
                <w:rFonts w:ascii="Arial" w:hAnsi="Arial" w:cs="Arial"/>
                <w:sz w:val="20"/>
              </w:rPr>
              <w:t>Κέντρα Εξυπηρέτησης Πολιτών (ΚΕΠ)</w:t>
            </w:r>
          </w:p>
          <w:p w14:paraId="5C0046D0" w14:textId="77777777" w:rsidR="00F85628" w:rsidRPr="00A56C55" w:rsidRDefault="00F85628" w:rsidP="00F85628">
            <w:pPr>
              <w:spacing w:before="120"/>
              <w:jc w:val="center"/>
              <w:rPr>
                <w:rFonts w:ascii="Arial" w:hAnsi="Arial" w:cs="Arial"/>
                <w:sz w:val="20"/>
              </w:rPr>
            </w:pPr>
            <w:r w:rsidRPr="00A56C55">
              <w:rPr>
                <w:rFonts w:ascii="Arial" w:hAnsi="Arial" w:cs="Arial"/>
                <w:sz w:val="20"/>
              </w:rPr>
              <w:t>ή</w:t>
            </w:r>
          </w:p>
          <w:p w14:paraId="11A99379" w14:textId="77777777" w:rsidR="00F85628" w:rsidRDefault="00F85628" w:rsidP="00F85628">
            <w:pPr>
              <w:spacing w:before="120"/>
              <w:ind w:left="601" w:hanging="284"/>
              <w:jc w:val="both"/>
              <w:rPr>
                <w:rFonts w:ascii="Arial" w:hAnsi="Arial" w:cs="Arial"/>
                <w:sz w:val="20"/>
              </w:rPr>
            </w:pPr>
            <w:r w:rsidRPr="00A56C55">
              <w:rPr>
                <w:rFonts w:ascii="Arial" w:hAnsi="Arial" w:cs="Arial"/>
                <w:sz w:val="20"/>
              </w:rPr>
              <w:t xml:space="preserve">● </w:t>
            </w:r>
            <w:r w:rsidRPr="00A56C55">
              <w:rPr>
                <w:rFonts w:ascii="Arial" w:hAnsi="Arial" w:cs="Arial"/>
                <w:sz w:val="20"/>
              </w:rPr>
              <w:tab/>
              <w:t>ή μέσω της Ενιαίας Ψηφιακής Πύλης της Δημόσιας Διοίκησης (</w:t>
            </w:r>
            <w:hyperlink r:id="rId15" w:history="1">
              <w:r w:rsidRPr="00A56C55">
                <w:rPr>
                  <w:rStyle w:val="-"/>
                  <w:rFonts w:ascii="Arial" w:hAnsi="Arial" w:cs="Arial"/>
                  <w:sz w:val="20"/>
                  <w:lang w:val="en-US"/>
                </w:rPr>
                <w:t>www</w:t>
              </w:r>
              <w:r w:rsidRPr="00A56C55">
                <w:rPr>
                  <w:rStyle w:val="-"/>
                  <w:rFonts w:ascii="Arial" w:hAnsi="Arial" w:cs="Arial"/>
                  <w:sz w:val="20"/>
                </w:rPr>
                <w:t>.</w:t>
              </w:r>
              <w:r w:rsidRPr="00A56C55">
                <w:rPr>
                  <w:rStyle w:val="-"/>
                  <w:rFonts w:ascii="Arial" w:hAnsi="Arial" w:cs="Arial"/>
                  <w:sz w:val="20"/>
                  <w:lang w:val="en-US"/>
                </w:rPr>
                <w:t>gov</w:t>
              </w:r>
              <w:r w:rsidRPr="00A56C55">
                <w:rPr>
                  <w:rStyle w:val="-"/>
                  <w:rFonts w:ascii="Arial" w:hAnsi="Arial" w:cs="Arial"/>
                  <w:sz w:val="20"/>
                </w:rPr>
                <w:t>.</w:t>
              </w:r>
              <w:r w:rsidRPr="00A56C55">
                <w:rPr>
                  <w:rStyle w:val="-"/>
                  <w:rFonts w:ascii="Arial" w:hAnsi="Arial" w:cs="Arial"/>
                  <w:sz w:val="20"/>
                  <w:lang w:val="en-US"/>
                </w:rPr>
                <w:t>gr</w:t>
              </w:r>
            </w:hyperlink>
            <w:r w:rsidRPr="006642B6">
              <w:rPr>
                <w:rFonts w:ascii="Arial" w:hAnsi="Arial" w:cs="Arial"/>
                <w:sz w:val="20"/>
              </w:rPr>
              <w:t xml:space="preserve">) </w:t>
            </w:r>
          </w:p>
          <w:p w14:paraId="318B50BD" w14:textId="77777777" w:rsidR="00F85628" w:rsidRDefault="00F85628" w:rsidP="00F85628">
            <w:pPr>
              <w:spacing w:before="120"/>
              <w:ind w:left="34"/>
              <w:jc w:val="center"/>
              <w:rPr>
                <w:rFonts w:ascii="Arial" w:hAnsi="Arial" w:cs="Arial"/>
                <w:sz w:val="20"/>
              </w:rPr>
            </w:pPr>
            <w:r w:rsidRPr="006642B6">
              <w:rPr>
                <w:rFonts w:ascii="Arial" w:hAnsi="Arial" w:cs="Arial"/>
                <w:sz w:val="20"/>
              </w:rPr>
              <w:t>ή</w:t>
            </w:r>
          </w:p>
          <w:p w14:paraId="48A53CF3" w14:textId="77777777" w:rsidR="00F85628" w:rsidRDefault="00F85628" w:rsidP="00F85628">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 xml:space="preserve">από </w:t>
            </w:r>
            <w:r w:rsidRPr="006642B6">
              <w:rPr>
                <w:rFonts w:ascii="Arial" w:hAnsi="Arial" w:cs="Arial"/>
                <w:sz w:val="20"/>
              </w:rPr>
              <w:t xml:space="preserve">αρμόδια αλλοδαπή αρχή, </w:t>
            </w:r>
          </w:p>
          <w:p w14:paraId="06200B66" w14:textId="77777777" w:rsidR="00F85628" w:rsidRPr="006642B6" w:rsidRDefault="00F85628" w:rsidP="00F85628">
            <w:pPr>
              <w:spacing w:before="120"/>
              <w:ind w:left="317"/>
              <w:jc w:val="both"/>
              <w:rPr>
                <w:rFonts w:ascii="Arial" w:hAnsi="Arial" w:cs="Arial"/>
                <w:sz w:val="20"/>
              </w:rPr>
            </w:pPr>
            <w:r w:rsidRPr="006642B6">
              <w:rPr>
                <w:rFonts w:ascii="Arial" w:hAnsi="Arial" w:cs="Arial"/>
                <w:sz w:val="20"/>
              </w:rPr>
              <w:t xml:space="preserve">της </w:t>
            </w:r>
            <w:r w:rsidRPr="006642B6">
              <w:rPr>
                <w:rFonts w:ascii="Arial" w:hAnsi="Arial" w:cs="Arial"/>
                <w:b/>
                <w:sz w:val="20"/>
              </w:rPr>
              <w:t xml:space="preserve">πατρικής </w:t>
            </w:r>
            <w:r>
              <w:rPr>
                <w:rFonts w:ascii="Arial" w:hAnsi="Arial" w:cs="Arial"/>
                <w:b/>
                <w:sz w:val="20"/>
              </w:rPr>
              <w:t xml:space="preserve">του </w:t>
            </w:r>
            <w:r w:rsidRPr="006642B6">
              <w:rPr>
                <w:rFonts w:ascii="Arial" w:hAnsi="Arial" w:cs="Arial"/>
                <w:b/>
                <w:sz w:val="20"/>
              </w:rPr>
              <w:t>οικογένειας</w:t>
            </w:r>
            <w:r w:rsidRPr="006642B6">
              <w:rPr>
                <w:rFonts w:ascii="Arial" w:hAnsi="Arial" w:cs="Arial"/>
                <w:sz w:val="20"/>
              </w:rPr>
              <w:t xml:space="preserve">, </w:t>
            </w:r>
            <w:r w:rsidRPr="00CF771B">
              <w:rPr>
                <w:rFonts w:ascii="Arial" w:hAnsi="Arial" w:cs="Arial"/>
                <w:b/>
                <w:sz w:val="20"/>
              </w:rPr>
              <w:t>από το οποίο να</w:t>
            </w:r>
            <w:r w:rsidRPr="00CF771B">
              <w:rPr>
                <w:rFonts w:cs="Arial"/>
                <w:b/>
                <w:sz w:val="20"/>
              </w:rPr>
              <w:t xml:space="preserve"> </w:t>
            </w:r>
            <w:r w:rsidRPr="00CF771B">
              <w:rPr>
                <w:rFonts w:ascii="Arial" w:hAnsi="Arial" w:cs="Arial"/>
                <w:b/>
                <w:sz w:val="20"/>
              </w:rPr>
              <w:t>προκύπτει ότι μέχρι να ενηλικιωθεί στερήθηκε παντελώς του ενός τουλάχιστον εκ των δύο γονέων</w:t>
            </w:r>
            <w:r w:rsidRPr="006642B6">
              <w:rPr>
                <w:rFonts w:ascii="Arial" w:hAnsi="Arial" w:cs="Arial"/>
                <w:sz w:val="20"/>
              </w:rPr>
              <w:t xml:space="preserve"> (ή του μονογονέα του) λόγω θανάτου ή κηρύξεως αφάνειας κατά </w:t>
            </w:r>
            <w:r>
              <w:rPr>
                <w:rFonts w:ascii="Arial" w:hAnsi="Arial" w:cs="Arial"/>
                <w:sz w:val="20"/>
              </w:rPr>
              <w:t>τον νόμο</w:t>
            </w:r>
            <w:r w:rsidRPr="006642B6">
              <w:rPr>
                <w:rFonts w:ascii="Arial" w:hAnsi="Arial" w:cs="Arial"/>
                <w:sz w:val="20"/>
              </w:rPr>
              <w:t xml:space="preserve">. </w:t>
            </w:r>
          </w:p>
          <w:p w14:paraId="166208B8" w14:textId="77777777" w:rsidR="00F85628" w:rsidRPr="006642B6" w:rsidRDefault="00F85628" w:rsidP="00F85628">
            <w:pPr>
              <w:spacing w:before="120"/>
              <w:ind w:left="317"/>
              <w:jc w:val="both"/>
              <w:rPr>
                <w:rFonts w:ascii="Arial" w:hAnsi="Arial" w:cs="Arial"/>
                <w:sz w:val="20"/>
              </w:rPr>
            </w:pPr>
            <w:r w:rsidRPr="006642B6">
              <w:rPr>
                <w:rFonts w:ascii="Arial" w:hAnsi="Arial" w:cs="Arial"/>
                <w:sz w:val="20"/>
              </w:rPr>
              <w:t xml:space="preserve">Εάν από το ανωτέρω </w:t>
            </w:r>
            <w:r>
              <w:rPr>
                <w:rFonts w:ascii="Arial" w:hAnsi="Arial" w:cs="Arial"/>
                <w:sz w:val="20"/>
              </w:rPr>
              <w:t>Π</w:t>
            </w:r>
            <w:r w:rsidRPr="006642B6">
              <w:rPr>
                <w:rFonts w:ascii="Arial" w:hAnsi="Arial" w:cs="Arial"/>
                <w:sz w:val="20"/>
              </w:rPr>
              <w:t xml:space="preserve">ιστοποιητικό </w:t>
            </w:r>
            <w:r>
              <w:rPr>
                <w:rFonts w:ascii="Arial" w:hAnsi="Arial" w:cs="Arial"/>
                <w:sz w:val="20"/>
              </w:rPr>
              <w:t xml:space="preserve">ή Βεβαίωση οικογενειακής κατάστασης </w:t>
            </w:r>
            <w:r w:rsidRPr="006642B6">
              <w:rPr>
                <w:rFonts w:ascii="Arial" w:hAnsi="Arial" w:cs="Arial"/>
                <w:sz w:val="20"/>
              </w:rPr>
              <w:t xml:space="preserve">δεν προκύπτει ο θάνατος ενός τουλάχιστον εκ των δύο γονέων (ή του μονογονέα του), τότε πρέπει να συνυποβληθεί η σχετική ληξιαρχική πράξη θανάτου. </w:t>
            </w:r>
          </w:p>
          <w:p w14:paraId="49F54B51" w14:textId="77777777" w:rsidR="00F85628" w:rsidRDefault="00F85628" w:rsidP="00F85628">
            <w:pPr>
              <w:spacing w:before="120"/>
              <w:ind w:left="317"/>
              <w:jc w:val="both"/>
              <w:rPr>
                <w:rFonts w:ascii="Arial" w:hAnsi="Arial" w:cs="Arial"/>
                <w:sz w:val="20"/>
              </w:rPr>
            </w:pPr>
            <w:r w:rsidRPr="006642B6">
              <w:rPr>
                <w:rFonts w:ascii="Arial" w:hAnsi="Arial" w:cs="Arial"/>
                <w:sz w:val="20"/>
              </w:rPr>
              <w:t xml:space="preserve">Για την περίπτωση της κηρύξεως αφάνειας κατά </w:t>
            </w:r>
            <w:r>
              <w:rPr>
                <w:rFonts w:ascii="Arial" w:hAnsi="Arial" w:cs="Arial"/>
                <w:sz w:val="20"/>
              </w:rPr>
              <w:t>τον νόμο</w:t>
            </w:r>
            <w:r w:rsidRPr="006642B6">
              <w:rPr>
                <w:rFonts w:ascii="Arial" w:hAnsi="Arial" w:cs="Arial"/>
                <w:sz w:val="20"/>
              </w:rPr>
              <w:t xml:space="preserve">, το ανωτέρω </w:t>
            </w:r>
            <w:r>
              <w:rPr>
                <w:rFonts w:ascii="Arial" w:hAnsi="Arial" w:cs="Arial"/>
                <w:sz w:val="20"/>
              </w:rPr>
              <w:t>Π</w:t>
            </w:r>
            <w:r w:rsidRPr="006642B6">
              <w:rPr>
                <w:rFonts w:ascii="Arial" w:hAnsi="Arial" w:cs="Arial"/>
                <w:sz w:val="20"/>
              </w:rPr>
              <w:t xml:space="preserve">ιστοποιητικό </w:t>
            </w:r>
            <w:r>
              <w:rPr>
                <w:rFonts w:ascii="Arial" w:hAnsi="Arial" w:cs="Arial"/>
                <w:sz w:val="20"/>
              </w:rPr>
              <w:t xml:space="preserve">ή Βεβαίωση οικογενειακής κατάστασης </w:t>
            </w:r>
            <w:r w:rsidRPr="006642B6">
              <w:rPr>
                <w:rFonts w:ascii="Arial" w:hAnsi="Arial" w:cs="Arial"/>
                <w:sz w:val="20"/>
              </w:rPr>
              <w:t xml:space="preserve">πρέπει να συνοδεύεται από αντίγραφο δικαστικής απόφασης σε συνδυασμό με το κατά </w:t>
            </w:r>
            <w:r>
              <w:rPr>
                <w:rFonts w:ascii="Arial" w:hAnsi="Arial" w:cs="Arial"/>
                <w:sz w:val="20"/>
              </w:rPr>
              <w:t xml:space="preserve">τον </w:t>
            </w:r>
            <w:r w:rsidRPr="006642B6">
              <w:rPr>
                <w:rFonts w:ascii="Arial" w:hAnsi="Arial" w:cs="Arial"/>
                <w:sz w:val="20"/>
              </w:rPr>
              <w:t xml:space="preserve">νόμο πιστοποιητικό τελεσιδικίας της.  </w:t>
            </w:r>
          </w:p>
          <w:p w14:paraId="62573F69" w14:textId="77777777" w:rsidR="00F85628" w:rsidRDefault="00F85628" w:rsidP="00F85628">
            <w:pPr>
              <w:spacing w:after="60"/>
              <w:ind w:left="313" w:hanging="283"/>
              <w:jc w:val="both"/>
              <w:rPr>
                <w:rFonts w:ascii="Arial" w:hAnsi="Arial" w:cs="Arial"/>
                <w:b/>
                <w:szCs w:val="24"/>
              </w:rPr>
            </w:pPr>
            <w:r w:rsidRPr="006642B6">
              <w:rPr>
                <w:rFonts w:ascii="Arial" w:hAnsi="Arial" w:cs="Arial"/>
                <w:b/>
                <w:sz w:val="20"/>
              </w:rPr>
              <w:t>β.</w:t>
            </w:r>
            <w:r w:rsidRPr="006642B6">
              <w:rPr>
                <w:rFonts w:ascii="Arial" w:hAnsi="Arial" w:cs="Arial"/>
                <w:sz w:val="20"/>
              </w:rPr>
              <w:t xml:space="preserve"> Υπεύθυνη δήλωση ότι για ορισμένο χρονικό διάστημα και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w:t>
            </w:r>
            <w:r>
              <w:rPr>
                <w:rFonts w:ascii="Arial" w:hAnsi="Arial" w:cs="Arial"/>
                <w:sz w:val="20"/>
              </w:rPr>
              <w:t xml:space="preserve"> του.</w:t>
            </w:r>
          </w:p>
          <w:p w14:paraId="482888F1" w14:textId="77777777" w:rsidR="00F85628" w:rsidRPr="006642B6" w:rsidRDefault="00F85628" w:rsidP="00F85628">
            <w:pPr>
              <w:spacing w:before="240"/>
              <w:ind w:left="317" w:hanging="317"/>
              <w:jc w:val="both"/>
              <w:rPr>
                <w:rFonts w:ascii="Arial" w:hAnsi="Arial" w:cs="Arial"/>
                <w:b/>
                <w:sz w:val="20"/>
                <w:u w:val="single"/>
              </w:rPr>
            </w:pPr>
            <w:r w:rsidRPr="002944E8">
              <w:rPr>
                <w:rFonts w:ascii="Arial" w:hAnsi="Arial" w:cs="Arial"/>
                <w:b/>
                <w:sz w:val="20"/>
              </w:rPr>
              <w:lastRenderedPageBreak/>
              <w:t xml:space="preserve">2. </w:t>
            </w:r>
            <w:r w:rsidRPr="002944E8">
              <w:rPr>
                <w:rFonts w:ascii="Arial" w:hAnsi="Arial" w:cs="Arial"/>
                <w:b/>
                <w:sz w:val="20"/>
              </w:rPr>
              <w:tab/>
            </w:r>
            <w:r w:rsidRPr="006642B6">
              <w:rPr>
                <w:rFonts w:ascii="Arial" w:hAnsi="Arial" w:cs="Arial"/>
                <w:b/>
                <w:sz w:val="20"/>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14:paraId="561A71AC" w14:textId="77777777" w:rsidR="00F85628" w:rsidRDefault="00F85628" w:rsidP="00F85628">
            <w:pPr>
              <w:spacing w:before="120"/>
              <w:ind w:left="317" w:hanging="317"/>
              <w:jc w:val="both"/>
              <w:rPr>
                <w:rFonts w:ascii="Arial" w:hAnsi="Arial" w:cs="Arial"/>
                <w:sz w:val="20"/>
              </w:rPr>
            </w:pPr>
            <w:r w:rsidRPr="006642B6">
              <w:rPr>
                <w:rFonts w:ascii="Arial" w:hAnsi="Arial" w:cs="Arial"/>
                <w:b/>
                <w:sz w:val="20"/>
              </w:rPr>
              <w:t>α.</w:t>
            </w:r>
            <w:r>
              <w:rPr>
                <w:rFonts w:ascii="Arial" w:hAnsi="Arial" w:cs="Arial"/>
                <w:sz w:val="20"/>
              </w:rPr>
              <w:tab/>
            </w:r>
            <w:r w:rsidRPr="00354DEC">
              <w:rPr>
                <w:rFonts w:ascii="Arial" w:hAnsi="Arial" w:cs="Arial"/>
                <w:b/>
                <w:sz w:val="20"/>
              </w:rPr>
              <w:t>Πιστοποιητικό ή Βεβαίωση οικογενειακής κατάστασης</w:t>
            </w:r>
            <w:r w:rsidRPr="00022734">
              <w:rPr>
                <w:rFonts w:ascii="Arial" w:hAnsi="Arial" w:cs="Arial"/>
                <w:b/>
                <w:sz w:val="20"/>
              </w:rPr>
              <w:t xml:space="preserve"> </w:t>
            </w:r>
            <w:r>
              <w:rPr>
                <w:rFonts w:ascii="Arial" w:hAnsi="Arial" w:cs="Arial"/>
                <w:sz w:val="20"/>
              </w:rPr>
              <w:t>που χορηγείται:</w:t>
            </w:r>
          </w:p>
          <w:p w14:paraId="4F87B172" w14:textId="77777777" w:rsidR="00F85628" w:rsidRDefault="00F85628" w:rsidP="00F85628">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τους Δήμους</w:t>
            </w:r>
          </w:p>
          <w:p w14:paraId="23AF33B7" w14:textId="77777777" w:rsidR="00F85628" w:rsidRPr="00A56C55" w:rsidRDefault="00F85628" w:rsidP="00F85628">
            <w:pPr>
              <w:spacing w:before="120"/>
              <w:jc w:val="center"/>
              <w:rPr>
                <w:rFonts w:ascii="Arial" w:hAnsi="Arial" w:cs="Arial"/>
                <w:sz w:val="20"/>
              </w:rPr>
            </w:pPr>
            <w:r w:rsidRPr="00A56C55">
              <w:rPr>
                <w:rFonts w:ascii="Arial" w:hAnsi="Arial" w:cs="Arial"/>
                <w:sz w:val="20"/>
              </w:rPr>
              <w:t>ή</w:t>
            </w:r>
          </w:p>
          <w:p w14:paraId="135FAA08" w14:textId="77777777" w:rsidR="00F85628" w:rsidRDefault="00F85628" w:rsidP="00F85628">
            <w:pPr>
              <w:spacing w:before="120"/>
              <w:ind w:left="601" w:hanging="317"/>
              <w:jc w:val="both"/>
              <w:rPr>
                <w:rFonts w:ascii="Arial" w:hAnsi="Arial" w:cs="Arial"/>
                <w:sz w:val="20"/>
              </w:rPr>
            </w:pPr>
            <w:r>
              <w:rPr>
                <w:rFonts w:ascii="Arial" w:hAnsi="Arial" w:cs="Arial"/>
                <w:sz w:val="20"/>
              </w:rPr>
              <w:t>●</w:t>
            </w:r>
            <w:r>
              <w:rPr>
                <w:rFonts w:ascii="Arial" w:hAnsi="Arial" w:cs="Arial"/>
                <w:sz w:val="20"/>
              </w:rPr>
              <w:tab/>
            </w:r>
            <w:r w:rsidRPr="006642B6">
              <w:rPr>
                <w:rFonts w:ascii="Arial" w:hAnsi="Arial" w:cs="Arial"/>
                <w:sz w:val="20"/>
              </w:rPr>
              <w:t xml:space="preserve">από τα </w:t>
            </w:r>
            <w:r>
              <w:rPr>
                <w:rFonts w:ascii="Arial" w:hAnsi="Arial" w:cs="Arial"/>
                <w:sz w:val="20"/>
              </w:rPr>
              <w:t>Κέντρα Εξυπηρέτησης Πολιτών (ΚΕΠ)</w:t>
            </w:r>
          </w:p>
          <w:p w14:paraId="580AB15F" w14:textId="77777777" w:rsidR="00F85628" w:rsidRPr="00A56C55" w:rsidRDefault="00F85628" w:rsidP="00F85628">
            <w:pPr>
              <w:spacing w:before="120"/>
              <w:jc w:val="center"/>
              <w:rPr>
                <w:rFonts w:ascii="Arial" w:hAnsi="Arial" w:cs="Arial"/>
                <w:sz w:val="20"/>
              </w:rPr>
            </w:pPr>
            <w:r w:rsidRPr="00A56C55">
              <w:rPr>
                <w:rFonts w:ascii="Arial" w:hAnsi="Arial" w:cs="Arial"/>
                <w:sz w:val="20"/>
              </w:rPr>
              <w:t>ή</w:t>
            </w:r>
          </w:p>
          <w:p w14:paraId="2D4379C1" w14:textId="77777777" w:rsidR="00F85628" w:rsidRDefault="00F85628" w:rsidP="00F85628">
            <w:pPr>
              <w:spacing w:before="120"/>
              <w:ind w:left="601" w:hanging="284"/>
              <w:jc w:val="both"/>
              <w:rPr>
                <w:rFonts w:ascii="Arial" w:hAnsi="Arial" w:cs="Arial"/>
                <w:sz w:val="20"/>
              </w:rPr>
            </w:pPr>
            <w:r w:rsidRPr="00A56C55">
              <w:rPr>
                <w:rFonts w:ascii="Arial" w:hAnsi="Arial" w:cs="Arial"/>
                <w:sz w:val="20"/>
              </w:rPr>
              <w:t xml:space="preserve">● </w:t>
            </w:r>
            <w:r w:rsidRPr="00A56C55">
              <w:rPr>
                <w:rFonts w:ascii="Arial" w:hAnsi="Arial" w:cs="Arial"/>
                <w:sz w:val="20"/>
              </w:rPr>
              <w:tab/>
              <w:t>ή μέσω της Ενιαίας Ψηφιακής Πύλης της Δημόσιας Διοίκησης (</w:t>
            </w:r>
            <w:hyperlink r:id="rId16" w:history="1">
              <w:r w:rsidRPr="00A56C55">
                <w:rPr>
                  <w:rStyle w:val="-"/>
                  <w:rFonts w:ascii="Arial" w:hAnsi="Arial" w:cs="Arial"/>
                  <w:sz w:val="20"/>
                  <w:lang w:val="en-US"/>
                </w:rPr>
                <w:t>www</w:t>
              </w:r>
              <w:r w:rsidRPr="00A56C55">
                <w:rPr>
                  <w:rStyle w:val="-"/>
                  <w:rFonts w:ascii="Arial" w:hAnsi="Arial" w:cs="Arial"/>
                  <w:sz w:val="20"/>
                </w:rPr>
                <w:t>.</w:t>
              </w:r>
              <w:r w:rsidRPr="00A56C55">
                <w:rPr>
                  <w:rStyle w:val="-"/>
                  <w:rFonts w:ascii="Arial" w:hAnsi="Arial" w:cs="Arial"/>
                  <w:sz w:val="20"/>
                  <w:lang w:val="en-US"/>
                </w:rPr>
                <w:t>gov</w:t>
              </w:r>
              <w:r w:rsidRPr="00A56C55">
                <w:rPr>
                  <w:rStyle w:val="-"/>
                  <w:rFonts w:ascii="Arial" w:hAnsi="Arial" w:cs="Arial"/>
                  <w:sz w:val="20"/>
                </w:rPr>
                <w:t>.</w:t>
              </w:r>
              <w:r w:rsidRPr="00A56C55">
                <w:rPr>
                  <w:rStyle w:val="-"/>
                  <w:rFonts w:ascii="Arial" w:hAnsi="Arial" w:cs="Arial"/>
                  <w:sz w:val="20"/>
                  <w:lang w:val="en-US"/>
                </w:rPr>
                <w:t>gr</w:t>
              </w:r>
            </w:hyperlink>
            <w:r w:rsidRPr="006642B6">
              <w:rPr>
                <w:rFonts w:ascii="Arial" w:hAnsi="Arial" w:cs="Arial"/>
                <w:sz w:val="20"/>
              </w:rPr>
              <w:t xml:space="preserve">) </w:t>
            </w:r>
          </w:p>
          <w:p w14:paraId="10A2BEB4" w14:textId="77777777" w:rsidR="00F85628" w:rsidRDefault="00F85628" w:rsidP="00F85628">
            <w:pPr>
              <w:spacing w:before="120"/>
              <w:ind w:left="34"/>
              <w:jc w:val="center"/>
              <w:rPr>
                <w:rFonts w:ascii="Arial" w:hAnsi="Arial" w:cs="Arial"/>
                <w:sz w:val="20"/>
              </w:rPr>
            </w:pPr>
            <w:r w:rsidRPr="006642B6">
              <w:rPr>
                <w:rFonts w:ascii="Arial" w:hAnsi="Arial" w:cs="Arial"/>
                <w:sz w:val="20"/>
              </w:rPr>
              <w:t>ή</w:t>
            </w:r>
          </w:p>
          <w:p w14:paraId="4E7AADD8" w14:textId="77777777" w:rsidR="00F85628" w:rsidRDefault="00F85628" w:rsidP="00F85628">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 xml:space="preserve">από </w:t>
            </w:r>
            <w:r w:rsidRPr="006642B6">
              <w:rPr>
                <w:rFonts w:ascii="Arial" w:hAnsi="Arial" w:cs="Arial"/>
                <w:sz w:val="20"/>
              </w:rPr>
              <w:t xml:space="preserve">αρμόδια αλλοδαπή αρχή, </w:t>
            </w:r>
          </w:p>
          <w:p w14:paraId="536C28FC" w14:textId="77777777" w:rsidR="00F85628" w:rsidRDefault="00F85628" w:rsidP="00F85628">
            <w:pPr>
              <w:tabs>
                <w:tab w:val="left" w:pos="360"/>
              </w:tabs>
              <w:spacing w:before="120"/>
              <w:ind w:left="317"/>
              <w:jc w:val="both"/>
              <w:rPr>
                <w:rFonts w:ascii="Arial" w:hAnsi="Arial" w:cs="Arial"/>
                <w:b/>
                <w:sz w:val="20"/>
              </w:rPr>
            </w:pPr>
            <w:r w:rsidRPr="006642B6">
              <w:rPr>
                <w:rFonts w:ascii="Arial" w:hAnsi="Arial" w:cs="Arial"/>
                <w:sz w:val="20"/>
              </w:rPr>
              <w:t>στο οποίο να βεβαιώνεται η οικογενειακή κατάσταση της πατρικής του οικογένειας.</w:t>
            </w:r>
          </w:p>
          <w:p w14:paraId="776D2C80" w14:textId="77777777" w:rsidR="00F85628" w:rsidRPr="006C081D" w:rsidRDefault="00F85628" w:rsidP="00F85628">
            <w:pPr>
              <w:tabs>
                <w:tab w:val="left" w:pos="360"/>
              </w:tabs>
              <w:spacing w:before="120"/>
              <w:ind w:left="317" w:hanging="283"/>
              <w:jc w:val="both"/>
              <w:rPr>
                <w:rFonts w:ascii="Arial" w:hAnsi="Arial" w:cs="Arial"/>
                <w:sz w:val="20"/>
              </w:rPr>
            </w:pPr>
            <w:r w:rsidRPr="006C081D">
              <w:rPr>
                <w:rFonts w:ascii="Arial" w:hAnsi="Arial" w:cs="Arial"/>
                <w:b/>
                <w:sz w:val="20"/>
              </w:rPr>
              <w:t>β.</w:t>
            </w:r>
            <w:r w:rsidRPr="006C081D">
              <w:rPr>
                <w:rFonts w:ascii="Arial" w:hAnsi="Arial" w:cs="Arial"/>
                <w:b/>
                <w:sz w:val="20"/>
              </w:rPr>
              <w:tab/>
            </w:r>
            <w:r w:rsidRPr="006C081D">
              <w:rPr>
                <w:rFonts w:ascii="Arial" w:hAnsi="Arial" w:cs="Arial"/>
                <w:b/>
                <w:sz w:val="20"/>
                <w:u w:val="single"/>
              </w:rPr>
              <w:t>Αντίγραφο δικαστικής απόφασης</w:t>
            </w:r>
            <w:r w:rsidRPr="006C081D">
              <w:rPr>
                <w:rFonts w:ascii="Arial" w:hAnsi="Arial" w:cs="Arial"/>
                <w:sz w:val="20"/>
              </w:rPr>
              <w:t>, συνοδευόμενο από πιστοποιητικό περί ασκήσεως ή μη, τακτικών ή μη ενδίκων μέσων από την γραμματεία του οικείου δικαστηρίου,</w:t>
            </w:r>
          </w:p>
          <w:p w14:paraId="32512C5A" w14:textId="77777777" w:rsidR="00F85628" w:rsidRPr="006C081D" w:rsidRDefault="00F85628" w:rsidP="00F85628">
            <w:pPr>
              <w:tabs>
                <w:tab w:val="left" w:pos="360"/>
              </w:tabs>
              <w:spacing w:before="120"/>
              <w:ind w:left="317" w:hanging="283"/>
              <w:jc w:val="center"/>
              <w:rPr>
                <w:rFonts w:ascii="Arial" w:hAnsi="Arial" w:cs="Arial"/>
                <w:b/>
                <w:sz w:val="20"/>
              </w:rPr>
            </w:pPr>
            <w:r w:rsidRPr="006C081D">
              <w:rPr>
                <w:rFonts w:ascii="Arial" w:hAnsi="Arial" w:cs="Arial"/>
                <w:b/>
                <w:sz w:val="20"/>
              </w:rPr>
              <w:t>ή</w:t>
            </w:r>
          </w:p>
          <w:p w14:paraId="6F1F4A4A" w14:textId="77777777" w:rsidR="00F85628" w:rsidRPr="006C081D" w:rsidRDefault="00F85628" w:rsidP="00F85628">
            <w:pPr>
              <w:tabs>
                <w:tab w:val="left" w:pos="360"/>
              </w:tabs>
              <w:spacing w:before="120"/>
              <w:ind w:left="317"/>
              <w:jc w:val="both"/>
              <w:rPr>
                <w:rFonts w:ascii="Arial" w:hAnsi="Arial" w:cs="Arial"/>
                <w:b/>
                <w:sz w:val="20"/>
              </w:rPr>
            </w:pPr>
            <w:r w:rsidRPr="006C081D">
              <w:rPr>
                <w:rFonts w:ascii="Arial" w:hAnsi="Arial" w:cs="Arial"/>
                <w:b/>
                <w:sz w:val="20"/>
                <w:u w:val="single"/>
              </w:rPr>
              <w:t>αντίγραφο πρακτικού κοινής συμφωνίας</w:t>
            </w:r>
            <w:r w:rsidRPr="006C081D">
              <w:rPr>
                <w:rFonts w:ascii="Arial" w:hAnsi="Arial" w:cs="Arial"/>
                <w:sz w:val="20"/>
              </w:rPr>
              <w:t xml:space="preserve"> των γονέων (έως την εφαρμογή του Ν.4800/2021) θεωρημένο από το αρμόδιο δικαστήριο,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 </w:t>
            </w:r>
          </w:p>
          <w:p w14:paraId="1E71F1AB" w14:textId="77777777" w:rsidR="00F85628" w:rsidRPr="006C081D" w:rsidRDefault="00F85628" w:rsidP="00F85628">
            <w:pPr>
              <w:tabs>
                <w:tab w:val="left" w:pos="360"/>
              </w:tabs>
              <w:spacing w:before="120"/>
              <w:ind w:left="317" w:hanging="283"/>
              <w:jc w:val="center"/>
              <w:rPr>
                <w:rFonts w:ascii="Arial" w:hAnsi="Arial" w:cs="Arial"/>
                <w:b/>
                <w:sz w:val="20"/>
              </w:rPr>
            </w:pPr>
            <w:r w:rsidRPr="006C081D">
              <w:rPr>
                <w:rFonts w:ascii="Arial" w:hAnsi="Arial" w:cs="Arial"/>
                <w:b/>
                <w:sz w:val="20"/>
              </w:rPr>
              <w:t>ή</w:t>
            </w:r>
          </w:p>
          <w:p w14:paraId="1450FF78" w14:textId="77777777" w:rsidR="00F85628" w:rsidRPr="006C081D" w:rsidRDefault="00F85628" w:rsidP="00F85628">
            <w:pPr>
              <w:tabs>
                <w:tab w:val="left" w:pos="360"/>
              </w:tabs>
              <w:spacing w:before="120"/>
              <w:ind w:left="317"/>
              <w:jc w:val="both"/>
              <w:rPr>
                <w:rFonts w:ascii="Arial" w:hAnsi="Arial" w:cs="Arial"/>
                <w:sz w:val="20"/>
              </w:rPr>
            </w:pPr>
            <w:r w:rsidRPr="006C081D">
              <w:rPr>
                <w:rFonts w:ascii="Arial" w:hAnsi="Arial" w:cs="Arial"/>
                <w:b/>
                <w:sz w:val="20"/>
                <w:u w:val="single"/>
              </w:rPr>
              <w:t>αντίγραφο πρακτικού διαμεσολάβησης</w:t>
            </w:r>
            <w:r w:rsidRPr="006C081D">
              <w:rPr>
                <w:rFonts w:ascii="Arial" w:hAnsi="Arial" w:cs="Arial"/>
                <w:sz w:val="20"/>
              </w:rPr>
              <w:t xml:space="preserve"> του άρθρου 8 παρ. 3 του Ν. 4640/2019, κατατεθειμένο στην γραμματεία αρμοδίου δικαστηρίου,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w:t>
            </w:r>
          </w:p>
          <w:p w14:paraId="026569FA" w14:textId="77777777" w:rsidR="00F85628" w:rsidRPr="006C081D" w:rsidRDefault="00F85628" w:rsidP="00F85628">
            <w:pPr>
              <w:tabs>
                <w:tab w:val="left" w:pos="360"/>
              </w:tabs>
              <w:spacing w:before="120"/>
              <w:ind w:left="317"/>
              <w:jc w:val="center"/>
              <w:rPr>
                <w:rFonts w:ascii="Arial" w:hAnsi="Arial" w:cs="Arial"/>
                <w:sz w:val="20"/>
              </w:rPr>
            </w:pPr>
            <w:r w:rsidRPr="006C081D">
              <w:rPr>
                <w:rFonts w:ascii="Arial" w:hAnsi="Arial" w:cs="Arial"/>
                <w:b/>
                <w:sz w:val="20"/>
              </w:rPr>
              <w:t>ή</w:t>
            </w:r>
          </w:p>
          <w:p w14:paraId="079F44F6" w14:textId="77777777" w:rsidR="00F85628" w:rsidRPr="006C081D" w:rsidRDefault="00F85628" w:rsidP="00F85628">
            <w:pPr>
              <w:tabs>
                <w:tab w:val="left" w:pos="360"/>
              </w:tabs>
              <w:spacing w:before="120"/>
              <w:ind w:left="317" w:hanging="283"/>
              <w:jc w:val="both"/>
              <w:rPr>
                <w:rFonts w:ascii="Arial" w:hAnsi="Arial" w:cs="Arial"/>
                <w:sz w:val="20"/>
              </w:rPr>
            </w:pPr>
            <w:r w:rsidRPr="006C081D">
              <w:rPr>
                <w:rFonts w:ascii="Arial" w:hAnsi="Arial" w:cs="Arial"/>
                <w:b/>
                <w:sz w:val="20"/>
              </w:rPr>
              <w:tab/>
            </w:r>
            <w:r w:rsidRPr="006C081D">
              <w:rPr>
                <w:rFonts w:ascii="Arial" w:hAnsi="Arial" w:cs="Arial"/>
                <w:b/>
                <w:sz w:val="20"/>
                <w:u w:val="single"/>
              </w:rPr>
              <w:t>έγγραφο βεβαίας χρονολογίας των γονέων του</w:t>
            </w:r>
            <w:r w:rsidRPr="006C081D">
              <w:rPr>
                <w:rFonts w:ascii="Arial" w:hAnsi="Arial" w:cs="Arial"/>
                <w:sz w:val="20"/>
              </w:rPr>
              <w:t>, κατά τα οριζόμενα στα άρθρα 1513 και 1514 του Αστικού Κώδικα όπως ισχύουν, συνοδευόμενο, στην περίπτωση που έχει  παρέλθει η διάρκεια ισχύος του, από ειδική υπεύθυνη δήλωση του γονέα που ασκούσε αποκλειστικά τη γονική μέριμνα του/της υποψηφίου/ας, ότι συνέχισε να ισχύει ως είχε, μετά την πάροδο της κατά τον νόμο ελάχιστης διετούς διαρκείας,</w:t>
            </w:r>
          </w:p>
          <w:p w14:paraId="04253A22" w14:textId="77777777" w:rsidR="00F85628" w:rsidRPr="006C081D" w:rsidRDefault="00F85628" w:rsidP="00F85628">
            <w:pPr>
              <w:tabs>
                <w:tab w:val="left" w:pos="360"/>
              </w:tabs>
              <w:spacing w:before="120"/>
              <w:ind w:left="317" w:hanging="283"/>
              <w:jc w:val="both"/>
              <w:rPr>
                <w:rFonts w:ascii="Arial" w:hAnsi="Arial" w:cs="Arial"/>
                <w:sz w:val="20"/>
              </w:rPr>
            </w:pPr>
            <w:r w:rsidRPr="006C081D">
              <w:rPr>
                <w:rFonts w:ascii="Arial" w:hAnsi="Arial" w:cs="Arial"/>
                <w:b/>
                <w:sz w:val="20"/>
              </w:rPr>
              <w:tab/>
            </w:r>
            <w:r w:rsidRPr="006C081D">
              <w:rPr>
                <w:rFonts w:ascii="Arial" w:hAnsi="Arial" w:cs="Arial"/>
                <w:b/>
                <w:sz w:val="20"/>
                <w:u w:val="single"/>
              </w:rPr>
              <w:t>από τα οποία</w:t>
            </w:r>
            <w:r w:rsidRPr="006C081D">
              <w:rPr>
                <w:rFonts w:ascii="Arial" w:hAnsi="Arial" w:cs="Arial"/>
                <w:sz w:val="20"/>
              </w:rPr>
              <w:t xml:space="preserve"> να προκύπτει η κατ’ αποκλειστικότητα άσκηση της γονικής μέριμνας από έναν μόνο γονέα.</w:t>
            </w:r>
          </w:p>
          <w:p w14:paraId="2333EDA1" w14:textId="77777777" w:rsidR="00F85628" w:rsidRDefault="00F85628" w:rsidP="00F85628">
            <w:pPr>
              <w:spacing w:before="120"/>
              <w:ind w:left="317" w:hanging="317"/>
              <w:jc w:val="both"/>
              <w:rPr>
                <w:rFonts w:ascii="Arial" w:hAnsi="Arial" w:cs="Arial"/>
                <w:b/>
                <w:szCs w:val="24"/>
              </w:rPr>
            </w:pPr>
            <w:r w:rsidRPr="00D715E8">
              <w:rPr>
                <w:rFonts w:ascii="Arial" w:hAnsi="Arial" w:cs="Arial"/>
                <w:b/>
                <w:sz w:val="20"/>
              </w:rPr>
              <w:t>γ.</w:t>
            </w:r>
            <w:r w:rsidRPr="00D715E8">
              <w:rPr>
                <w:rFonts w:ascii="Arial" w:hAnsi="Arial" w:cs="Arial"/>
                <w:sz w:val="20"/>
              </w:rPr>
              <w:tab/>
              <w:t>Υπεύθυνη δήλωση ότι για ορισμένο χρονικό διάστημα μέχρι και την ενηλικίωσή του τη γονική του μέριμνα ασκούσε εν τοις πράγμασι και κατ’ αποκλειστικότητα ή μετά από σχετική ανάθεση ένας μόνο γονέας ή τρίτο πρόσωπο.</w:t>
            </w:r>
            <w:r w:rsidRPr="006642B6">
              <w:rPr>
                <w:rFonts w:ascii="Arial" w:hAnsi="Arial" w:cs="Arial"/>
                <w:sz w:val="20"/>
              </w:rPr>
              <w:t xml:space="preserve"> </w:t>
            </w:r>
          </w:p>
          <w:p w14:paraId="1A30086B" w14:textId="77777777" w:rsidR="00F85628" w:rsidRPr="006642B6" w:rsidRDefault="00F85628" w:rsidP="00F85628">
            <w:pPr>
              <w:spacing w:before="240"/>
              <w:ind w:left="317" w:hanging="317"/>
              <w:jc w:val="both"/>
              <w:rPr>
                <w:rFonts w:ascii="Arial" w:hAnsi="Arial" w:cs="Arial"/>
                <w:b/>
                <w:sz w:val="20"/>
                <w:u w:val="single"/>
              </w:rPr>
            </w:pPr>
            <w:r w:rsidRPr="000E09BD">
              <w:rPr>
                <w:rFonts w:ascii="Arial" w:hAnsi="Arial" w:cs="Arial"/>
                <w:b/>
                <w:sz w:val="20"/>
              </w:rPr>
              <w:t xml:space="preserve">3. </w:t>
            </w:r>
            <w:r w:rsidRPr="000E09BD">
              <w:rPr>
                <w:rFonts w:ascii="Arial" w:hAnsi="Arial" w:cs="Arial"/>
                <w:b/>
                <w:sz w:val="20"/>
              </w:rPr>
              <w:tab/>
            </w:r>
            <w:r w:rsidRPr="006642B6">
              <w:rPr>
                <w:rFonts w:ascii="Arial" w:hAnsi="Arial" w:cs="Arial"/>
                <w:b/>
                <w:sz w:val="20"/>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14:paraId="3FBFB608" w14:textId="77777777" w:rsidR="00F85628" w:rsidRDefault="00F85628" w:rsidP="00F85628">
            <w:pPr>
              <w:spacing w:before="120"/>
              <w:ind w:left="317" w:hanging="317"/>
              <w:jc w:val="both"/>
              <w:rPr>
                <w:rFonts w:ascii="Arial" w:hAnsi="Arial" w:cs="Arial"/>
                <w:sz w:val="20"/>
              </w:rPr>
            </w:pPr>
            <w:r w:rsidRPr="006642B6">
              <w:rPr>
                <w:rFonts w:ascii="Arial" w:hAnsi="Arial" w:cs="Arial"/>
                <w:b/>
                <w:sz w:val="20"/>
              </w:rPr>
              <w:lastRenderedPageBreak/>
              <w:t>α.</w:t>
            </w:r>
            <w:r>
              <w:rPr>
                <w:rFonts w:ascii="Arial" w:hAnsi="Arial" w:cs="Arial"/>
                <w:sz w:val="20"/>
              </w:rPr>
              <w:tab/>
            </w:r>
            <w:r w:rsidRPr="00354DEC">
              <w:rPr>
                <w:rFonts w:ascii="Arial" w:hAnsi="Arial" w:cs="Arial"/>
                <w:b/>
                <w:sz w:val="20"/>
              </w:rPr>
              <w:t>Πιστοποιητικό ή Βεβαίωση οικογενειακής κατάστασης</w:t>
            </w:r>
            <w:r w:rsidRPr="00022734">
              <w:rPr>
                <w:rFonts w:ascii="Arial" w:hAnsi="Arial" w:cs="Arial"/>
                <w:b/>
                <w:sz w:val="20"/>
              </w:rPr>
              <w:t xml:space="preserve"> </w:t>
            </w:r>
            <w:r>
              <w:rPr>
                <w:rFonts w:ascii="Arial" w:hAnsi="Arial" w:cs="Arial"/>
                <w:sz w:val="20"/>
              </w:rPr>
              <w:t>που χορηγείται:</w:t>
            </w:r>
          </w:p>
          <w:p w14:paraId="38B71D7C" w14:textId="77777777" w:rsidR="00F85628" w:rsidRDefault="00F85628" w:rsidP="00F85628">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τους Δήμους</w:t>
            </w:r>
          </w:p>
          <w:p w14:paraId="63F2E9F3" w14:textId="77777777" w:rsidR="00F85628" w:rsidRPr="00A56C55" w:rsidRDefault="00F85628" w:rsidP="00F85628">
            <w:pPr>
              <w:spacing w:before="120"/>
              <w:jc w:val="center"/>
              <w:rPr>
                <w:rFonts w:ascii="Arial" w:hAnsi="Arial" w:cs="Arial"/>
                <w:sz w:val="20"/>
              </w:rPr>
            </w:pPr>
            <w:r w:rsidRPr="00A56C55">
              <w:rPr>
                <w:rFonts w:ascii="Arial" w:hAnsi="Arial" w:cs="Arial"/>
                <w:sz w:val="20"/>
              </w:rPr>
              <w:t>ή</w:t>
            </w:r>
          </w:p>
          <w:p w14:paraId="7905E930" w14:textId="77777777" w:rsidR="00F85628" w:rsidRDefault="00F85628" w:rsidP="00F85628">
            <w:pPr>
              <w:spacing w:before="120"/>
              <w:ind w:left="601" w:hanging="317"/>
              <w:jc w:val="both"/>
              <w:rPr>
                <w:rFonts w:ascii="Arial" w:hAnsi="Arial" w:cs="Arial"/>
                <w:sz w:val="20"/>
              </w:rPr>
            </w:pPr>
            <w:r>
              <w:rPr>
                <w:rFonts w:ascii="Arial" w:hAnsi="Arial" w:cs="Arial"/>
                <w:sz w:val="20"/>
              </w:rPr>
              <w:t>●</w:t>
            </w:r>
            <w:r>
              <w:rPr>
                <w:rFonts w:ascii="Arial" w:hAnsi="Arial" w:cs="Arial"/>
                <w:sz w:val="20"/>
              </w:rPr>
              <w:tab/>
            </w:r>
            <w:r w:rsidRPr="006642B6">
              <w:rPr>
                <w:rFonts w:ascii="Arial" w:hAnsi="Arial" w:cs="Arial"/>
                <w:sz w:val="20"/>
              </w:rPr>
              <w:t xml:space="preserve">από τα </w:t>
            </w:r>
            <w:r>
              <w:rPr>
                <w:rFonts w:ascii="Arial" w:hAnsi="Arial" w:cs="Arial"/>
                <w:sz w:val="20"/>
              </w:rPr>
              <w:t>Κέντρα Εξυπηρέτησης Πολιτών (ΚΕΠ)</w:t>
            </w:r>
          </w:p>
          <w:p w14:paraId="72CFD570" w14:textId="77777777" w:rsidR="00F85628" w:rsidRPr="00A56C55" w:rsidRDefault="00F85628" w:rsidP="00F85628">
            <w:pPr>
              <w:spacing w:before="120"/>
              <w:jc w:val="center"/>
              <w:rPr>
                <w:rFonts w:ascii="Arial" w:hAnsi="Arial" w:cs="Arial"/>
                <w:sz w:val="20"/>
              </w:rPr>
            </w:pPr>
            <w:r w:rsidRPr="00A56C55">
              <w:rPr>
                <w:rFonts w:ascii="Arial" w:hAnsi="Arial" w:cs="Arial"/>
                <w:sz w:val="20"/>
              </w:rPr>
              <w:t>ή</w:t>
            </w:r>
          </w:p>
          <w:p w14:paraId="2A3C2565" w14:textId="77777777" w:rsidR="00F85628" w:rsidRDefault="00F85628" w:rsidP="00F85628">
            <w:pPr>
              <w:spacing w:before="120"/>
              <w:ind w:left="601" w:hanging="284"/>
              <w:jc w:val="both"/>
              <w:rPr>
                <w:rFonts w:ascii="Arial" w:hAnsi="Arial" w:cs="Arial"/>
                <w:sz w:val="20"/>
              </w:rPr>
            </w:pPr>
            <w:r w:rsidRPr="00A56C55">
              <w:rPr>
                <w:rFonts w:ascii="Arial" w:hAnsi="Arial" w:cs="Arial"/>
                <w:sz w:val="20"/>
              </w:rPr>
              <w:t xml:space="preserve">● </w:t>
            </w:r>
            <w:r w:rsidRPr="00A56C55">
              <w:rPr>
                <w:rFonts w:ascii="Arial" w:hAnsi="Arial" w:cs="Arial"/>
                <w:sz w:val="20"/>
              </w:rPr>
              <w:tab/>
              <w:t>ή μέσω της Ενιαίας Ψηφιακής Πύλης της Δημόσιας Διοίκησης (</w:t>
            </w:r>
            <w:hyperlink r:id="rId17" w:history="1">
              <w:r w:rsidRPr="00A56C55">
                <w:rPr>
                  <w:rStyle w:val="-"/>
                  <w:rFonts w:ascii="Arial" w:hAnsi="Arial" w:cs="Arial"/>
                  <w:sz w:val="20"/>
                  <w:lang w:val="en-US"/>
                </w:rPr>
                <w:t>www</w:t>
              </w:r>
              <w:r w:rsidRPr="00A56C55">
                <w:rPr>
                  <w:rStyle w:val="-"/>
                  <w:rFonts w:ascii="Arial" w:hAnsi="Arial" w:cs="Arial"/>
                  <w:sz w:val="20"/>
                </w:rPr>
                <w:t>.</w:t>
              </w:r>
              <w:r w:rsidRPr="00A56C55">
                <w:rPr>
                  <w:rStyle w:val="-"/>
                  <w:rFonts w:ascii="Arial" w:hAnsi="Arial" w:cs="Arial"/>
                  <w:sz w:val="20"/>
                  <w:lang w:val="en-US"/>
                </w:rPr>
                <w:t>gov</w:t>
              </w:r>
              <w:r w:rsidRPr="00A56C55">
                <w:rPr>
                  <w:rStyle w:val="-"/>
                  <w:rFonts w:ascii="Arial" w:hAnsi="Arial" w:cs="Arial"/>
                  <w:sz w:val="20"/>
                </w:rPr>
                <w:t>.</w:t>
              </w:r>
              <w:r w:rsidRPr="00A56C55">
                <w:rPr>
                  <w:rStyle w:val="-"/>
                  <w:rFonts w:ascii="Arial" w:hAnsi="Arial" w:cs="Arial"/>
                  <w:sz w:val="20"/>
                  <w:lang w:val="en-US"/>
                </w:rPr>
                <w:t>gr</w:t>
              </w:r>
            </w:hyperlink>
            <w:r w:rsidRPr="006642B6">
              <w:rPr>
                <w:rFonts w:ascii="Arial" w:hAnsi="Arial" w:cs="Arial"/>
                <w:sz w:val="20"/>
              </w:rPr>
              <w:t xml:space="preserve">) </w:t>
            </w:r>
          </w:p>
          <w:p w14:paraId="60736955" w14:textId="77777777" w:rsidR="00F85628" w:rsidRDefault="00F85628" w:rsidP="00F85628">
            <w:pPr>
              <w:spacing w:before="120"/>
              <w:ind w:left="34"/>
              <w:jc w:val="center"/>
              <w:rPr>
                <w:rFonts w:ascii="Arial" w:hAnsi="Arial" w:cs="Arial"/>
                <w:sz w:val="20"/>
              </w:rPr>
            </w:pPr>
            <w:r w:rsidRPr="006642B6">
              <w:rPr>
                <w:rFonts w:ascii="Arial" w:hAnsi="Arial" w:cs="Arial"/>
                <w:sz w:val="20"/>
              </w:rPr>
              <w:t>ή</w:t>
            </w:r>
          </w:p>
          <w:p w14:paraId="469CD352" w14:textId="77777777" w:rsidR="00F85628" w:rsidRDefault="00F85628" w:rsidP="00F85628">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 xml:space="preserve">από </w:t>
            </w:r>
            <w:r w:rsidRPr="006642B6">
              <w:rPr>
                <w:rFonts w:ascii="Arial" w:hAnsi="Arial" w:cs="Arial"/>
                <w:sz w:val="20"/>
              </w:rPr>
              <w:t xml:space="preserve">αρμόδια αλλοδαπή αρχή, </w:t>
            </w:r>
          </w:p>
          <w:p w14:paraId="0963CAC8" w14:textId="77777777" w:rsidR="00F85628" w:rsidRDefault="00F85628" w:rsidP="00F85628">
            <w:pPr>
              <w:tabs>
                <w:tab w:val="left" w:pos="360"/>
              </w:tabs>
              <w:spacing w:before="120"/>
              <w:ind w:left="317"/>
              <w:jc w:val="both"/>
              <w:rPr>
                <w:rFonts w:ascii="Arial" w:hAnsi="Arial" w:cs="Arial"/>
                <w:b/>
                <w:sz w:val="20"/>
              </w:rPr>
            </w:pPr>
            <w:r w:rsidRPr="006642B6">
              <w:rPr>
                <w:rFonts w:ascii="Arial" w:hAnsi="Arial" w:cs="Arial"/>
                <w:sz w:val="20"/>
              </w:rPr>
              <w:t>στο οποίο να βεβαιώνεται η οικογενειακή κατάσταση της πατρικής του οικογένειας.</w:t>
            </w:r>
          </w:p>
          <w:p w14:paraId="546713E7" w14:textId="77777777" w:rsidR="00F85628" w:rsidRPr="006642B6" w:rsidRDefault="00F85628" w:rsidP="00F85628">
            <w:pPr>
              <w:spacing w:before="120"/>
              <w:ind w:left="317" w:hanging="317"/>
              <w:jc w:val="both"/>
              <w:rPr>
                <w:rFonts w:ascii="Arial" w:hAnsi="Arial" w:cs="Arial"/>
                <w:sz w:val="20"/>
              </w:rPr>
            </w:pPr>
            <w:r w:rsidRPr="006642B6">
              <w:rPr>
                <w:rFonts w:ascii="Arial" w:hAnsi="Arial" w:cs="Arial"/>
                <w:b/>
                <w:sz w:val="20"/>
              </w:rPr>
              <w:t xml:space="preserve">β. </w:t>
            </w:r>
            <w:r w:rsidRPr="006642B6">
              <w:rPr>
                <w:rFonts w:ascii="Arial" w:hAnsi="Arial" w:cs="Arial"/>
                <w:sz w:val="20"/>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p>
          <w:p w14:paraId="11735612" w14:textId="77777777" w:rsidR="00F85628" w:rsidRDefault="00F85628" w:rsidP="00F85628">
            <w:pPr>
              <w:spacing w:before="120"/>
              <w:ind w:left="317" w:hanging="317"/>
              <w:jc w:val="both"/>
              <w:rPr>
                <w:rFonts w:ascii="Arial" w:hAnsi="Arial" w:cs="Arial"/>
                <w:sz w:val="20"/>
              </w:rPr>
            </w:pPr>
            <w:r w:rsidRPr="006642B6">
              <w:rPr>
                <w:rFonts w:ascii="Arial" w:hAnsi="Arial" w:cs="Arial"/>
                <w:b/>
                <w:sz w:val="20"/>
              </w:rPr>
              <w:t>γ.</w:t>
            </w:r>
            <w:r w:rsidRPr="006642B6">
              <w:rPr>
                <w:rFonts w:ascii="Arial" w:hAnsi="Arial" w:cs="Arial"/>
                <w:sz w:val="20"/>
              </w:rPr>
              <w:t xml:space="preserve"> Υπεύθυνη δήλωση ότι</w:t>
            </w:r>
            <w:r>
              <w:rPr>
                <w:rFonts w:ascii="Arial" w:hAnsi="Arial" w:cs="Arial"/>
                <w:sz w:val="20"/>
              </w:rPr>
              <w:t>,</w:t>
            </w:r>
            <w:r w:rsidRPr="006642B6">
              <w:rPr>
                <w:rFonts w:ascii="Arial" w:hAnsi="Arial" w:cs="Arial"/>
                <w:sz w:val="20"/>
              </w:rPr>
              <w:t xml:space="preserve"> για ορισμένο χρονικό διάστημα </w:t>
            </w:r>
            <w:r>
              <w:rPr>
                <w:rFonts w:ascii="Arial" w:hAnsi="Arial" w:cs="Arial"/>
                <w:sz w:val="20"/>
              </w:rPr>
              <w:t xml:space="preserve">και </w:t>
            </w:r>
            <w:r w:rsidRPr="006642B6">
              <w:rPr>
                <w:rFonts w:ascii="Arial" w:hAnsi="Arial" w:cs="Arial"/>
                <w:sz w:val="20"/>
              </w:rPr>
              <w:t>μέχρι την ενηλικίωσή του</w:t>
            </w:r>
            <w:r>
              <w:rPr>
                <w:rFonts w:ascii="Arial" w:hAnsi="Arial" w:cs="Arial"/>
                <w:sz w:val="20"/>
              </w:rPr>
              <w:t>,</w:t>
            </w:r>
            <w:r w:rsidRPr="006642B6">
              <w:rPr>
                <w:rFonts w:ascii="Arial" w:hAnsi="Arial" w:cs="Arial"/>
                <w:sz w:val="20"/>
              </w:rPr>
              <w:t xml:space="preserve"> τη γονική του μέριμνα ασκούσε εν τοις πράγμασι και κατ’ αποκλειστικότητα ή μετά από σχετική ανάθεση ένας μόνο γονέας. Σε</w:t>
            </w:r>
            <w:r w:rsidRPr="006642B6">
              <w:rPr>
                <w:rFonts w:cs="Arial"/>
                <w:sz w:val="20"/>
              </w:rPr>
              <w:t xml:space="preserve"> </w:t>
            </w:r>
            <w:r w:rsidRPr="006642B6">
              <w:rPr>
                <w:rFonts w:ascii="Arial" w:hAnsi="Arial" w:cs="Arial"/>
                <w:sz w:val="20"/>
              </w:rPr>
              <w:t>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14:paraId="10B99927" w14:textId="77777777" w:rsidR="00F85628" w:rsidRDefault="00F85628" w:rsidP="00F85628">
            <w:pPr>
              <w:spacing w:before="120"/>
              <w:jc w:val="both"/>
              <w:rPr>
                <w:rFonts w:ascii="Arial" w:hAnsi="Arial" w:cs="Arial"/>
                <w:b/>
                <w:sz w:val="20"/>
              </w:rPr>
            </w:pPr>
            <w:r w:rsidRPr="006642B6">
              <w:rPr>
                <w:rFonts w:ascii="Arial" w:hAnsi="Arial" w:cs="Arial"/>
                <w:b/>
                <w:sz w:val="20"/>
              </w:rPr>
              <w:t xml:space="preserve">Σημείωση: </w:t>
            </w:r>
          </w:p>
          <w:p w14:paraId="3B3531E1" w14:textId="77777777" w:rsidR="00F85628" w:rsidRPr="006642B6" w:rsidRDefault="00F85628" w:rsidP="00F85628">
            <w:pPr>
              <w:spacing w:before="120"/>
              <w:jc w:val="both"/>
              <w:rPr>
                <w:rFonts w:ascii="Arial" w:hAnsi="Arial" w:cs="Arial"/>
                <w:sz w:val="20"/>
              </w:rPr>
            </w:pPr>
            <w:r w:rsidRPr="006642B6">
              <w:rPr>
                <w:rFonts w:ascii="Arial" w:hAnsi="Arial" w:cs="Arial"/>
                <w:sz w:val="20"/>
              </w:rPr>
              <w:t xml:space="preserve">Σε περίπτωση ανυπαρξίας της ανωτέρω δικαστικής απόφασης (υπό στοιχείο β΄) όσον αφορά τους </w:t>
            </w:r>
            <w:r w:rsidRPr="006642B6">
              <w:rPr>
                <w:rFonts w:ascii="Arial" w:hAnsi="Arial" w:cs="Arial"/>
                <w:b/>
                <w:sz w:val="20"/>
              </w:rPr>
              <w:t>αντικειμενικούς</w:t>
            </w:r>
            <w:r w:rsidRPr="00022734">
              <w:rPr>
                <w:rFonts w:ascii="Arial" w:hAnsi="Arial" w:cs="Arial"/>
                <w:b/>
                <w:sz w:val="20"/>
              </w:rPr>
              <w:t xml:space="preserve"> </w:t>
            </w:r>
            <w:r w:rsidRPr="006642B6">
              <w:rPr>
                <w:rFonts w:ascii="Arial" w:hAnsi="Arial" w:cs="Arial"/>
                <w:b/>
                <w:sz w:val="20"/>
              </w:rPr>
              <w:t>πραγματικούς λόγους</w:t>
            </w:r>
            <w:r w:rsidRPr="006642B6">
              <w:rPr>
                <w:rFonts w:ascii="Arial" w:hAnsi="Arial" w:cs="Arial"/>
                <w:sz w:val="20"/>
              </w:rPr>
              <w:t xml:space="preserve"> αδυναμίας ασκήσεως της γονικής μέριμνας από τον </w:t>
            </w:r>
            <w:r>
              <w:rPr>
                <w:rFonts w:ascii="Arial" w:hAnsi="Arial" w:cs="Arial"/>
                <w:sz w:val="20"/>
              </w:rPr>
              <w:t>ένα τουλάχιστον</w:t>
            </w:r>
            <w:r w:rsidRPr="006642B6">
              <w:rPr>
                <w:rFonts w:ascii="Arial" w:hAnsi="Arial" w:cs="Arial"/>
                <w:sz w:val="20"/>
              </w:rPr>
              <w:t xml:space="preserve"> γονέα, απαιτείται η υποβολή οιουδήποτε αποδεικτικού εγγράφου αρμόδιας κατά </w:t>
            </w:r>
            <w:r>
              <w:rPr>
                <w:rFonts w:ascii="Arial" w:hAnsi="Arial" w:cs="Arial"/>
                <w:sz w:val="20"/>
              </w:rPr>
              <w:t xml:space="preserve">τον </w:t>
            </w:r>
            <w:r w:rsidRPr="006642B6">
              <w:rPr>
                <w:rFonts w:ascii="Arial" w:hAnsi="Arial" w:cs="Arial"/>
                <w:sz w:val="20"/>
              </w:rPr>
              <w:t>νόμο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του σε σωφρονιστικό κατάστημα και η διάρκεια αυτού).</w:t>
            </w:r>
          </w:p>
          <w:p w14:paraId="02C74DDF" w14:textId="77777777" w:rsidR="00F85628" w:rsidRPr="006642B6" w:rsidRDefault="00F85628" w:rsidP="00F85628">
            <w:pPr>
              <w:spacing w:before="120"/>
              <w:ind w:left="317" w:hanging="317"/>
              <w:jc w:val="both"/>
              <w:rPr>
                <w:rFonts w:ascii="Arial" w:hAnsi="Arial" w:cs="Arial"/>
                <w:b/>
                <w:sz w:val="20"/>
                <w:u w:val="single"/>
              </w:rPr>
            </w:pPr>
            <w:r w:rsidRPr="008C27BD">
              <w:rPr>
                <w:rFonts w:ascii="Arial" w:hAnsi="Arial" w:cs="Arial"/>
                <w:b/>
                <w:sz w:val="20"/>
              </w:rPr>
              <w:t xml:space="preserve">4. </w:t>
            </w:r>
            <w:r w:rsidRPr="008C27BD">
              <w:rPr>
                <w:rFonts w:ascii="Arial" w:hAnsi="Arial" w:cs="Arial"/>
                <w:b/>
                <w:sz w:val="20"/>
              </w:rPr>
              <w:tab/>
            </w:r>
            <w:r w:rsidRPr="006642B6">
              <w:rPr>
                <w:rFonts w:ascii="Arial" w:hAnsi="Arial" w:cs="Arial"/>
                <w:b/>
                <w:sz w:val="20"/>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14:paraId="33032247" w14:textId="77777777" w:rsidR="00F85628" w:rsidRDefault="00F85628" w:rsidP="00F85628">
            <w:pPr>
              <w:spacing w:before="120"/>
              <w:ind w:left="317" w:hanging="317"/>
              <w:jc w:val="both"/>
              <w:rPr>
                <w:rFonts w:ascii="Arial" w:hAnsi="Arial" w:cs="Arial"/>
                <w:sz w:val="20"/>
              </w:rPr>
            </w:pPr>
            <w:r w:rsidRPr="006642B6">
              <w:rPr>
                <w:rFonts w:ascii="Arial" w:hAnsi="Arial" w:cs="Arial"/>
                <w:b/>
                <w:sz w:val="20"/>
              </w:rPr>
              <w:t>α.</w:t>
            </w:r>
            <w:r>
              <w:rPr>
                <w:rFonts w:ascii="Arial" w:hAnsi="Arial" w:cs="Arial"/>
                <w:sz w:val="20"/>
              </w:rPr>
              <w:tab/>
            </w:r>
            <w:r w:rsidRPr="00354DEC">
              <w:rPr>
                <w:rFonts w:ascii="Arial" w:hAnsi="Arial" w:cs="Arial"/>
                <w:b/>
                <w:sz w:val="20"/>
              </w:rPr>
              <w:t>Πιστοποιητικό ή Βεβαίωση οικογενειακής κατάστασης</w:t>
            </w:r>
            <w:r w:rsidRPr="00022734">
              <w:rPr>
                <w:rFonts w:ascii="Arial" w:hAnsi="Arial" w:cs="Arial"/>
                <w:b/>
                <w:sz w:val="20"/>
              </w:rPr>
              <w:t xml:space="preserve"> </w:t>
            </w:r>
            <w:r>
              <w:rPr>
                <w:rFonts w:ascii="Arial" w:hAnsi="Arial" w:cs="Arial"/>
                <w:sz w:val="20"/>
              </w:rPr>
              <w:t>που χορηγείται:</w:t>
            </w:r>
          </w:p>
          <w:p w14:paraId="1A46D577" w14:textId="77777777" w:rsidR="00F85628" w:rsidRDefault="00F85628" w:rsidP="00F85628">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τους Δήμους</w:t>
            </w:r>
          </w:p>
          <w:p w14:paraId="2A77EE47" w14:textId="77777777" w:rsidR="00F85628" w:rsidRPr="00A56C55" w:rsidRDefault="00F85628" w:rsidP="00F85628">
            <w:pPr>
              <w:spacing w:before="120"/>
              <w:jc w:val="center"/>
              <w:rPr>
                <w:rFonts w:ascii="Arial" w:hAnsi="Arial" w:cs="Arial"/>
                <w:sz w:val="20"/>
              </w:rPr>
            </w:pPr>
            <w:r w:rsidRPr="00A56C55">
              <w:rPr>
                <w:rFonts w:ascii="Arial" w:hAnsi="Arial" w:cs="Arial"/>
                <w:sz w:val="20"/>
              </w:rPr>
              <w:t>ή</w:t>
            </w:r>
          </w:p>
          <w:p w14:paraId="55FCEE89" w14:textId="77777777" w:rsidR="00F85628" w:rsidRDefault="00F85628" w:rsidP="00F85628">
            <w:pPr>
              <w:spacing w:before="120"/>
              <w:ind w:left="601" w:hanging="317"/>
              <w:jc w:val="both"/>
              <w:rPr>
                <w:rFonts w:ascii="Arial" w:hAnsi="Arial" w:cs="Arial"/>
                <w:sz w:val="20"/>
              </w:rPr>
            </w:pPr>
            <w:r>
              <w:rPr>
                <w:rFonts w:ascii="Arial" w:hAnsi="Arial" w:cs="Arial"/>
                <w:sz w:val="20"/>
              </w:rPr>
              <w:t>●</w:t>
            </w:r>
            <w:r>
              <w:rPr>
                <w:rFonts w:ascii="Arial" w:hAnsi="Arial" w:cs="Arial"/>
                <w:sz w:val="20"/>
              </w:rPr>
              <w:tab/>
            </w:r>
            <w:r w:rsidRPr="006642B6">
              <w:rPr>
                <w:rFonts w:ascii="Arial" w:hAnsi="Arial" w:cs="Arial"/>
                <w:sz w:val="20"/>
              </w:rPr>
              <w:t xml:space="preserve">από τα </w:t>
            </w:r>
            <w:r>
              <w:rPr>
                <w:rFonts w:ascii="Arial" w:hAnsi="Arial" w:cs="Arial"/>
                <w:sz w:val="20"/>
              </w:rPr>
              <w:t>Κέντρα Εξυπηρέτησης Πολιτών (ΚΕΠ)</w:t>
            </w:r>
          </w:p>
          <w:p w14:paraId="6357E851" w14:textId="77777777" w:rsidR="00F85628" w:rsidRPr="00A56C55" w:rsidRDefault="00F85628" w:rsidP="00F85628">
            <w:pPr>
              <w:spacing w:before="120"/>
              <w:jc w:val="center"/>
              <w:rPr>
                <w:rFonts w:ascii="Arial" w:hAnsi="Arial" w:cs="Arial"/>
                <w:sz w:val="20"/>
              </w:rPr>
            </w:pPr>
            <w:r w:rsidRPr="00A56C55">
              <w:rPr>
                <w:rFonts w:ascii="Arial" w:hAnsi="Arial" w:cs="Arial"/>
                <w:sz w:val="20"/>
              </w:rPr>
              <w:t>ή</w:t>
            </w:r>
          </w:p>
          <w:p w14:paraId="3E785081" w14:textId="77777777" w:rsidR="00F85628" w:rsidRDefault="00F85628" w:rsidP="00F85628">
            <w:pPr>
              <w:spacing w:before="120"/>
              <w:ind w:left="601" w:hanging="284"/>
              <w:jc w:val="both"/>
              <w:rPr>
                <w:rFonts w:ascii="Arial" w:hAnsi="Arial" w:cs="Arial"/>
                <w:sz w:val="20"/>
              </w:rPr>
            </w:pPr>
            <w:r w:rsidRPr="00A56C55">
              <w:rPr>
                <w:rFonts w:ascii="Arial" w:hAnsi="Arial" w:cs="Arial"/>
                <w:sz w:val="20"/>
              </w:rPr>
              <w:t xml:space="preserve">● </w:t>
            </w:r>
            <w:r w:rsidRPr="00A56C55">
              <w:rPr>
                <w:rFonts w:ascii="Arial" w:hAnsi="Arial" w:cs="Arial"/>
                <w:sz w:val="20"/>
              </w:rPr>
              <w:tab/>
              <w:t>ή μέσω της Ενιαίας Ψηφιακής Πύλης της Δημόσιας Διοίκησης (</w:t>
            </w:r>
            <w:hyperlink r:id="rId18" w:history="1">
              <w:r w:rsidRPr="00A56C55">
                <w:rPr>
                  <w:rStyle w:val="-"/>
                  <w:rFonts w:ascii="Arial" w:hAnsi="Arial" w:cs="Arial"/>
                  <w:sz w:val="20"/>
                  <w:lang w:val="en-US"/>
                </w:rPr>
                <w:t>www</w:t>
              </w:r>
              <w:r w:rsidRPr="00A56C55">
                <w:rPr>
                  <w:rStyle w:val="-"/>
                  <w:rFonts w:ascii="Arial" w:hAnsi="Arial" w:cs="Arial"/>
                  <w:sz w:val="20"/>
                </w:rPr>
                <w:t>.</w:t>
              </w:r>
              <w:r w:rsidRPr="00A56C55">
                <w:rPr>
                  <w:rStyle w:val="-"/>
                  <w:rFonts w:ascii="Arial" w:hAnsi="Arial" w:cs="Arial"/>
                  <w:sz w:val="20"/>
                  <w:lang w:val="en-US"/>
                </w:rPr>
                <w:t>gov</w:t>
              </w:r>
              <w:r w:rsidRPr="00A56C55">
                <w:rPr>
                  <w:rStyle w:val="-"/>
                  <w:rFonts w:ascii="Arial" w:hAnsi="Arial" w:cs="Arial"/>
                  <w:sz w:val="20"/>
                </w:rPr>
                <w:t>.</w:t>
              </w:r>
              <w:r w:rsidRPr="00A56C55">
                <w:rPr>
                  <w:rStyle w:val="-"/>
                  <w:rFonts w:ascii="Arial" w:hAnsi="Arial" w:cs="Arial"/>
                  <w:sz w:val="20"/>
                  <w:lang w:val="en-US"/>
                </w:rPr>
                <w:t>gr</w:t>
              </w:r>
            </w:hyperlink>
            <w:r w:rsidRPr="006642B6">
              <w:rPr>
                <w:rFonts w:ascii="Arial" w:hAnsi="Arial" w:cs="Arial"/>
                <w:sz w:val="20"/>
              </w:rPr>
              <w:t xml:space="preserve">) </w:t>
            </w:r>
          </w:p>
          <w:p w14:paraId="28B53FFA" w14:textId="77777777" w:rsidR="00F85628" w:rsidRDefault="00F85628" w:rsidP="00F85628">
            <w:pPr>
              <w:spacing w:before="120"/>
              <w:ind w:left="34"/>
              <w:jc w:val="center"/>
              <w:rPr>
                <w:rFonts w:ascii="Arial" w:hAnsi="Arial" w:cs="Arial"/>
                <w:sz w:val="20"/>
              </w:rPr>
            </w:pPr>
            <w:r w:rsidRPr="006642B6">
              <w:rPr>
                <w:rFonts w:ascii="Arial" w:hAnsi="Arial" w:cs="Arial"/>
                <w:sz w:val="20"/>
              </w:rPr>
              <w:t>ή</w:t>
            </w:r>
          </w:p>
          <w:p w14:paraId="4C642EDD" w14:textId="77777777" w:rsidR="00F85628" w:rsidRDefault="00F85628" w:rsidP="00F85628">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 xml:space="preserve">από </w:t>
            </w:r>
            <w:r w:rsidRPr="006642B6">
              <w:rPr>
                <w:rFonts w:ascii="Arial" w:hAnsi="Arial" w:cs="Arial"/>
                <w:sz w:val="20"/>
              </w:rPr>
              <w:t xml:space="preserve">αρμόδια αλλοδαπή αρχή, </w:t>
            </w:r>
          </w:p>
          <w:p w14:paraId="3A66B458" w14:textId="77777777" w:rsidR="00F85628" w:rsidRDefault="00F85628" w:rsidP="00F85628">
            <w:pPr>
              <w:tabs>
                <w:tab w:val="left" w:pos="360"/>
              </w:tabs>
              <w:spacing w:before="120"/>
              <w:ind w:left="317"/>
              <w:jc w:val="both"/>
              <w:rPr>
                <w:rFonts w:ascii="Arial" w:hAnsi="Arial" w:cs="Arial"/>
                <w:b/>
                <w:sz w:val="20"/>
              </w:rPr>
            </w:pPr>
            <w:r w:rsidRPr="006642B6">
              <w:rPr>
                <w:rFonts w:ascii="Arial" w:hAnsi="Arial" w:cs="Arial"/>
                <w:sz w:val="20"/>
              </w:rPr>
              <w:t>στο οποίο να βεβαιώνεται η οικογενειακή κατάσταση της πατρικής του οικογένειας.</w:t>
            </w:r>
          </w:p>
          <w:p w14:paraId="11216891" w14:textId="77777777" w:rsidR="00F85628" w:rsidRPr="006642B6" w:rsidRDefault="00F85628" w:rsidP="00F85628">
            <w:pPr>
              <w:spacing w:before="120"/>
              <w:ind w:left="317" w:hanging="317"/>
              <w:jc w:val="both"/>
              <w:rPr>
                <w:rFonts w:ascii="Arial" w:hAnsi="Arial" w:cs="Arial"/>
                <w:spacing w:val="-6"/>
                <w:sz w:val="20"/>
              </w:rPr>
            </w:pPr>
            <w:r w:rsidRPr="006642B6">
              <w:rPr>
                <w:rFonts w:ascii="Arial" w:hAnsi="Arial" w:cs="Arial"/>
                <w:b/>
                <w:spacing w:val="-6"/>
                <w:sz w:val="20"/>
              </w:rPr>
              <w:lastRenderedPageBreak/>
              <w:t xml:space="preserve">β. </w:t>
            </w:r>
            <w:r>
              <w:rPr>
                <w:rFonts w:ascii="Arial" w:hAnsi="Arial" w:cs="Arial"/>
                <w:b/>
                <w:spacing w:val="-6"/>
                <w:sz w:val="20"/>
              </w:rPr>
              <w:tab/>
            </w:r>
            <w:r w:rsidRPr="006642B6">
              <w:rPr>
                <w:rFonts w:ascii="Arial" w:hAnsi="Arial" w:cs="Arial"/>
                <w:spacing w:val="-6"/>
                <w:sz w:val="20"/>
              </w:rPr>
              <w:t>Αντίγραφο</w:t>
            </w:r>
            <w:r w:rsidRPr="00022734">
              <w:rPr>
                <w:rFonts w:ascii="Arial" w:hAnsi="Arial" w:cs="Arial"/>
                <w:spacing w:val="-6"/>
                <w:sz w:val="20"/>
              </w:rPr>
              <w:t xml:space="preserve"> </w:t>
            </w:r>
            <w:r w:rsidRPr="006642B6">
              <w:rPr>
                <w:rFonts w:ascii="Arial" w:hAnsi="Arial" w:cs="Arial"/>
                <w:spacing w:val="-6"/>
                <w:sz w:val="20"/>
              </w:rPr>
              <w:t xml:space="preserve">δικαστικής απόφασης, συνοδευόμενης από το κατά νόμο πιστοποιητικό τελεσιδικίας της, από την οποία να προκύπτει η έκπτωση </w:t>
            </w:r>
            <w:r w:rsidRPr="006642B6">
              <w:rPr>
                <w:rFonts w:ascii="Arial" w:hAnsi="Arial" w:cs="Arial"/>
                <w:sz w:val="20"/>
              </w:rPr>
              <w:t xml:space="preserve">ενός τουλάχιστον γονέα </w:t>
            </w:r>
            <w:r w:rsidRPr="006642B6">
              <w:rPr>
                <w:rFonts w:ascii="Arial" w:hAnsi="Arial" w:cs="Arial"/>
                <w:spacing w:val="-6"/>
                <w:sz w:val="20"/>
              </w:rPr>
              <w:t xml:space="preserve">από την άσκηση της γονικής μέριμνας </w:t>
            </w:r>
            <w:r w:rsidRPr="006642B6">
              <w:rPr>
                <w:rFonts w:ascii="Arial" w:hAnsi="Arial" w:cs="Arial"/>
                <w:b/>
                <w:spacing w:val="-6"/>
                <w:sz w:val="20"/>
              </w:rPr>
              <w:t xml:space="preserve">ή </w:t>
            </w:r>
            <w:r w:rsidRPr="006642B6">
              <w:rPr>
                <w:rFonts w:ascii="Arial" w:hAnsi="Arial" w:cs="Arial"/>
                <w:spacing w:val="-6"/>
                <w:sz w:val="20"/>
              </w:rPr>
              <w:t xml:space="preserve">η αφαίρεση της γονικής </w:t>
            </w:r>
            <w:r w:rsidRPr="006642B6">
              <w:rPr>
                <w:rFonts w:ascii="Arial" w:hAnsi="Arial" w:cs="Arial"/>
                <w:sz w:val="20"/>
              </w:rPr>
              <w:t xml:space="preserve">από ένα τουλάχιστον γονέα </w:t>
            </w:r>
            <w:r w:rsidRPr="006642B6">
              <w:rPr>
                <w:rFonts w:ascii="Arial" w:hAnsi="Arial" w:cs="Arial"/>
                <w:spacing w:val="-6"/>
                <w:sz w:val="20"/>
              </w:rPr>
              <w:t>λόγω κακής άσκησης.</w:t>
            </w:r>
          </w:p>
          <w:p w14:paraId="49B538EC" w14:textId="77777777" w:rsidR="00F85628" w:rsidRPr="006642B6" w:rsidRDefault="00F85628" w:rsidP="00F85628">
            <w:pPr>
              <w:spacing w:before="120"/>
              <w:ind w:left="317" w:hanging="317"/>
              <w:jc w:val="both"/>
              <w:rPr>
                <w:rFonts w:ascii="Arial" w:hAnsi="Arial" w:cs="Arial"/>
                <w:sz w:val="20"/>
              </w:rPr>
            </w:pPr>
            <w:r w:rsidRPr="006642B6">
              <w:rPr>
                <w:rFonts w:ascii="Arial" w:hAnsi="Arial" w:cs="Arial"/>
                <w:b/>
                <w:sz w:val="20"/>
              </w:rPr>
              <w:t>γ.</w:t>
            </w:r>
            <w:r>
              <w:rPr>
                <w:rFonts w:ascii="Arial" w:hAnsi="Arial" w:cs="Arial"/>
                <w:sz w:val="20"/>
              </w:rPr>
              <w:tab/>
            </w:r>
            <w:r w:rsidRPr="006642B6">
              <w:rPr>
                <w:rFonts w:ascii="Arial" w:hAnsi="Arial" w:cs="Arial"/>
                <w:sz w:val="20"/>
              </w:rPr>
              <w:t xml:space="preserve">Υπεύθυνη δήλωση ότι για ορισμένο χρονικό διάστημα </w:t>
            </w:r>
            <w:r>
              <w:rPr>
                <w:rFonts w:ascii="Arial" w:hAnsi="Arial" w:cs="Arial"/>
                <w:sz w:val="20"/>
              </w:rPr>
              <w:t xml:space="preserve">και </w:t>
            </w:r>
            <w:r w:rsidRPr="006642B6">
              <w:rPr>
                <w:rFonts w:ascii="Arial" w:hAnsi="Arial" w:cs="Arial"/>
                <w:sz w:val="20"/>
              </w:rPr>
              <w:t>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14:paraId="4855A30E" w14:textId="77777777" w:rsidR="00F85628" w:rsidRPr="006642B6" w:rsidRDefault="00F85628" w:rsidP="00F85628">
            <w:pPr>
              <w:spacing w:before="120"/>
              <w:ind w:left="317" w:hanging="317"/>
              <w:jc w:val="both"/>
              <w:rPr>
                <w:rFonts w:ascii="Arial" w:hAnsi="Arial" w:cs="Arial"/>
                <w:b/>
                <w:sz w:val="20"/>
                <w:u w:val="single"/>
              </w:rPr>
            </w:pPr>
            <w:r>
              <w:rPr>
                <w:rFonts w:ascii="Arial" w:hAnsi="Arial" w:cs="Arial"/>
                <w:sz w:val="20"/>
              </w:rPr>
              <w:t xml:space="preserve"> </w:t>
            </w:r>
            <w:r w:rsidRPr="00164439">
              <w:rPr>
                <w:rFonts w:ascii="Arial" w:hAnsi="Arial" w:cs="Arial"/>
                <w:b/>
                <w:sz w:val="20"/>
              </w:rPr>
              <w:t xml:space="preserve">5. </w:t>
            </w:r>
            <w:r w:rsidRPr="00164439">
              <w:rPr>
                <w:rFonts w:ascii="Arial" w:hAnsi="Arial" w:cs="Arial"/>
                <w:b/>
                <w:sz w:val="20"/>
              </w:rPr>
              <w:tab/>
            </w:r>
            <w:r w:rsidRPr="006642B6">
              <w:rPr>
                <w:rFonts w:ascii="Arial" w:hAnsi="Arial" w:cs="Arial"/>
                <w:b/>
                <w:sz w:val="20"/>
                <w:u w:val="single"/>
              </w:rPr>
              <w:t>Σε περίπτωση τέκνου χωρίς γάμο ή σύμφωνο συμβίωσης των γονέων, απαιτούνται αθροιστικά:</w:t>
            </w:r>
          </w:p>
          <w:p w14:paraId="185D2A74" w14:textId="77777777" w:rsidR="00F85628" w:rsidRDefault="00F85628" w:rsidP="00F85628">
            <w:pPr>
              <w:spacing w:before="120"/>
              <w:ind w:left="317" w:hanging="317"/>
              <w:jc w:val="both"/>
              <w:rPr>
                <w:rFonts w:ascii="Arial" w:hAnsi="Arial" w:cs="Arial"/>
                <w:sz w:val="20"/>
              </w:rPr>
            </w:pPr>
            <w:r w:rsidRPr="006642B6">
              <w:rPr>
                <w:rFonts w:ascii="Arial" w:hAnsi="Arial" w:cs="Arial"/>
                <w:b/>
                <w:sz w:val="20"/>
              </w:rPr>
              <w:t>α.</w:t>
            </w:r>
            <w:r>
              <w:rPr>
                <w:rFonts w:ascii="Arial" w:hAnsi="Arial" w:cs="Arial"/>
                <w:sz w:val="20"/>
              </w:rPr>
              <w:tab/>
            </w:r>
            <w:r w:rsidRPr="00354DEC">
              <w:rPr>
                <w:rFonts w:ascii="Arial" w:hAnsi="Arial" w:cs="Arial"/>
                <w:b/>
                <w:sz w:val="20"/>
              </w:rPr>
              <w:t>Πιστοποιητικό ή Βεβαίωση οικογενειακής κατάστασης</w:t>
            </w:r>
            <w:r w:rsidRPr="00022734">
              <w:rPr>
                <w:rFonts w:ascii="Arial" w:hAnsi="Arial" w:cs="Arial"/>
                <w:b/>
                <w:sz w:val="20"/>
              </w:rPr>
              <w:t xml:space="preserve"> </w:t>
            </w:r>
            <w:r>
              <w:rPr>
                <w:rFonts w:ascii="Arial" w:hAnsi="Arial" w:cs="Arial"/>
                <w:sz w:val="20"/>
              </w:rPr>
              <w:t>που χορηγείται:</w:t>
            </w:r>
          </w:p>
          <w:p w14:paraId="493259DD" w14:textId="77777777" w:rsidR="00F85628" w:rsidRDefault="00F85628" w:rsidP="00F85628">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τους Δήμους</w:t>
            </w:r>
          </w:p>
          <w:p w14:paraId="2BAE5631" w14:textId="77777777" w:rsidR="00F85628" w:rsidRPr="00A56C55" w:rsidRDefault="00F85628" w:rsidP="00F85628">
            <w:pPr>
              <w:spacing w:before="120"/>
              <w:jc w:val="center"/>
              <w:rPr>
                <w:rFonts w:ascii="Arial" w:hAnsi="Arial" w:cs="Arial"/>
                <w:sz w:val="20"/>
              </w:rPr>
            </w:pPr>
            <w:r w:rsidRPr="00A56C55">
              <w:rPr>
                <w:rFonts w:ascii="Arial" w:hAnsi="Arial" w:cs="Arial"/>
                <w:sz w:val="20"/>
              </w:rPr>
              <w:t>ή</w:t>
            </w:r>
          </w:p>
          <w:p w14:paraId="5A2D66A6" w14:textId="77777777" w:rsidR="00F85628" w:rsidRDefault="00F85628" w:rsidP="00F85628">
            <w:pPr>
              <w:spacing w:before="120"/>
              <w:ind w:left="601" w:hanging="317"/>
              <w:jc w:val="both"/>
              <w:rPr>
                <w:rFonts w:ascii="Arial" w:hAnsi="Arial" w:cs="Arial"/>
                <w:sz w:val="20"/>
              </w:rPr>
            </w:pPr>
            <w:r>
              <w:rPr>
                <w:rFonts w:ascii="Arial" w:hAnsi="Arial" w:cs="Arial"/>
                <w:sz w:val="20"/>
              </w:rPr>
              <w:t>●</w:t>
            </w:r>
            <w:r>
              <w:rPr>
                <w:rFonts w:ascii="Arial" w:hAnsi="Arial" w:cs="Arial"/>
                <w:sz w:val="20"/>
              </w:rPr>
              <w:tab/>
            </w:r>
            <w:r w:rsidRPr="006642B6">
              <w:rPr>
                <w:rFonts w:ascii="Arial" w:hAnsi="Arial" w:cs="Arial"/>
                <w:sz w:val="20"/>
              </w:rPr>
              <w:t xml:space="preserve">από τα </w:t>
            </w:r>
            <w:r>
              <w:rPr>
                <w:rFonts w:ascii="Arial" w:hAnsi="Arial" w:cs="Arial"/>
                <w:sz w:val="20"/>
              </w:rPr>
              <w:t>Κέντρα Εξυπηρέτησης Πολιτών (ΚΕΠ)</w:t>
            </w:r>
          </w:p>
          <w:p w14:paraId="1AC7C7C6" w14:textId="77777777" w:rsidR="00F85628" w:rsidRPr="00A56C55" w:rsidRDefault="00F85628" w:rsidP="00F85628">
            <w:pPr>
              <w:spacing w:before="120"/>
              <w:jc w:val="center"/>
              <w:rPr>
                <w:rFonts w:ascii="Arial" w:hAnsi="Arial" w:cs="Arial"/>
                <w:sz w:val="20"/>
              </w:rPr>
            </w:pPr>
            <w:r w:rsidRPr="00A56C55">
              <w:rPr>
                <w:rFonts w:ascii="Arial" w:hAnsi="Arial" w:cs="Arial"/>
                <w:sz w:val="20"/>
              </w:rPr>
              <w:t>ή</w:t>
            </w:r>
          </w:p>
          <w:p w14:paraId="7D47A5C2" w14:textId="77777777" w:rsidR="00F85628" w:rsidRDefault="00F85628" w:rsidP="00F85628">
            <w:pPr>
              <w:spacing w:before="120"/>
              <w:ind w:left="601" w:hanging="284"/>
              <w:jc w:val="both"/>
              <w:rPr>
                <w:rFonts w:ascii="Arial" w:hAnsi="Arial" w:cs="Arial"/>
                <w:sz w:val="20"/>
              </w:rPr>
            </w:pPr>
            <w:r w:rsidRPr="00A56C55">
              <w:rPr>
                <w:rFonts w:ascii="Arial" w:hAnsi="Arial" w:cs="Arial"/>
                <w:sz w:val="20"/>
              </w:rPr>
              <w:t xml:space="preserve">● </w:t>
            </w:r>
            <w:r w:rsidRPr="00A56C55">
              <w:rPr>
                <w:rFonts w:ascii="Arial" w:hAnsi="Arial" w:cs="Arial"/>
                <w:sz w:val="20"/>
              </w:rPr>
              <w:tab/>
              <w:t>ή μέσω της Ενιαίας Ψηφιακής Πύλης της Δημόσιας Διοίκησης (</w:t>
            </w:r>
            <w:hyperlink r:id="rId19" w:history="1">
              <w:r w:rsidRPr="00A56C55">
                <w:rPr>
                  <w:rStyle w:val="-"/>
                  <w:rFonts w:ascii="Arial" w:hAnsi="Arial" w:cs="Arial"/>
                  <w:sz w:val="20"/>
                  <w:lang w:val="en-US"/>
                </w:rPr>
                <w:t>www</w:t>
              </w:r>
              <w:r w:rsidRPr="00A56C55">
                <w:rPr>
                  <w:rStyle w:val="-"/>
                  <w:rFonts w:ascii="Arial" w:hAnsi="Arial" w:cs="Arial"/>
                  <w:sz w:val="20"/>
                </w:rPr>
                <w:t>.</w:t>
              </w:r>
              <w:r w:rsidRPr="00A56C55">
                <w:rPr>
                  <w:rStyle w:val="-"/>
                  <w:rFonts w:ascii="Arial" w:hAnsi="Arial" w:cs="Arial"/>
                  <w:sz w:val="20"/>
                  <w:lang w:val="en-US"/>
                </w:rPr>
                <w:t>gov</w:t>
              </w:r>
              <w:r w:rsidRPr="00A56C55">
                <w:rPr>
                  <w:rStyle w:val="-"/>
                  <w:rFonts w:ascii="Arial" w:hAnsi="Arial" w:cs="Arial"/>
                  <w:sz w:val="20"/>
                </w:rPr>
                <w:t>.</w:t>
              </w:r>
              <w:r w:rsidRPr="00A56C55">
                <w:rPr>
                  <w:rStyle w:val="-"/>
                  <w:rFonts w:ascii="Arial" w:hAnsi="Arial" w:cs="Arial"/>
                  <w:sz w:val="20"/>
                  <w:lang w:val="en-US"/>
                </w:rPr>
                <w:t>gr</w:t>
              </w:r>
            </w:hyperlink>
            <w:r w:rsidRPr="006642B6">
              <w:rPr>
                <w:rFonts w:ascii="Arial" w:hAnsi="Arial" w:cs="Arial"/>
                <w:sz w:val="20"/>
              </w:rPr>
              <w:t xml:space="preserve">) </w:t>
            </w:r>
          </w:p>
          <w:p w14:paraId="40AEF179" w14:textId="77777777" w:rsidR="00F85628" w:rsidRDefault="00F85628" w:rsidP="00F85628">
            <w:pPr>
              <w:spacing w:before="120"/>
              <w:ind w:left="34"/>
              <w:jc w:val="center"/>
              <w:rPr>
                <w:rFonts w:ascii="Arial" w:hAnsi="Arial" w:cs="Arial"/>
                <w:sz w:val="20"/>
              </w:rPr>
            </w:pPr>
            <w:r w:rsidRPr="006642B6">
              <w:rPr>
                <w:rFonts w:ascii="Arial" w:hAnsi="Arial" w:cs="Arial"/>
                <w:sz w:val="20"/>
              </w:rPr>
              <w:t>ή</w:t>
            </w:r>
          </w:p>
          <w:p w14:paraId="12727B50" w14:textId="77777777" w:rsidR="00F85628" w:rsidRDefault="00F85628" w:rsidP="00F85628">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 xml:space="preserve">από </w:t>
            </w:r>
            <w:r w:rsidRPr="006642B6">
              <w:rPr>
                <w:rFonts w:ascii="Arial" w:hAnsi="Arial" w:cs="Arial"/>
                <w:sz w:val="20"/>
              </w:rPr>
              <w:t xml:space="preserve">αρμόδια αλλοδαπή αρχή, </w:t>
            </w:r>
          </w:p>
          <w:p w14:paraId="4CF1630F" w14:textId="77777777" w:rsidR="00F85628" w:rsidRDefault="00F85628" w:rsidP="00F85628">
            <w:pPr>
              <w:tabs>
                <w:tab w:val="left" w:pos="360"/>
              </w:tabs>
              <w:spacing w:before="120"/>
              <w:ind w:left="317"/>
              <w:jc w:val="both"/>
              <w:rPr>
                <w:rFonts w:ascii="Arial" w:hAnsi="Arial" w:cs="Arial"/>
                <w:b/>
                <w:sz w:val="20"/>
              </w:rPr>
            </w:pPr>
            <w:r w:rsidRPr="006642B6">
              <w:rPr>
                <w:rFonts w:ascii="Arial" w:hAnsi="Arial" w:cs="Arial"/>
                <w:sz w:val="20"/>
              </w:rPr>
              <w:t>στο οποίο να βεβαιώνεται η οικογενειακή κατάσταση ενός εκ των δύο γονέων του.</w:t>
            </w:r>
          </w:p>
          <w:p w14:paraId="63721CB9" w14:textId="77777777" w:rsidR="00F85628" w:rsidRPr="006642B6" w:rsidRDefault="00F85628" w:rsidP="00F85628">
            <w:pPr>
              <w:spacing w:before="120"/>
              <w:ind w:left="317" w:hanging="317"/>
              <w:jc w:val="both"/>
              <w:rPr>
                <w:rFonts w:ascii="Arial" w:hAnsi="Arial" w:cs="Arial"/>
                <w:b/>
                <w:sz w:val="20"/>
              </w:rPr>
            </w:pPr>
            <w:r w:rsidRPr="00B50A01">
              <w:rPr>
                <w:rFonts w:ascii="Arial" w:hAnsi="Arial" w:cs="Arial"/>
                <w:b/>
                <w:sz w:val="20"/>
              </w:rPr>
              <w:t>β.</w:t>
            </w:r>
            <w:r w:rsidRPr="00B50A01">
              <w:rPr>
                <w:rFonts w:ascii="Arial" w:hAnsi="Arial" w:cs="Arial"/>
                <w:sz w:val="20"/>
              </w:rPr>
              <w:tab/>
            </w:r>
            <w:r w:rsidRPr="00B50A01">
              <w:rPr>
                <w:rFonts w:ascii="Arial" w:hAnsi="Arial" w:cs="Arial"/>
                <w:b/>
                <w:sz w:val="20"/>
              </w:rPr>
              <w:t xml:space="preserve">Ληξιαρχική πράξη γέννησης </w:t>
            </w:r>
            <w:r w:rsidRPr="00B50A01">
              <w:rPr>
                <w:rFonts w:ascii="Arial" w:hAnsi="Arial" w:cs="Arial"/>
                <w:sz w:val="20"/>
              </w:rPr>
              <w:t>στην οποία να περιλαμβάνονται όλες οι μεταβολές που αφορούν στην αναγνώρισή του ή μη.</w:t>
            </w:r>
          </w:p>
          <w:p w14:paraId="2BC4E317" w14:textId="77777777" w:rsidR="00F85628" w:rsidRPr="006642B6" w:rsidRDefault="00F85628" w:rsidP="00F85628">
            <w:pPr>
              <w:spacing w:before="120"/>
              <w:ind w:left="317" w:hanging="317"/>
              <w:jc w:val="both"/>
              <w:rPr>
                <w:rFonts w:ascii="Arial" w:hAnsi="Arial" w:cs="Arial"/>
                <w:sz w:val="20"/>
              </w:rPr>
            </w:pPr>
            <w:r w:rsidRPr="006642B6">
              <w:rPr>
                <w:rFonts w:ascii="Arial" w:hAnsi="Arial" w:cs="Arial"/>
                <w:b/>
                <w:sz w:val="20"/>
              </w:rPr>
              <w:t>γ</w:t>
            </w:r>
            <w:r w:rsidRPr="006642B6">
              <w:rPr>
                <w:rFonts w:ascii="Arial" w:hAnsi="Arial" w:cs="Arial"/>
                <w:b/>
                <w:sz w:val="20"/>
                <w:lang w:val="en-US"/>
              </w:rPr>
              <w:t>i</w:t>
            </w:r>
            <w:r w:rsidRPr="006642B6">
              <w:rPr>
                <w:rFonts w:ascii="Arial" w:hAnsi="Arial" w:cs="Arial"/>
                <w:b/>
                <w:sz w:val="20"/>
              </w:rPr>
              <w:t>.</w:t>
            </w:r>
            <w:r w:rsidRPr="006642B6">
              <w:rPr>
                <w:rFonts w:ascii="Arial" w:hAnsi="Arial" w:cs="Arial"/>
                <w:sz w:val="20"/>
              </w:rPr>
              <w:t xml:space="preserve"> Υπεύθυνη δήλωση ότι για ορισμένο χρονικό διάστημα </w:t>
            </w:r>
            <w:r>
              <w:rPr>
                <w:rFonts w:ascii="Arial" w:hAnsi="Arial" w:cs="Arial"/>
                <w:sz w:val="20"/>
              </w:rPr>
              <w:t xml:space="preserve">και </w:t>
            </w:r>
            <w:r w:rsidRPr="006642B6">
              <w:rPr>
                <w:rFonts w:ascii="Arial" w:hAnsi="Arial" w:cs="Arial"/>
                <w:sz w:val="20"/>
              </w:rPr>
              <w:t xml:space="preserve">μέχρι την ενηλικίωσή του </w:t>
            </w:r>
            <w:r w:rsidRPr="006642B6">
              <w:rPr>
                <w:rFonts w:ascii="Arial" w:hAnsi="Arial" w:cs="Arial"/>
                <w:b/>
                <w:sz w:val="20"/>
              </w:rPr>
              <w:t>δεν</w:t>
            </w:r>
            <w:r w:rsidRPr="00022734">
              <w:rPr>
                <w:rFonts w:ascii="Arial" w:hAnsi="Arial" w:cs="Arial"/>
                <w:b/>
                <w:sz w:val="20"/>
              </w:rPr>
              <w:t xml:space="preserve"> </w:t>
            </w:r>
            <w:r w:rsidRPr="006642B6">
              <w:rPr>
                <w:rFonts w:ascii="Arial" w:hAnsi="Arial" w:cs="Arial"/>
                <w:b/>
                <w:sz w:val="20"/>
              </w:rPr>
              <w:t>είχε αναγνωριστεί</w:t>
            </w:r>
            <w:r w:rsidRPr="00022734">
              <w:rPr>
                <w:rFonts w:ascii="Arial" w:hAnsi="Arial" w:cs="Arial"/>
                <w:b/>
                <w:sz w:val="20"/>
              </w:rPr>
              <w:t xml:space="preserve"> </w:t>
            </w:r>
            <w:r w:rsidRPr="006642B6">
              <w:rPr>
                <w:rFonts w:ascii="Arial" w:hAnsi="Arial" w:cs="Arial"/>
                <w:b/>
                <w:sz w:val="20"/>
              </w:rPr>
              <w:t>από τον πατέρα του</w:t>
            </w:r>
            <w:r w:rsidRPr="006642B6">
              <w:rPr>
                <w:rFonts w:ascii="Arial" w:hAnsi="Arial" w:cs="Arial"/>
                <w:sz w:val="20"/>
              </w:rPr>
              <w:t xml:space="preserve"> και ότι τη γονική του μέριμνα ασκούσε εν τοις πράγμασι και κατ’ αποκλειστικότητα η μητέρα του ή τρίτο πρόσωπο.</w:t>
            </w:r>
          </w:p>
          <w:p w14:paraId="3B48A2D3" w14:textId="77777777" w:rsidR="00F85628" w:rsidRPr="006642B6" w:rsidRDefault="00F85628" w:rsidP="00F85628">
            <w:pPr>
              <w:spacing w:before="120"/>
              <w:jc w:val="center"/>
              <w:rPr>
                <w:rFonts w:ascii="Arial" w:hAnsi="Arial" w:cs="Arial"/>
                <w:b/>
                <w:sz w:val="20"/>
              </w:rPr>
            </w:pPr>
            <w:r w:rsidRPr="006642B6">
              <w:rPr>
                <w:rFonts w:ascii="Arial" w:hAnsi="Arial" w:cs="Arial"/>
                <w:b/>
                <w:sz w:val="20"/>
              </w:rPr>
              <w:t>ή</w:t>
            </w:r>
          </w:p>
          <w:p w14:paraId="6C9B5EB4" w14:textId="77777777" w:rsidR="00F85628" w:rsidRPr="006642B6" w:rsidRDefault="00F85628" w:rsidP="00F85628">
            <w:pPr>
              <w:spacing w:before="120"/>
              <w:ind w:left="317" w:hanging="317"/>
              <w:jc w:val="both"/>
              <w:rPr>
                <w:rFonts w:ascii="Arial" w:hAnsi="Arial" w:cs="Arial"/>
                <w:sz w:val="20"/>
              </w:rPr>
            </w:pPr>
            <w:r w:rsidRPr="006642B6">
              <w:rPr>
                <w:rFonts w:ascii="Arial" w:hAnsi="Arial" w:cs="Arial"/>
                <w:b/>
                <w:sz w:val="20"/>
              </w:rPr>
              <w:t>γ</w:t>
            </w:r>
            <w:r w:rsidRPr="006642B6">
              <w:rPr>
                <w:rFonts w:ascii="Arial" w:hAnsi="Arial" w:cs="Arial"/>
                <w:b/>
                <w:sz w:val="20"/>
                <w:lang w:val="en-US"/>
              </w:rPr>
              <w:t>ii</w:t>
            </w:r>
            <w:r w:rsidRPr="006642B6">
              <w:rPr>
                <w:rFonts w:ascii="Arial" w:hAnsi="Arial" w:cs="Arial"/>
                <w:b/>
                <w:sz w:val="20"/>
              </w:rPr>
              <w:t>.</w:t>
            </w:r>
            <w:r>
              <w:rPr>
                <w:rFonts w:ascii="Arial" w:hAnsi="Arial" w:cs="Arial"/>
                <w:b/>
                <w:sz w:val="20"/>
              </w:rPr>
              <w:tab/>
            </w:r>
            <w:r w:rsidRPr="006642B6">
              <w:rPr>
                <w:rFonts w:ascii="Arial" w:hAnsi="Arial" w:cs="Arial"/>
                <w:sz w:val="20"/>
              </w:rPr>
              <w:t xml:space="preserve">Αν το τέκνο </w:t>
            </w:r>
            <w:r w:rsidRPr="006642B6">
              <w:rPr>
                <w:rFonts w:ascii="Arial" w:hAnsi="Arial" w:cs="Arial"/>
                <w:b/>
                <w:sz w:val="20"/>
              </w:rPr>
              <w:t>είναι αναγνωρισμένο</w:t>
            </w:r>
            <w:r>
              <w:rPr>
                <w:rFonts w:ascii="Arial" w:hAnsi="Arial" w:cs="Arial"/>
                <w:b/>
                <w:sz w:val="20"/>
              </w:rPr>
              <w:t xml:space="preserve"> </w:t>
            </w:r>
            <w:r w:rsidRPr="006642B6">
              <w:rPr>
                <w:rFonts w:ascii="Arial" w:hAnsi="Arial" w:cs="Arial"/>
                <w:b/>
                <w:sz w:val="20"/>
              </w:rPr>
              <w:t>από τον πατέρα</w:t>
            </w:r>
            <w:r>
              <w:rPr>
                <w:rFonts w:ascii="Arial" w:hAnsi="Arial" w:cs="Arial"/>
                <w:b/>
                <w:sz w:val="20"/>
              </w:rPr>
              <w:t xml:space="preserve"> του</w:t>
            </w:r>
            <w:r w:rsidRPr="006642B6">
              <w:rPr>
                <w:rFonts w:ascii="Arial" w:hAnsi="Arial" w:cs="Arial"/>
                <w:sz w:val="20"/>
              </w:rPr>
              <w:t>,</w:t>
            </w:r>
            <w:r w:rsidRPr="007B1644">
              <w:rPr>
                <w:rFonts w:ascii="Arial" w:hAnsi="Arial" w:cs="Arial"/>
                <w:sz w:val="20"/>
              </w:rPr>
              <w:t xml:space="preserve"> </w:t>
            </w:r>
            <w:r w:rsidRPr="006642B6">
              <w:rPr>
                <w:rFonts w:ascii="Arial" w:hAnsi="Arial" w:cs="Arial"/>
                <w:sz w:val="20"/>
              </w:rPr>
              <w:t xml:space="preserve">προσκομίζονται: </w:t>
            </w:r>
          </w:p>
          <w:p w14:paraId="1F8D085E" w14:textId="77777777" w:rsidR="00F85628" w:rsidRPr="00B50A01" w:rsidRDefault="00F85628" w:rsidP="00F85628">
            <w:pPr>
              <w:tabs>
                <w:tab w:val="left" w:pos="360"/>
              </w:tabs>
              <w:spacing w:before="120"/>
              <w:ind w:left="317" w:hanging="283"/>
              <w:jc w:val="both"/>
              <w:rPr>
                <w:rFonts w:ascii="Arial" w:hAnsi="Arial" w:cs="Arial"/>
                <w:sz w:val="20"/>
              </w:rPr>
            </w:pPr>
            <w:r w:rsidRPr="00B50A01">
              <w:rPr>
                <w:rFonts w:ascii="Arial" w:hAnsi="Arial" w:cs="Arial"/>
                <w:sz w:val="20"/>
              </w:rPr>
              <w:t>●</w:t>
            </w:r>
            <w:r w:rsidRPr="00B50A01">
              <w:rPr>
                <w:rFonts w:ascii="Arial" w:hAnsi="Arial" w:cs="Arial"/>
                <w:sz w:val="20"/>
              </w:rPr>
              <w:tab/>
            </w:r>
            <w:r w:rsidRPr="00B50A01">
              <w:rPr>
                <w:rFonts w:ascii="Arial" w:hAnsi="Arial" w:cs="Arial"/>
                <w:b/>
                <w:sz w:val="20"/>
                <w:u w:val="single"/>
              </w:rPr>
              <w:t>Αντίγραφο δικαστικής απόφασης</w:t>
            </w:r>
            <w:r w:rsidRPr="00B50A01">
              <w:rPr>
                <w:rFonts w:ascii="Arial" w:hAnsi="Arial" w:cs="Arial"/>
                <w:sz w:val="20"/>
              </w:rPr>
              <w:t>, συνοδευόμενο από πιστοποιητικό περί ασκήσεως ή μη, τακτικών ή μη ενδίκων μέσων από την γραμματεία του οικείου δικαστηρίου,</w:t>
            </w:r>
          </w:p>
          <w:p w14:paraId="0086C410" w14:textId="77777777" w:rsidR="00F85628" w:rsidRPr="00B50A01" w:rsidRDefault="00F85628" w:rsidP="00F85628">
            <w:pPr>
              <w:tabs>
                <w:tab w:val="left" w:pos="360"/>
              </w:tabs>
              <w:spacing w:before="120"/>
              <w:ind w:left="317" w:hanging="283"/>
              <w:jc w:val="center"/>
              <w:rPr>
                <w:rFonts w:ascii="Arial" w:hAnsi="Arial" w:cs="Arial"/>
                <w:b/>
                <w:sz w:val="20"/>
              </w:rPr>
            </w:pPr>
            <w:r w:rsidRPr="00B50A01">
              <w:rPr>
                <w:rFonts w:ascii="Arial" w:hAnsi="Arial" w:cs="Arial"/>
                <w:b/>
                <w:sz w:val="20"/>
              </w:rPr>
              <w:t>ή</w:t>
            </w:r>
          </w:p>
          <w:p w14:paraId="4D1C38FB" w14:textId="77777777" w:rsidR="00F85628" w:rsidRPr="0028471E" w:rsidRDefault="00F85628" w:rsidP="00F85628">
            <w:pPr>
              <w:tabs>
                <w:tab w:val="left" w:pos="360"/>
              </w:tabs>
              <w:spacing w:before="120"/>
              <w:ind w:left="317"/>
              <w:jc w:val="both"/>
              <w:rPr>
                <w:rFonts w:ascii="Arial" w:hAnsi="Arial" w:cs="Arial"/>
                <w:b/>
                <w:sz w:val="20"/>
                <w:highlight w:val="cyan"/>
              </w:rPr>
            </w:pPr>
            <w:r w:rsidRPr="00B50A01">
              <w:rPr>
                <w:rFonts w:ascii="Arial" w:hAnsi="Arial" w:cs="Arial"/>
                <w:b/>
                <w:sz w:val="20"/>
                <w:u w:val="single"/>
              </w:rPr>
              <w:t>αντίγραφο πρακτικού κοινής συμφωνίας</w:t>
            </w:r>
            <w:r w:rsidRPr="00B50A01">
              <w:rPr>
                <w:rFonts w:ascii="Arial" w:hAnsi="Arial" w:cs="Arial"/>
                <w:sz w:val="20"/>
              </w:rPr>
              <w:t xml:space="preserve"> των γονέων (έως την εφαρμογή του Ν.4800/2021) θεωρημένο από το αρμόδιο δικαστήριο,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w:t>
            </w:r>
            <w:r w:rsidRPr="0028471E">
              <w:rPr>
                <w:rFonts w:ascii="Arial" w:hAnsi="Arial" w:cs="Arial"/>
                <w:sz w:val="20"/>
                <w:highlight w:val="cyan"/>
              </w:rPr>
              <w:t xml:space="preserve"> </w:t>
            </w:r>
          </w:p>
          <w:p w14:paraId="4EC2E49A" w14:textId="77777777" w:rsidR="00F85628" w:rsidRPr="00B50A01" w:rsidRDefault="00F85628" w:rsidP="00F85628">
            <w:pPr>
              <w:tabs>
                <w:tab w:val="left" w:pos="360"/>
              </w:tabs>
              <w:spacing w:before="120"/>
              <w:ind w:left="317" w:hanging="283"/>
              <w:jc w:val="center"/>
              <w:rPr>
                <w:rFonts w:ascii="Arial" w:hAnsi="Arial" w:cs="Arial"/>
                <w:b/>
                <w:sz w:val="20"/>
              </w:rPr>
            </w:pPr>
            <w:r w:rsidRPr="00B50A01">
              <w:rPr>
                <w:rFonts w:ascii="Arial" w:hAnsi="Arial" w:cs="Arial"/>
                <w:b/>
                <w:sz w:val="20"/>
              </w:rPr>
              <w:t>ή</w:t>
            </w:r>
          </w:p>
          <w:p w14:paraId="25C8D112" w14:textId="77777777" w:rsidR="00F85628" w:rsidRPr="00B50A01" w:rsidRDefault="00F85628" w:rsidP="00F85628">
            <w:pPr>
              <w:tabs>
                <w:tab w:val="left" w:pos="360"/>
              </w:tabs>
              <w:spacing w:before="120"/>
              <w:ind w:left="317"/>
              <w:jc w:val="both"/>
              <w:rPr>
                <w:rFonts w:ascii="Arial" w:hAnsi="Arial" w:cs="Arial"/>
                <w:sz w:val="20"/>
              </w:rPr>
            </w:pPr>
            <w:r w:rsidRPr="00B50A01">
              <w:rPr>
                <w:rFonts w:ascii="Arial" w:hAnsi="Arial" w:cs="Arial"/>
                <w:b/>
                <w:sz w:val="20"/>
                <w:u w:val="single"/>
              </w:rPr>
              <w:t>αντίγραφο πρακτικού διαμεσολάβησης</w:t>
            </w:r>
            <w:r w:rsidRPr="00B50A01">
              <w:rPr>
                <w:rFonts w:ascii="Arial" w:hAnsi="Arial" w:cs="Arial"/>
                <w:sz w:val="20"/>
              </w:rPr>
              <w:t xml:space="preserve"> του άρθρου 8 παρ. 3 του Ν. 4640/2019, κατατεθειμένο στην γραμματεία αρμοδίου δικαστηρίου, συνοδευόμενο, στην περίπτωση που έχει  παρέλθει η διάρκεια </w:t>
            </w:r>
            <w:r w:rsidRPr="00B50A01">
              <w:rPr>
                <w:rFonts w:ascii="Arial" w:hAnsi="Arial" w:cs="Arial"/>
                <w:sz w:val="20"/>
              </w:rPr>
              <w:lastRenderedPageBreak/>
              <w:t>ισχύος του, από πιστοποιητικό περί μη κατάθεσης νέου πρακτικού (ή δικογράφου) από το αρμόδιο όργανο,</w:t>
            </w:r>
          </w:p>
          <w:p w14:paraId="24097350" w14:textId="77777777" w:rsidR="00F85628" w:rsidRPr="00B50A01" w:rsidRDefault="00F85628" w:rsidP="00F85628">
            <w:pPr>
              <w:tabs>
                <w:tab w:val="left" w:pos="360"/>
              </w:tabs>
              <w:spacing w:before="120"/>
              <w:ind w:left="317"/>
              <w:jc w:val="center"/>
              <w:rPr>
                <w:rFonts w:ascii="Arial" w:hAnsi="Arial" w:cs="Arial"/>
                <w:sz w:val="20"/>
              </w:rPr>
            </w:pPr>
            <w:r w:rsidRPr="00B50A01">
              <w:rPr>
                <w:rFonts w:ascii="Arial" w:hAnsi="Arial" w:cs="Arial"/>
                <w:b/>
                <w:sz w:val="20"/>
              </w:rPr>
              <w:t>ή</w:t>
            </w:r>
          </w:p>
          <w:p w14:paraId="19997A63" w14:textId="77777777" w:rsidR="00F85628" w:rsidRPr="00B50A01" w:rsidRDefault="00F85628" w:rsidP="00F85628">
            <w:pPr>
              <w:tabs>
                <w:tab w:val="left" w:pos="360"/>
              </w:tabs>
              <w:spacing w:before="120"/>
              <w:ind w:left="317" w:hanging="283"/>
              <w:jc w:val="both"/>
              <w:rPr>
                <w:rFonts w:ascii="Arial" w:hAnsi="Arial" w:cs="Arial"/>
                <w:sz w:val="20"/>
              </w:rPr>
            </w:pPr>
            <w:r w:rsidRPr="00B50A01">
              <w:rPr>
                <w:rFonts w:ascii="Arial" w:hAnsi="Arial" w:cs="Arial"/>
                <w:b/>
                <w:sz w:val="20"/>
              </w:rPr>
              <w:tab/>
            </w:r>
            <w:r w:rsidRPr="00B50A01">
              <w:rPr>
                <w:rFonts w:ascii="Arial" w:hAnsi="Arial" w:cs="Arial"/>
                <w:b/>
                <w:sz w:val="20"/>
                <w:u w:val="single"/>
              </w:rPr>
              <w:t>έγγραφο βεβαίας χρονολογίας των γονέων του</w:t>
            </w:r>
            <w:r w:rsidRPr="00B50A01">
              <w:rPr>
                <w:rFonts w:ascii="Arial" w:hAnsi="Arial" w:cs="Arial"/>
                <w:sz w:val="20"/>
              </w:rPr>
              <w:t>, κατά τα οριζόμενα στα άρθρα 1513 και 1514 του Αστικού Κώδικα όπως ισχύει, συνοδευόμενο, στην περίπτωση που έχει  παρέλθει η διάρκεια ισχύος του</w:t>
            </w:r>
            <w:r>
              <w:rPr>
                <w:rFonts w:ascii="Arial" w:hAnsi="Arial" w:cs="Arial"/>
                <w:sz w:val="20"/>
              </w:rPr>
              <w:t>,</w:t>
            </w:r>
            <w:r w:rsidRPr="00B50A01">
              <w:rPr>
                <w:rFonts w:cs="Arial"/>
                <w:sz w:val="20"/>
              </w:rPr>
              <w:t xml:space="preserve"> </w:t>
            </w:r>
            <w:r w:rsidRPr="00B50A01">
              <w:rPr>
                <w:rFonts w:ascii="Arial" w:hAnsi="Arial" w:cs="Arial"/>
                <w:sz w:val="20"/>
              </w:rPr>
              <w:t>από υπεύθυνη δήλωση του γονέα που ασκούσε αποκλειστικά τη γονική μέριμνα του/της υποψηφίου/ας, ότι συνέχισε να ισχύει ως είχε, μετά την πάροδο της κατά τον νόμο ελάχιστης διετούς διαρκείας,</w:t>
            </w:r>
          </w:p>
          <w:p w14:paraId="2FF8F5E4" w14:textId="77777777" w:rsidR="00F85628" w:rsidRPr="00B50A01" w:rsidRDefault="00F85628" w:rsidP="00F85628">
            <w:pPr>
              <w:tabs>
                <w:tab w:val="left" w:pos="360"/>
              </w:tabs>
              <w:spacing w:before="120"/>
              <w:ind w:left="317" w:hanging="283"/>
              <w:jc w:val="both"/>
              <w:rPr>
                <w:rFonts w:ascii="Arial" w:hAnsi="Arial" w:cs="Arial"/>
                <w:sz w:val="20"/>
              </w:rPr>
            </w:pPr>
            <w:r w:rsidRPr="00B50A01">
              <w:rPr>
                <w:rFonts w:ascii="Arial" w:hAnsi="Arial" w:cs="Arial"/>
                <w:b/>
                <w:sz w:val="20"/>
              </w:rPr>
              <w:tab/>
            </w:r>
            <w:r w:rsidRPr="00B50A01">
              <w:rPr>
                <w:rFonts w:ascii="Arial" w:hAnsi="Arial" w:cs="Arial"/>
                <w:b/>
                <w:sz w:val="20"/>
                <w:u w:val="single"/>
              </w:rPr>
              <w:t>από τα οποία</w:t>
            </w:r>
            <w:r w:rsidRPr="00B50A01">
              <w:rPr>
                <w:rFonts w:ascii="Arial" w:hAnsi="Arial" w:cs="Arial"/>
                <w:sz w:val="20"/>
              </w:rPr>
              <w:t xml:space="preserve"> να προκύπτει η κατ’ αποκλειστικότητα άσκηση της γονικής μέριμνας από έναν μόνο γονέα.</w:t>
            </w:r>
          </w:p>
          <w:p w14:paraId="7CFE0211" w14:textId="77777777" w:rsidR="00F85628" w:rsidRPr="00B50A01" w:rsidRDefault="00F85628" w:rsidP="00F85628">
            <w:pPr>
              <w:spacing w:before="120"/>
              <w:ind w:left="284"/>
              <w:jc w:val="center"/>
              <w:rPr>
                <w:rFonts w:ascii="Arial" w:hAnsi="Arial" w:cs="Arial"/>
                <w:b/>
                <w:sz w:val="20"/>
              </w:rPr>
            </w:pPr>
            <w:r w:rsidRPr="00B50A01">
              <w:rPr>
                <w:rFonts w:ascii="Arial" w:hAnsi="Arial" w:cs="Arial"/>
                <w:b/>
                <w:sz w:val="20"/>
              </w:rPr>
              <w:t>και</w:t>
            </w:r>
          </w:p>
          <w:p w14:paraId="37A24900" w14:textId="77777777" w:rsidR="00F85628" w:rsidRPr="00B50A01" w:rsidRDefault="00F85628" w:rsidP="00F85628">
            <w:pPr>
              <w:spacing w:before="120"/>
              <w:ind w:left="317" w:hanging="317"/>
              <w:jc w:val="both"/>
              <w:rPr>
                <w:rFonts w:ascii="Arial" w:hAnsi="Arial" w:cs="Arial"/>
                <w:sz w:val="20"/>
              </w:rPr>
            </w:pPr>
            <w:r w:rsidRPr="00B50A01">
              <w:rPr>
                <w:rFonts w:ascii="Arial" w:hAnsi="Arial" w:cs="Arial"/>
                <w:sz w:val="20"/>
              </w:rPr>
              <w:t xml:space="preserve">● </w:t>
            </w:r>
            <w:r w:rsidRPr="00B50A01">
              <w:rPr>
                <w:rFonts w:ascii="Arial" w:hAnsi="Arial" w:cs="Arial"/>
                <w:sz w:val="20"/>
              </w:rPr>
              <w:tab/>
              <w:t xml:space="preserve">Υπεύθυνη δήλωση ότι για ορισμένο χρονικό διάστημα και μέχρι την ενηλικίωσή του τη γονική του μέριμνα ασκούσε εν τοις πράγμασι και κατ’ αποκλειστικότητα ένας μόνο γονέας. </w:t>
            </w:r>
          </w:p>
          <w:p w14:paraId="67D76488" w14:textId="77777777" w:rsidR="00F85628" w:rsidRPr="00B50A01" w:rsidRDefault="00F85628" w:rsidP="00F85628">
            <w:pPr>
              <w:spacing w:before="120"/>
              <w:jc w:val="both"/>
              <w:rPr>
                <w:rFonts w:ascii="Arial" w:hAnsi="Arial" w:cs="Arial"/>
                <w:sz w:val="20"/>
              </w:rPr>
            </w:pPr>
            <w:r w:rsidRPr="00B50A01">
              <w:rPr>
                <w:rFonts w:ascii="Arial" w:hAnsi="Arial" w:cs="Arial"/>
                <w:b/>
                <w:sz w:val="20"/>
              </w:rPr>
              <w:t>Σημείωση</w:t>
            </w:r>
            <w:r w:rsidRPr="00B50A01">
              <w:rPr>
                <w:rFonts w:ascii="Arial" w:hAnsi="Arial" w:cs="Arial"/>
                <w:sz w:val="20"/>
              </w:rPr>
              <w:t>:</w:t>
            </w:r>
          </w:p>
          <w:p w14:paraId="4D38A5F3" w14:textId="77777777" w:rsidR="00F85628" w:rsidRDefault="00F85628" w:rsidP="00F85628">
            <w:pPr>
              <w:spacing w:before="120"/>
              <w:jc w:val="both"/>
              <w:rPr>
                <w:rFonts w:ascii="Arial" w:hAnsi="Arial" w:cs="Arial"/>
                <w:sz w:val="20"/>
              </w:rPr>
            </w:pPr>
            <w:r w:rsidRPr="00B50A01">
              <w:rPr>
                <w:rFonts w:ascii="Arial" w:hAnsi="Arial" w:cs="Arial"/>
                <w:sz w:val="20"/>
              </w:rPr>
              <w:t>Στην περίπτωση που το τέκνο ενηλικιώθηκε πριν τεθεί σε εφαρμογή ο νόμος 4800/2021 (ΦΕΚ 81/τ.Α΄/21-5-2021) και δεν είναι δυνατή η προσκόμιση των δικαιολογητικών που αναγράφονται στο πεδίο γ</w:t>
            </w:r>
            <w:r w:rsidRPr="00B50A01">
              <w:rPr>
                <w:rFonts w:ascii="Arial" w:hAnsi="Arial" w:cs="Arial"/>
                <w:sz w:val="20"/>
                <w:lang w:val="en-US"/>
              </w:rPr>
              <w:t>ii</w:t>
            </w:r>
            <w:r w:rsidRPr="00B50A01">
              <w:rPr>
                <w:rFonts w:ascii="Arial" w:hAnsi="Arial" w:cs="Arial"/>
                <w:sz w:val="20"/>
              </w:rPr>
              <w:t>, τότε προσκομίζεται υπεύθυνη δήλωση ότι για ορισμένο χρονικό διάστημα και μέχρι την ενηλικίωσή του τη γονική του μέριμνα ασκούσε εν τοις πράγμασι και κατ’ αποκλειστικότητα ένας μόνο γονέας του και δεν είχε υπάρξει συμφωνία των γονέων του, κατά το άρθρο 1515 του Αστικού Κώδικα σε συνδυασμό με το άρθρο 1513 αυτού, για από κοινού άσκηση της γονικής μέριμνας.</w:t>
            </w:r>
          </w:p>
          <w:p w14:paraId="11432E60" w14:textId="77777777" w:rsidR="00F85628" w:rsidRPr="006642B6" w:rsidRDefault="00F85628" w:rsidP="00F85628">
            <w:pPr>
              <w:spacing w:before="240"/>
              <w:ind w:left="317" w:hanging="317"/>
              <w:jc w:val="both"/>
              <w:rPr>
                <w:rFonts w:ascii="Arial" w:hAnsi="Arial" w:cs="Arial"/>
                <w:b/>
                <w:sz w:val="20"/>
                <w:u w:val="single"/>
              </w:rPr>
            </w:pPr>
            <w:r w:rsidRPr="007F5213">
              <w:rPr>
                <w:rFonts w:ascii="Arial" w:hAnsi="Arial" w:cs="Arial"/>
                <w:b/>
                <w:sz w:val="20"/>
              </w:rPr>
              <w:t>6.</w:t>
            </w:r>
            <w:r w:rsidRPr="007F5213">
              <w:rPr>
                <w:rFonts w:ascii="Arial" w:hAnsi="Arial" w:cs="Arial"/>
                <w:b/>
                <w:sz w:val="20"/>
              </w:rPr>
              <w:tab/>
            </w:r>
            <w:r w:rsidRPr="006642B6">
              <w:rPr>
                <w:rFonts w:ascii="Arial" w:hAnsi="Arial" w:cs="Arial"/>
                <w:b/>
                <w:sz w:val="20"/>
                <w:u w:val="single"/>
              </w:rPr>
              <w:t>Σε περίπτωση υιοθεσίας τέκνου από ένα μόνο γονέα, απαιτούνται αθροιστικά:</w:t>
            </w:r>
          </w:p>
          <w:p w14:paraId="5956DD35" w14:textId="77777777" w:rsidR="00F85628" w:rsidRDefault="00F85628" w:rsidP="00F85628">
            <w:pPr>
              <w:spacing w:before="120"/>
              <w:ind w:left="317" w:hanging="317"/>
              <w:jc w:val="both"/>
              <w:rPr>
                <w:rFonts w:ascii="Arial" w:hAnsi="Arial" w:cs="Arial"/>
                <w:sz w:val="20"/>
              </w:rPr>
            </w:pPr>
            <w:r w:rsidRPr="006642B6">
              <w:rPr>
                <w:rFonts w:ascii="Arial" w:hAnsi="Arial" w:cs="Arial"/>
                <w:b/>
                <w:sz w:val="20"/>
              </w:rPr>
              <w:t>α.</w:t>
            </w:r>
            <w:r>
              <w:rPr>
                <w:rFonts w:ascii="Arial" w:hAnsi="Arial" w:cs="Arial"/>
                <w:sz w:val="20"/>
              </w:rPr>
              <w:tab/>
            </w:r>
            <w:r w:rsidRPr="00A97997">
              <w:rPr>
                <w:rFonts w:ascii="Arial" w:hAnsi="Arial" w:cs="Arial"/>
                <w:b/>
                <w:sz w:val="20"/>
              </w:rPr>
              <w:t>Αντίγραφο δικαστικής απόφασης</w:t>
            </w:r>
            <w:r w:rsidRPr="00022734">
              <w:rPr>
                <w:rFonts w:ascii="Arial" w:hAnsi="Arial" w:cs="Arial"/>
                <w:b/>
                <w:sz w:val="20"/>
              </w:rPr>
              <w:t xml:space="preserve"> </w:t>
            </w:r>
            <w:r w:rsidRPr="003410FD">
              <w:rPr>
                <w:rFonts w:ascii="Arial" w:hAnsi="Arial" w:cs="Arial"/>
                <w:b/>
                <w:sz w:val="20"/>
              </w:rPr>
              <w:t>από την οποία να προκύπτει η υιοθεσία του τέκνου μέχρι την ενηλικίωσή του</w:t>
            </w:r>
            <w:r w:rsidRPr="006642B6">
              <w:rPr>
                <w:rFonts w:ascii="Arial" w:hAnsi="Arial" w:cs="Arial"/>
                <w:sz w:val="20"/>
              </w:rPr>
              <w:t xml:space="preserve">, συνοδευόμενης από το κατά νόμο πιστοποιητικό τελεσιδικίας </w:t>
            </w:r>
            <w:r>
              <w:rPr>
                <w:rFonts w:ascii="Arial" w:hAnsi="Arial" w:cs="Arial"/>
                <w:sz w:val="20"/>
              </w:rPr>
              <w:t>της,</w:t>
            </w:r>
          </w:p>
          <w:p w14:paraId="74712D44" w14:textId="77777777" w:rsidR="00F85628" w:rsidRDefault="00F85628" w:rsidP="00F85628">
            <w:pPr>
              <w:spacing w:before="120"/>
              <w:ind w:left="317" w:hanging="317"/>
              <w:jc w:val="center"/>
              <w:rPr>
                <w:rFonts w:ascii="Arial" w:hAnsi="Arial" w:cs="Arial"/>
                <w:sz w:val="20"/>
              </w:rPr>
            </w:pPr>
            <w:r w:rsidRPr="006642B6">
              <w:rPr>
                <w:rFonts w:ascii="Arial" w:hAnsi="Arial" w:cs="Arial"/>
                <w:b/>
                <w:sz w:val="20"/>
              </w:rPr>
              <w:t>ή</w:t>
            </w:r>
          </w:p>
          <w:p w14:paraId="34E282F0" w14:textId="77777777" w:rsidR="00F85628" w:rsidRDefault="00F85628" w:rsidP="00F85628">
            <w:pPr>
              <w:spacing w:before="120"/>
              <w:ind w:left="317" w:hanging="317"/>
              <w:jc w:val="both"/>
              <w:rPr>
                <w:rFonts w:ascii="Arial" w:hAnsi="Arial" w:cs="Arial"/>
                <w:sz w:val="20"/>
              </w:rPr>
            </w:pPr>
            <w:r>
              <w:rPr>
                <w:rFonts w:ascii="Arial" w:hAnsi="Arial" w:cs="Arial"/>
                <w:b/>
                <w:sz w:val="20"/>
              </w:rPr>
              <w:tab/>
            </w:r>
            <w:r w:rsidRPr="00A97997">
              <w:rPr>
                <w:rFonts w:ascii="Arial" w:hAnsi="Arial" w:cs="Arial"/>
                <w:b/>
                <w:sz w:val="20"/>
              </w:rPr>
              <w:t xml:space="preserve">Πιστοποιητικό </w:t>
            </w:r>
            <w:r w:rsidRPr="00247F22">
              <w:rPr>
                <w:rFonts w:ascii="Arial" w:hAnsi="Arial" w:cs="Arial"/>
                <w:sz w:val="20"/>
              </w:rPr>
              <w:t>ή</w:t>
            </w:r>
            <w:r w:rsidRPr="00A97997">
              <w:rPr>
                <w:rFonts w:ascii="Arial" w:hAnsi="Arial" w:cs="Arial"/>
                <w:b/>
                <w:sz w:val="20"/>
              </w:rPr>
              <w:t xml:space="preserve"> Βεβαίωση οικογενειακής κατάστασης</w:t>
            </w:r>
            <w:r>
              <w:rPr>
                <w:rFonts w:ascii="Arial" w:hAnsi="Arial" w:cs="Arial"/>
                <w:sz w:val="20"/>
              </w:rPr>
              <w:t>,</w:t>
            </w:r>
            <w:r w:rsidRPr="00022734">
              <w:rPr>
                <w:rFonts w:ascii="Arial" w:hAnsi="Arial" w:cs="Arial"/>
                <w:sz w:val="20"/>
              </w:rPr>
              <w:t xml:space="preserve"> </w:t>
            </w:r>
            <w:r>
              <w:rPr>
                <w:rFonts w:ascii="Arial" w:hAnsi="Arial" w:cs="Arial"/>
                <w:sz w:val="20"/>
              </w:rPr>
              <w:t>που χορηγείται:</w:t>
            </w:r>
          </w:p>
          <w:p w14:paraId="70C60721" w14:textId="77777777" w:rsidR="00F85628" w:rsidRDefault="00F85628" w:rsidP="00F85628">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τους Δήμους</w:t>
            </w:r>
          </w:p>
          <w:p w14:paraId="780C63F0" w14:textId="77777777" w:rsidR="00F85628" w:rsidRPr="00A56C55" w:rsidRDefault="00F85628" w:rsidP="00F85628">
            <w:pPr>
              <w:spacing w:before="120"/>
              <w:jc w:val="center"/>
              <w:rPr>
                <w:rFonts w:ascii="Arial" w:hAnsi="Arial" w:cs="Arial"/>
                <w:sz w:val="20"/>
              </w:rPr>
            </w:pPr>
            <w:r w:rsidRPr="00A56C55">
              <w:rPr>
                <w:rFonts w:ascii="Arial" w:hAnsi="Arial" w:cs="Arial"/>
                <w:sz w:val="20"/>
              </w:rPr>
              <w:t>ή</w:t>
            </w:r>
          </w:p>
          <w:p w14:paraId="0E62DE35" w14:textId="77777777" w:rsidR="00F85628" w:rsidRDefault="00F85628" w:rsidP="00F85628">
            <w:pPr>
              <w:spacing w:before="120"/>
              <w:ind w:left="601" w:hanging="317"/>
              <w:jc w:val="both"/>
              <w:rPr>
                <w:rFonts w:ascii="Arial" w:hAnsi="Arial" w:cs="Arial"/>
                <w:sz w:val="20"/>
              </w:rPr>
            </w:pPr>
            <w:r>
              <w:rPr>
                <w:rFonts w:ascii="Arial" w:hAnsi="Arial" w:cs="Arial"/>
                <w:sz w:val="20"/>
              </w:rPr>
              <w:t>●</w:t>
            </w:r>
            <w:r>
              <w:rPr>
                <w:rFonts w:ascii="Arial" w:hAnsi="Arial" w:cs="Arial"/>
                <w:sz w:val="20"/>
              </w:rPr>
              <w:tab/>
            </w:r>
            <w:r w:rsidRPr="006642B6">
              <w:rPr>
                <w:rFonts w:ascii="Arial" w:hAnsi="Arial" w:cs="Arial"/>
                <w:sz w:val="20"/>
              </w:rPr>
              <w:t xml:space="preserve">από τα </w:t>
            </w:r>
            <w:r>
              <w:rPr>
                <w:rFonts w:ascii="Arial" w:hAnsi="Arial" w:cs="Arial"/>
                <w:sz w:val="20"/>
              </w:rPr>
              <w:t>Κέντρα Εξυπηρέτησης Πολιτών (ΚΕΠ)</w:t>
            </w:r>
          </w:p>
          <w:p w14:paraId="01F36003" w14:textId="77777777" w:rsidR="00F85628" w:rsidRPr="00A56C55" w:rsidRDefault="00F85628" w:rsidP="00F85628">
            <w:pPr>
              <w:spacing w:before="120"/>
              <w:jc w:val="center"/>
              <w:rPr>
                <w:rFonts w:ascii="Arial" w:hAnsi="Arial" w:cs="Arial"/>
                <w:sz w:val="20"/>
              </w:rPr>
            </w:pPr>
            <w:r w:rsidRPr="00A56C55">
              <w:rPr>
                <w:rFonts w:ascii="Arial" w:hAnsi="Arial" w:cs="Arial"/>
                <w:sz w:val="20"/>
              </w:rPr>
              <w:t>ή</w:t>
            </w:r>
          </w:p>
          <w:p w14:paraId="70B714E0" w14:textId="77777777" w:rsidR="00F85628" w:rsidRDefault="00F85628" w:rsidP="00F85628">
            <w:pPr>
              <w:spacing w:before="120"/>
              <w:ind w:left="601" w:hanging="284"/>
              <w:jc w:val="both"/>
              <w:rPr>
                <w:rFonts w:ascii="Arial" w:hAnsi="Arial" w:cs="Arial"/>
                <w:sz w:val="20"/>
              </w:rPr>
            </w:pPr>
            <w:r w:rsidRPr="00A56C55">
              <w:rPr>
                <w:rFonts w:ascii="Arial" w:hAnsi="Arial" w:cs="Arial"/>
                <w:sz w:val="20"/>
              </w:rPr>
              <w:t xml:space="preserve">● </w:t>
            </w:r>
            <w:r w:rsidRPr="00A56C55">
              <w:rPr>
                <w:rFonts w:ascii="Arial" w:hAnsi="Arial" w:cs="Arial"/>
                <w:sz w:val="20"/>
              </w:rPr>
              <w:tab/>
              <w:t>ή μέσω της Ενιαίας Ψηφιακής Πύλης της Δημόσιας Διοίκησης (</w:t>
            </w:r>
            <w:hyperlink r:id="rId20" w:history="1">
              <w:r w:rsidRPr="00A56C55">
                <w:rPr>
                  <w:rStyle w:val="-"/>
                  <w:rFonts w:ascii="Arial" w:hAnsi="Arial" w:cs="Arial"/>
                  <w:sz w:val="20"/>
                  <w:lang w:val="en-US"/>
                </w:rPr>
                <w:t>www</w:t>
              </w:r>
              <w:r w:rsidRPr="00A56C55">
                <w:rPr>
                  <w:rStyle w:val="-"/>
                  <w:rFonts w:ascii="Arial" w:hAnsi="Arial" w:cs="Arial"/>
                  <w:sz w:val="20"/>
                </w:rPr>
                <w:t>.</w:t>
              </w:r>
              <w:r w:rsidRPr="00A56C55">
                <w:rPr>
                  <w:rStyle w:val="-"/>
                  <w:rFonts w:ascii="Arial" w:hAnsi="Arial" w:cs="Arial"/>
                  <w:sz w:val="20"/>
                  <w:lang w:val="en-US"/>
                </w:rPr>
                <w:t>gov</w:t>
              </w:r>
              <w:r w:rsidRPr="00A56C55">
                <w:rPr>
                  <w:rStyle w:val="-"/>
                  <w:rFonts w:ascii="Arial" w:hAnsi="Arial" w:cs="Arial"/>
                  <w:sz w:val="20"/>
                </w:rPr>
                <w:t>.</w:t>
              </w:r>
              <w:r w:rsidRPr="00A56C55">
                <w:rPr>
                  <w:rStyle w:val="-"/>
                  <w:rFonts w:ascii="Arial" w:hAnsi="Arial" w:cs="Arial"/>
                  <w:sz w:val="20"/>
                  <w:lang w:val="en-US"/>
                </w:rPr>
                <w:t>gr</w:t>
              </w:r>
            </w:hyperlink>
            <w:r w:rsidRPr="006642B6">
              <w:rPr>
                <w:rFonts w:ascii="Arial" w:hAnsi="Arial" w:cs="Arial"/>
                <w:sz w:val="20"/>
              </w:rPr>
              <w:t xml:space="preserve">) </w:t>
            </w:r>
          </w:p>
          <w:p w14:paraId="3AA8C1A6" w14:textId="77777777" w:rsidR="00F85628" w:rsidRDefault="00F85628" w:rsidP="00F85628">
            <w:pPr>
              <w:spacing w:before="120"/>
              <w:ind w:left="34"/>
              <w:jc w:val="center"/>
              <w:rPr>
                <w:rFonts w:ascii="Arial" w:hAnsi="Arial" w:cs="Arial"/>
                <w:sz w:val="20"/>
              </w:rPr>
            </w:pPr>
            <w:r w:rsidRPr="006642B6">
              <w:rPr>
                <w:rFonts w:ascii="Arial" w:hAnsi="Arial" w:cs="Arial"/>
                <w:sz w:val="20"/>
              </w:rPr>
              <w:t>ή</w:t>
            </w:r>
          </w:p>
          <w:p w14:paraId="7719D9D7" w14:textId="77777777" w:rsidR="00F85628" w:rsidRDefault="00F85628" w:rsidP="00F85628">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 xml:space="preserve">από </w:t>
            </w:r>
            <w:r w:rsidRPr="006642B6">
              <w:rPr>
                <w:rFonts w:ascii="Arial" w:hAnsi="Arial" w:cs="Arial"/>
                <w:sz w:val="20"/>
              </w:rPr>
              <w:t xml:space="preserve">αρμόδια αλλοδαπή αρχή, </w:t>
            </w:r>
          </w:p>
          <w:p w14:paraId="35C6F375" w14:textId="77777777" w:rsidR="00F85628" w:rsidRDefault="00F85628" w:rsidP="00F85628">
            <w:pPr>
              <w:spacing w:before="120"/>
              <w:ind w:left="317" w:hanging="317"/>
              <w:jc w:val="both"/>
              <w:rPr>
                <w:rFonts w:ascii="Arial" w:hAnsi="Arial" w:cs="Arial"/>
                <w:sz w:val="20"/>
              </w:rPr>
            </w:pPr>
            <w:r>
              <w:rPr>
                <w:rFonts w:ascii="Arial" w:hAnsi="Arial" w:cs="Arial"/>
                <w:sz w:val="20"/>
              </w:rPr>
              <w:tab/>
            </w:r>
            <w:r w:rsidRPr="003410FD">
              <w:rPr>
                <w:rFonts w:ascii="Arial" w:hAnsi="Arial" w:cs="Arial"/>
                <w:b/>
                <w:sz w:val="20"/>
              </w:rPr>
              <w:t>από τ</w:t>
            </w:r>
            <w:r>
              <w:rPr>
                <w:rFonts w:ascii="Arial" w:hAnsi="Arial" w:cs="Arial"/>
                <w:b/>
                <w:sz w:val="20"/>
              </w:rPr>
              <w:t>ο</w:t>
            </w:r>
            <w:r w:rsidRPr="003410FD">
              <w:rPr>
                <w:rFonts w:ascii="Arial" w:hAnsi="Arial" w:cs="Arial"/>
                <w:b/>
                <w:sz w:val="20"/>
              </w:rPr>
              <w:t xml:space="preserve"> οποί</w:t>
            </w:r>
            <w:r>
              <w:rPr>
                <w:rFonts w:ascii="Arial" w:hAnsi="Arial" w:cs="Arial"/>
                <w:b/>
                <w:sz w:val="20"/>
              </w:rPr>
              <w:t>ο</w:t>
            </w:r>
            <w:r w:rsidRPr="003410FD">
              <w:rPr>
                <w:rFonts w:ascii="Arial" w:hAnsi="Arial" w:cs="Arial"/>
                <w:b/>
                <w:sz w:val="20"/>
              </w:rPr>
              <w:t xml:space="preserve"> να προκύπτει η υιοθεσία του μέχρι την ενηλικίωσή του</w:t>
            </w:r>
            <w:r>
              <w:rPr>
                <w:rFonts w:ascii="Arial" w:hAnsi="Arial" w:cs="Arial"/>
                <w:sz w:val="20"/>
              </w:rPr>
              <w:t>.</w:t>
            </w:r>
          </w:p>
          <w:p w14:paraId="2C76AE24" w14:textId="77777777" w:rsidR="00F85628" w:rsidRPr="006642B6" w:rsidRDefault="00F85628" w:rsidP="00F85628">
            <w:pPr>
              <w:ind w:left="317" w:hanging="317"/>
              <w:jc w:val="both"/>
              <w:rPr>
                <w:rFonts w:ascii="Arial" w:hAnsi="Arial" w:cs="Arial"/>
                <w:b/>
                <w:sz w:val="20"/>
              </w:rPr>
            </w:pPr>
            <w:r>
              <w:rPr>
                <w:rFonts w:ascii="Arial" w:hAnsi="Arial" w:cs="Arial"/>
                <w:b/>
                <w:sz w:val="20"/>
              </w:rPr>
              <w:t>β</w:t>
            </w:r>
            <w:r w:rsidRPr="006642B6">
              <w:rPr>
                <w:rFonts w:ascii="Arial" w:hAnsi="Arial" w:cs="Arial"/>
                <w:b/>
                <w:sz w:val="20"/>
              </w:rPr>
              <w:t>.</w:t>
            </w:r>
            <w:r>
              <w:rPr>
                <w:rFonts w:ascii="Arial" w:hAnsi="Arial" w:cs="Arial"/>
                <w:sz w:val="20"/>
              </w:rPr>
              <w:tab/>
            </w:r>
            <w:r w:rsidRPr="006642B6">
              <w:rPr>
                <w:rFonts w:ascii="Arial" w:hAnsi="Arial" w:cs="Arial"/>
                <w:sz w:val="20"/>
              </w:rPr>
              <w:t>Υπεύθυνη δήλωση ότι για ορισμένο χρονικό διάστημα μέχρι την ενηλικίωσή του τη γονική του μέριμνα ασκούσε εν τοις πράγμασι και κατ’ αποκλειστικότητα</w:t>
            </w:r>
            <w:r w:rsidRPr="006642B6">
              <w:rPr>
                <w:rFonts w:cs="Arial"/>
                <w:sz w:val="20"/>
              </w:rPr>
              <w:t xml:space="preserve"> </w:t>
            </w:r>
            <w:r w:rsidRPr="006642B6">
              <w:rPr>
                <w:rFonts w:ascii="Arial" w:hAnsi="Arial" w:cs="Arial"/>
                <w:sz w:val="20"/>
              </w:rPr>
              <w:t>ένας μόνο γονέας κατόπιν υιοθεσίας</w:t>
            </w:r>
          </w:p>
          <w:p w14:paraId="60035E5D" w14:textId="77777777" w:rsidR="00F85628" w:rsidRPr="006642B6" w:rsidRDefault="00F85628" w:rsidP="00F85628">
            <w:pPr>
              <w:ind w:firstLine="720"/>
              <w:jc w:val="both"/>
              <w:rPr>
                <w:rFonts w:ascii="Arial" w:hAnsi="Arial" w:cs="Arial"/>
                <w:b/>
                <w:sz w:val="20"/>
              </w:rPr>
            </w:pPr>
          </w:p>
          <w:p w14:paraId="7C47F3F7" w14:textId="77777777" w:rsidR="00F85628" w:rsidRPr="006642B6" w:rsidRDefault="00F85628" w:rsidP="00F85628">
            <w:pPr>
              <w:spacing w:before="240"/>
              <w:ind w:left="317" w:hanging="317"/>
              <w:jc w:val="both"/>
              <w:rPr>
                <w:rFonts w:ascii="Arial" w:hAnsi="Arial" w:cs="Arial"/>
                <w:b/>
                <w:sz w:val="20"/>
                <w:u w:val="single"/>
              </w:rPr>
            </w:pPr>
            <w:r w:rsidRPr="00247F22">
              <w:rPr>
                <w:rFonts w:ascii="Arial" w:hAnsi="Arial" w:cs="Arial"/>
                <w:b/>
                <w:sz w:val="20"/>
              </w:rPr>
              <w:lastRenderedPageBreak/>
              <w:t>7.</w:t>
            </w:r>
            <w:r w:rsidRPr="00247F22">
              <w:rPr>
                <w:rFonts w:ascii="Arial" w:hAnsi="Arial" w:cs="Arial"/>
                <w:b/>
                <w:sz w:val="20"/>
              </w:rPr>
              <w:tab/>
            </w:r>
            <w:r w:rsidRPr="006642B6">
              <w:rPr>
                <w:rFonts w:ascii="Arial" w:hAnsi="Arial" w:cs="Arial"/>
                <w:b/>
                <w:sz w:val="20"/>
                <w:u w:val="single"/>
              </w:rPr>
              <w:t>Σε περίπτωση τέκνου αγνώστων γονέων, απαιτείται:</w:t>
            </w:r>
          </w:p>
          <w:p w14:paraId="6F67574B" w14:textId="77777777" w:rsidR="00F85628" w:rsidRPr="006642B6" w:rsidRDefault="00F85628" w:rsidP="00F85628">
            <w:pPr>
              <w:spacing w:before="120"/>
              <w:jc w:val="both"/>
              <w:rPr>
                <w:rFonts w:ascii="Arial" w:hAnsi="Arial" w:cs="Arial"/>
                <w:sz w:val="20"/>
              </w:rPr>
            </w:pPr>
            <w:r w:rsidRPr="006642B6">
              <w:rPr>
                <w:rFonts w:ascii="Arial" w:hAnsi="Arial" w:cs="Arial"/>
                <w:sz w:val="20"/>
              </w:rPr>
              <w:t>Πιστοποιητικό αρμόδιου δημόσιου ή ιδιωτικού</w:t>
            </w:r>
            <w:r>
              <w:rPr>
                <w:rFonts w:ascii="Arial" w:hAnsi="Arial" w:cs="Arial"/>
                <w:sz w:val="20"/>
              </w:rPr>
              <w:t>,</w:t>
            </w:r>
            <w:r w:rsidRPr="006642B6">
              <w:rPr>
                <w:rFonts w:ascii="Arial" w:hAnsi="Arial" w:cs="Arial"/>
                <w:sz w:val="20"/>
              </w:rPr>
              <w:t xml:space="preserve">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w:t>
            </w:r>
            <w:r>
              <w:rPr>
                <w:rFonts w:ascii="Arial" w:hAnsi="Arial" w:cs="Arial"/>
                <w:sz w:val="20"/>
              </w:rPr>
              <w:t xml:space="preserve">τον νόμο </w:t>
            </w:r>
            <w:r w:rsidRPr="006642B6">
              <w:rPr>
                <w:rFonts w:ascii="Arial" w:hAnsi="Arial" w:cs="Arial"/>
                <w:sz w:val="20"/>
              </w:rPr>
              <w:t xml:space="preserve">αποδειχθεί ότι ήταν αυτοί </w:t>
            </w:r>
            <w:r w:rsidRPr="006642B6">
              <w:rPr>
                <w:rFonts w:ascii="Arial" w:hAnsi="Arial" w:cs="Arial"/>
                <w:b/>
                <w:sz w:val="20"/>
              </w:rPr>
              <w:t>ή</w:t>
            </w:r>
            <w:r w:rsidRPr="00022734">
              <w:rPr>
                <w:rFonts w:ascii="Arial" w:hAnsi="Arial" w:cs="Arial"/>
                <w:b/>
                <w:sz w:val="20"/>
              </w:rPr>
              <w:t xml:space="preserve"> </w:t>
            </w:r>
            <w:r>
              <w:rPr>
                <w:rFonts w:ascii="Arial" w:hAnsi="Arial" w:cs="Arial"/>
                <w:sz w:val="20"/>
              </w:rPr>
              <w:t>υιοθετούν</w:t>
            </w:r>
            <w:r w:rsidRPr="006642B6">
              <w:rPr>
                <w:rFonts w:ascii="Arial" w:hAnsi="Arial" w:cs="Arial"/>
                <w:sz w:val="20"/>
              </w:rPr>
              <w:t>τες) δεν ασκούσε τη γονική του μέριμνα.</w:t>
            </w:r>
          </w:p>
          <w:p w14:paraId="6A8CCF28" w14:textId="77777777" w:rsidR="00F85628" w:rsidRDefault="00F85628" w:rsidP="00F85628">
            <w:pPr>
              <w:spacing w:after="60"/>
              <w:ind w:left="284"/>
              <w:contextualSpacing/>
              <w:jc w:val="both"/>
              <w:rPr>
                <w:rFonts w:ascii="Arial" w:hAnsi="Arial" w:cs="Arial"/>
                <w:szCs w:val="24"/>
              </w:rPr>
            </w:pPr>
          </w:p>
          <w:p w14:paraId="36F41590" w14:textId="77777777" w:rsidR="00F85628" w:rsidRDefault="00F85628" w:rsidP="00F85628">
            <w:pPr>
              <w:numPr>
                <w:ilvl w:val="0"/>
                <w:numId w:val="23"/>
              </w:numPr>
              <w:spacing w:after="60" w:line="240" w:lineRule="auto"/>
              <w:ind w:left="284" w:hanging="284"/>
              <w:contextualSpacing/>
              <w:jc w:val="both"/>
              <w:rPr>
                <w:rFonts w:ascii="Arial" w:hAnsi="Arial" w:cs="Arial"/>
                <w:szCs w:val="24"/>
              </w:rPr>
            </w:pPr>
            <w:r>
              <w:rPr>
                <w:rFonts w:ascii="Arial" w:hAnsi="Arial" w:cs="Arial"/>
                <w:szCs w:val="24"/>
              </w:rPr>
              <w:t xml:space="preserve">Στις </w:t>
            </w:r>
            <w:r>
              <w:rPr>
                <w:rFonts w:ascii="Arial" w:hAnsi="Arial" w:cs="Arial"/>
                <w:b/>
                <w:szCs w:val="24"/>
              </w:rPr>
              <w:t>παρ. 13 και 14</w:t>
            </w:r>
            <w:r>
              <w:rPr>
                <w:rFonts w:ascii="Arial" w:hAnsi="Arial" w:cs="Arial"/>
                <w:szCs w:val="24"/>
              </w:rPr>
              <w:t xml:space="preserve"> του </w:t>
            </w:r>
            <w:r>
              <w:rPr>
                <w:rFonts w:ascii="Arial" w:hAnsi="Arial" w:cs="Arial"/>
                <w:b/>
                <w:szCs w:val="24"/>
              </w:rPr>
              <w:t xml:space="preserve">ΚΕΦΑΛΑΙΟΥ Ι : ΑΠΑΡΑΙΤΗΤΑ ΔΙΚΑΙΟΛΟΓΗΤΙΚΑ ΣΥΜΜΕΤΟΧΗΣ </w:t>
            </w:r>
            <w:r>
              <w:rPr>
                <w:rFonts w:ascii="Arial" w:hAnsi="Arial" w:cs="Arial"/>
                <w:szCs w:val="24"/>
              </w:rPr>
              <w:t>του ως άνω</w:t>
            </w:r>
            <w:r>
              <w:rPr>
                <w:rFonts w:ascii="Arial" w:hAnsi="Arial" w:cs="Arial"/>
                <w:b/>
                <w:szCs w:val="24"/>
              </w:rPr>
              <w:t xml:space="preserve"> ΠΑΡΑΡΤΗΜΑΤΟΣ </w:t>
            </w:r>
            <w:r>
              <w:rPr>
                <w:rFonts w:ascii="Arial" w:hAnsi="Arial" w:cs="Arial"/>
                <w:szCs w:val="24"/>
              </w:rPr>
              <w:t>(σελ. 26, 27, 28, 29 και 30), όπου γίνεται αναφορά στα Κέντρα Πιστοποίησης Αναπηρίας (ΚΕ.Π.Α.), προστίθεται το κάτωθι κείμενο:</w:t>
            </w:r>
          </w:p>
          <w:p w14:paraId="4CEBFB98" w14:textId="77777777" w:rsidR="00F85628" w:rsidRDefault="00F85628" w:rsidP="00F85628">
            <w:pPr>
              <w:spacing w:after="60"/>
              <w:ind w:left="284"/>
              <w:contextualSpacing/>
              <w:jc w:val="both"/>
              <w:rPr>
                <w:rFonts w:ascii="Arial" w:hAnsi="Arial" w:cs="Arial"/>
                <w:szCs w:val="24"/>
              </w:rPr>
            </w:pPr>
            <w:r>
              <w:rPr>
                <w:rFonts w:ascii="Arial" w:hAnsi="Arial" w:cs="Arial"/>
                <w:szCs w:val="24"/>
              </w:rPr>
              <w:t>Πιστοποιητικά Κέντρων Πιστοποίησης (ΚΕ.Π.Α.) σε ισχύ θεωρούνται όσα βεβαιώνουν το προβλεπόμενο ποσοστό αναπηρίας και τα οποία:</w:t>
            </w:r>
          </w:p>
          <w:p w14:paraId="141FDE99" w14:textId="77777777" w:rsidR="00F85628" w:rsidRDefault="00F85628" w:rsidP="00F85628">
            <w:pPr>
              <w:spacing w:after="60"/>
              <w:ind w:left="284"/>
              <w:contextualSpacing/>
              <w:jc w:val="both"/>
              <w:rPr>
                <w:rFonts w:ascii="Arial" w:hAnsi="Arial" w:cs="Arial"/>
                <w:szCs w:val="24"/>
              </w:rPr>
            </w:pPr>
            <w:r>
              <w:rPr>
                <w:rFonts w:ascii="Arial" w:hAnsi="Arial" w:cs="Arial"/>
                <w:szCs w:val="24"/>
              </w:rPr>
              <w:t>α) Αναφέρουν ότι ισχύουν εφ’ όρου ζωής ή ισχύουν επ’ αόριστο ή η πάθηση είναι μη αναστρέψιμη.</w:t>
            </w:r>
          </w:p>
          <w:p w14:paraId="25AB4809" w14:textId="77777777" w:rsidR="00F85628" w:rsidRDefault="00F85628" w:rsidP="00F85628">
            <w:pPr>
              <w:spacing w:after="60"/>
              <w:ind w:left="284"/>
              <w:contextualSpacing/>
              <w:jc w:val="both"/>
              <w:rPr>
                <w:rFonts w:ascii="Arial" w:hAnsi="Arial" w:cs="Arial"/>
                <w:szCs w:val="24"/>
              </w:rPr>
            </w:pPr>
            <w:r>
              <w:rPr>
                <w:rFonts w:ascii="Arial" w:hAnsi="Arial" w:cs="Arial"/>
                <w:szCs w:val="24"/>
              </w:rPr>
              <w:t>β)Αναφέρουν συγκεκριμένη χρονική διάρκεια ισχύος (από…. έως….) της πιστοποίησης, η οποία να ισχύει τουλάχιστον μέχρι την ημερομηνία λήξης της προθεσμίας υποβολής των αιτήσεων συμμετοχής.</w:t>
            </w:r>
          </w:p>
          <w:p w14:paraId="36F73A71" w14:textId="77777777" w:rsidR="00F85628" w:rsidRDefault="00F85628" w:rsidP="00F85628">
            <w:pPr>
              <w:spacing w:after="60"/>
              <w:ind w:left="284"/>
              <w:contextualSpacing/>
              <w:jc w:val="both"/>
              <w:rPr>
                <w:rFonts w:ascii="Arial" w:hAnsi="Arial" w:cs="Arial"/>
                <w:szCs w:val="24"/>
              </w:rPr>
            </w:pPr>
            <w:r>
              <w:rPr>
                <w:rFonts w:ascii="Arial" w:hAnsi="Arial" w:cs="Arial"/>
                <w:szCs w:val="24"/>
              </w:rPr>
              <w:t xml:space="preserve">Πιστοποιητικά ΚΕ.Π.Α. στα οποία δεν αναφέρεται η χρονική διάρκεια ισχύος, όπως ενδεικτικά όσα εκδίδονται στο πλαίσιο του Ν. 2643/1998, </w:t>
            </w:r>
            <w:r>
              <w:rPr>
                <w:rFonts w:ascii="Arial" w:hAnsi="Arial" w:cs="Arial"/>
                <w:b/>
                <w:szCs w:val="24"/>
              </w:rPr>
              <w:t>δεν ισχύουν αυτοτελώς</w:t>
            </w:r>
            <w:r>
              <w:rPr>
                <w:rFonts w:ascii="Arial" w:hAnsi="Arial" w:cs="Arial"/>
                <w:szCs w:val="24"/>
              </w:rPr>
              <w:t xml:space="preserve">, αλλά αποτελούν αναπόσπαστο τμήμα άλλων (αρχικών) βεβαιώσεων ΚΕ.Π.Α., όπου αναγράφεται η ισχύς τους και επομένως πρέπει να προσκομίζονται </w:t>
            </w:r>
            <w:r>
              <w:rPr>
                <w:rFonts w:ascii="Arial" w:hAnsi="Arial" w:cs="Arial"/>
                <w:b/>
                <w:szCs w:val="24"/>
              </w:rPr>
              <w:t>αθροιστικά</w:t>
            </w:r>
            <w:r>
              <w:rPr>
                <w:rFonts w:ascii="Arial" w:hAnsi="Arial" w:cs="Arial"/>
                <w:szCs w:val="24"/>
              </w:rPr>
              <w:t>.</w:t>
            </w:r>
          </w:p>
          <w:p w14:paraId="4589CB3B" w14:textId="77777777" w:rsidR="00F85628" w:rsidRDefault="00F85628" w:rsidP="00F85628">
            <w:pPr>
              <w:spacing w:after="60"/>
              <w:ind w:left="284"/>
              <w:contextualSpacing/>
              <w:jc w:val="both"/>
              <w:rPr>
                <w:rFonts w:ascii="Arial" w:hAnsi="Arial" w:cs="Arial"/>
                <w:szCs w:val="24"/>
              </w:rPr>
            </w:pPr>
            <w:r>
              <w:rPr>
                <w:rFonts w:ascii="Arial" w:hAnsi="Arial" w:cs="Arial"/>
                <w:szCs w:val="24"/>
              </w:rPr>
              <w:t xml:space="preserve">Επιπλέον, οι πριν την 01.09.2011 εκδοθείσες βεβαιώσεις πιστοποίησης αναπηρίας από τις αντίστοιχες Α/βάθμιες Υγειονομικές Επιτροπές των νομαρχιών, της περιφέρειας ή των φορέων Κοινωνικής Ασφάλισης, εφ’ όσον πρόκειται </w:t>
            </w:r>
            <w:r>
              <w:rPr>
                <w:rFonts w:ascii="Arial" w:hAnsi="Arial" w:cs="Arial"/>
                <w:b/>
                <w:szCs w:val="24"/>
              </w:rPr>
              <w:t>για επ’ αόριστον κρίση,</w:t>
            </w:r>
            <w:r>
              <w:rPr>
                <w:rFonts w:ascii="Arial" w:hAnsi="Arial" w:cs="Arial"/>
                <w:szCs w:val="24"/>
              </w:rPr>
              <w:t xml:space="preserve"> γίνονται δεκτές.</w:t>
            </w:r>
          </w:p>
          <w:p w14:paraId="52466987" w14:textId="77777777" w:rsidR="00F85628" w:rsidRPr="00126342" w:rsidRDefault="00F85628" w:rsidP="00F85628">
            <w:pPr>
              <w:spacing w:after="60"/>
              <w:ind w:left="313" w:hanging="283"/>
              <w:jc w:val="both"/>
              <w:rPr>
                <w:rFonts w:ascii="Arial" w:hAnsi="Arial" w:cs="Arial"/>
                <w:szCs w:val="24"/>
              </w:rPr>
            </w:pPr>
          </w:p>
          <w:p w14:paraId="724B4ABD" w14:textId="77777777" w:rsidR="00F85628" w:rsidRDefault="00F85628" w:rsidP="00F85628">
            <w:pPr>
              <w:numPr>
                <w:ilvl w:val="0"/>
                <w:numId w:val="23"/>
              </w:numPr>
              <w:spacing w:after="60" w:line="240" w:lineRule="auto"/>
              <w:ind w:left="284" w:hanging="284"/>
              <w:contextualSpacing/>
              <w:jc w:val="both"/>
              <w:rPr>
                <w:rFonts w:ascii="Arial" w:hAnsi="Arial" w:cs="Arial"/>
                <w:szCs w:val="24"/>
              </w:rPr>
            </w:pPr>
            <w:r w:rsidRPr="00126342">
              <w:rPr>
                <w:rFonts w:ascii="Arial" w:hAnsi="Arial" w:cs="Arial"/>
                <w:szCs w:val="24"/>
              </w:rPr>
              <w:t xml:space="preserve">Με το </w:t>
            </w:r>
            <w:r w:rsidRPr="00A73DFA">
              <w:rPr>
                <w:rFonts w:ascii="Arial" w:hAnsi="Arial" w:cs="Arial"/>
                <w:szCs w:val="24"/>
              </w:rPr>
              <w:t>άρθρο</w:t>
            </w:r>
            <w:r w:rsidRPr="00126342">
              <w:rPr>
                <w:rFonts w:ascii="Arial" w:hAnsi="Arial" w:cs="Arial"/>
                <w:szCs w:val="24"/>
              </w:rPr>
              <w:t xml:space="preserve"> 51 του Ν. 4954/2022 </w:t>
            </w:r>
            <w:r w:rsidRPr="00126342">
              <w:rPr>
                <w:rFonts w:ascii="Arial" w:hAnsi="Arial" w:cs="Arial"/>
                <w:b/>
                <w:szCs w:val="24"/>
              </w:rPr>
              <w:t>καταργείται η παρ. 1 του άρθρου δευτέρου του Ν.4528/2018</w:t>
            </w:r>
            <w:r w:rsidRPr="00126342">
              <w:rPr>
                <w:rFonts w:ascii="Arial" w:hAnsi="Arial" w:cs="Arial"/>
                <w:szCs w:val="24"/>
              </w:rPr>
              <w:t xml:space="preserve"> και ως εκ τούτου, για την εξέταση των κωλυμάτων του Π.Δ. 164/2004, δεν λαμβάνεται υπόψη </w:t>
            </w:r>
            <w:r w:rsidRPr="00126342">
              <w:rPr>
                <w:rFonts w:ascii="Arial" w:hAnsi="Arial" w:cs="Arial"/>
                <w:b/>
                <w:szCs w:val="24"/>
              </w:rPr>
              <w:t>η παρ. 4 της ενότητας «ΕΠΙΣΗΜΑΝΣΕΙΣ ΓΙΑ ΤΑ ΚΩΛΥΜΑΤΑ ΤΩΝ Π.Δ. 164/2004 &amp; Π.Δ. 180/2004»</w:t>
            </w:r>
            <w:r w:rsidRPr="00126342">
              <w:rPr>
                <w:rFonts w:ascii="Arial" w:hAnsi="Arial" w:cs="Arial"/>
                <w:szCs w:val="24"/>
              </w:rPr>
              <w:t xml:space="preserve"> (σελίδα 44) του </w:t>
            </w:r>
            <w:r w:rsidRPr="00126342">
              <w:rPr>
                <w:rFonts w:ascii="Arial" w:hAnsi="Arial" w:cs="Arial"/>
                <w:b/>
                <w:szCs w:val="24"/>
              </w:rPr>
              <w:t>Παραρτήματος Ανακοινώσεων Συμβάσεων Εργασίας Ορισμένου Χρόνου (ΣΟΧ)</w:t>
            </w:r>
            <w:r w:rsidRPr="00126342">
              <w:rPr>
                <w:rFonts w:ascii="Arial" w:hAnsi="Arial" w:cs="Arial"/>
                <w:szCs w:val="24"/>
              </w:rPr>
              <w:t xml:space="preserve"> με σήμανση έκδοσης </w:t>
            </w:r>
            <w:r w:rsidRPr="00126342">
              <w:rPr>
                <w:rFonts w:ascii="Arial" w:hAnsi="Arial" w:cs="Arial"/>
                <w:b/>
                <w:szCs w:val="24"/>
              </w:rPr>
              <w:t>«10-6-2021»</w:t>
            </w:r>
            <w:r w:rsidRPr="00126342">
              <w:rPr>
                <w:rFonts w:ascii="Arial" w:hAnsi="Arial" w:cs="Arial"/>
                <w:szCs w:val="24"/>
              </w:rPr>
              <w:t>.</w:t>
            </w:r>
          </w:p>
          <w:p w14:paraId="4D7F27AD" w14:textId="77777777" w:rsidR="00F85628" w:rsidRPr="00126342" w:rsidRDefault="00F85628" w:rsidP="00F85628">
            <w:pPr>
              <w:spacing w:after="60"/>
              <w:ind w:left="284"/>
              <w:contextualSpacing/>
              <w:jc w:val="both"/>
              <w:rPr>
                <w:rFonts w:ascii="Arial" w:hAnsi="Arial" w:cs="Arial"/>
                <w:szCs w:val="24"/>
              </w:rPr>
            </w:pPr>
          </w:p>
          <w:p w14:paraId="2221EACC" w14:textId="77777777" w:rsidR="00F85628" w:rsidRDefault="00F85628" w:rsidP="00F85628">
            <w:pPr>
              <w:spacing w:after="60"/>
              <w:contextualSpacing/>
              <w:jc w:val="both"/>
              <w:rPr>
                <w:rFonts w:ascii="Arial" w:hAnsi="Arial" w:cs="Arial"/>
                <w:b/>
                <w:szCs w:val="24"/>
              </w:rPr>
            </w:pPr>
            <w:r w:rsidRPr="00A73DFA">
              <w:rPr>
                <w:rFonts w:ascii="Arial" w:hAnsi="Arial" w:cs="Arial"/>
                <w:b/>
                <w:sz w:val="32"/>
                <w:szCs w:val="32"/>
              </w:rPr>
              <w:t xml:space="preserve">* </w:t>
            </w:r>
            <w:r>
              <w:rPr>
                <w:rFonts w:ascii="Arial" w:hAnsi="Arial" w:cs="Arial"/>
                <w:b/>
                <w:szCs w:val="24"/>
              </w:rPr>
              <w:t>Μετά την εφαρμογή του Π.Δ. 85/2022 (ΦΕΚ 232/τ. Α΄/17-12-2022), η παρ. 3 και η παρ. 4 με την υπ’ αριθμ. (1) ΕΠΙΣΗΜΑΝΣΗ αυτής, του ΚΕΦΑΛΑΙΟΥ Ι : ΑΠΑΡΑΙΤΗΤΑ ΔΙΚΑΙΟΛΟΓΗΤΙΚΑ ΣΥΜΜΕΤΟΧΗΣ, αναμορφώνονται ως κατωτέρω:</w:t>
            </w:r>
          </w:p>
          <w:p w14:paraId="0A394A83" w14:textId="77777777" w:rsidR="00F85628" w:rsidRDefault="00F85628" w:rsidP="00F85628">
            <w:pPr>
              <w:spacing w:after="60"/>
              <w:contextualSpacing/>
              <w:jc w:val="both"/>
              <w:rPr>
                <w:rFonts w:ascii="Arial" w:hAnsi="Arial" w:cs="Arial"/>
                <w:b/>
                <w:szCs w:val="24"/>
              </w:rPr>
            </w:pPr>
          </w:p>
          <w:p w14:paraId="52EC321F" w14:textId="77777777" w:rsidR="00F85628" w:rsidRPr="00D85728" w:rsidRDefault="00F85628" w:rsidP="00F85628">
            <w:pPr>
              <w:spacing w:after="60"/>
              <w:contextualSpacing/>
              <w:jc w:val="both"/>
              <w:rPr>
                <w:rFonts w:ascii="Arial" w:hAnsi="Arial" w:cs="Arial"/>
                <w:b/>
                <w:szCs w:val="24"/>
              </w:rPr>
            </w:pPr>
            <w:r w:rsidRPr="00DB1FA6">
              <w:rPr>
                <w:rFonts w:ascii="Arial" w:hAnsi="Arial" w:cs="Arial"/>
                <w:b/>
                <w:szCs w:val="24"/>
              </w:rPr>
              <w:t xml:space="preserve">3. </w:t>
            </w:r>
            <w:r>
              <w:rPr>
                <w:rFonts w:ascii="Arial" w:hAnsi="Arial" w:cs="Arial"/>
                <w:b/>
                <w:szCs w:val="24"/>
              </w:rPr>
              <w:t>ΤΙΤΛΟΙ ΣΠΟΥΔΩΝ</w:t>
            </w:r>
          </w:p>
          <w:p w14:paraId="4A4BA162" w14:textId="77777777" w:rsidR="00F85628" w:rsidRPr="00DE15DF" w:rsidRDefault="00F85628" w:rsidP="00F85628">
            <w:pPr>
              <w:spacing w:before="120"/>
              <w:jc w:val="both"/>
              <w:rPr>
                <w:rFonts w:ascii="Arial" w:eastAsia="MS Mincho" w:hAnsi="Arial" w:cs="Arial"/>
                <w:b/>
                <w:szCs w:val="24"/>
                <w:u w:val="single"/>
              </w:rPr>
            </w:pPr>
            <w:r w:rsidRPr="00D93229">
              <w:rPr>
                <w:rFonts w:ascii="Arial" w:eastAsia="MS Mincho" w:hAnsi="Arial" w:cs="Arial"/>
                <w:b/>
                <w:szCs w:val="24"/>
                <w:u w:val="single"/>
              </w:rPr>
              <w:t xml:space="preserve">Για την κατηγορία Πανεπιστημιακής Εκπαίδευσης : </w:t>
            </w:r>
          </w:p>
          <w:p w14:paraId="527B0970" w14:textId="77777777" w:rsidR="00F85628" w:rsidRPr="00D93229" w:rsidRDefault="00F85628" w:rsidP="00F85628">
            <w:pPr>
              <w:tabs>
                <w:tab w:val="left" w:pos="720"/>
              </w:tabs>
              <w:jc w:val="both"/>
              <w:rPr>
                <w:rFonts w:ascii="Arial" w:hAnsi="Arial" w:cs="Arial"/>
                <w:szCs w:val="24"/>
              </w:rPr>
            </w:pPr>
            <w:r w:rsidRPr="00A460B3">
              <w:rPr>
                <w:rFonts w:ascii="Arial" w:hAnsi="Arial" w:cs="Arial"/>
                <w:b/>
                <w:szCs w:val="24"/>
              </w:rPr>
              <w:t>Τίτλος σπουδών</w:t>
            </w:r>
            <w:r w:rsidRPr="00627C3E">
              <w:rPr>
                <w:rFonts w:ascii="Arial" w:hAnsi="Arial" w:cs="Arial"/>
                <w:szCs w:val="24"/>
              </w:rPr>
              <w:t xml:space="preserve"> </w:t>
            </w:r>
            <w:r w:rsidRPr="00A460B3">
              <w:rPr>
                <w:rFonts w:ascii="Arial" w:hAnsi="Arial" w:cs="Arial"/>
                <w:color w:val="000000" w:themeColor="text1"/>
                <w:szCs w:val="24"/>
              </w:rPr>
              <w:t xml:space="preserve">(ο ρητά αναφερόμενος ανά κλάδο ή ειδικότητα) </w:t>
            </w:r>
            <w:r w:rsidRPr="00D93229">
              <w:rPr>
                <w:rFonts w:ascii="Arial" w:hAnsi="Arial" w:cs="Arial"/>
                <w:szCs w:val="24"/>
              </w:rPr>
              <w:t xml:space="preserve">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η ημερομηνία και το έτος κτήσης αυτού. Ως χρόνος κτήσης </w:t>
            </w:r>
            <w:r>
              <w:rPr>
                <w:rFonts w:ascii="Arial" w:hAnsi="Arial" w:cs="Arial"/>
                <w:szCs w:val="24"/>
              </w:rPr>
              <w:t>του ως άνω τίτλου</w:t>
            </w:r>
            <w:r w:rsidRPr="00D93229">
              <w:rPr>
                <w:rFonts w:ascii="Arial" w:hAnsi="Arial" w:cs="Arial"/>
                <w:szCs w:val="24"/>
              </w:rPr>
              <w:t xml:space="preserve"> λογίζεται η ημερομηνία περάτωσης των σπουδών ήτοι επιτυχίας στα προβλεπόμενα μαθήματα. Εάν ο χρόνος κτήσης δεν προκύπτει από υποβληθείσα βεβαίωση του αρμοδίου οργάνου ΑΕΙ, τότε προκύπτει από τον προσκομισθέντα τίτλο σπουδών. Σε περίπτωση που ο βαθμός εκφράζεται με αξιολογικό χαρακτηρισμό ή με ακέραιο αριθμό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w:t>
            </w:r>
          </w:p>
          <w:p w14:paraId="5525E98C" w14:textId="77777777" w:rsidR="00F85628" w:rsidRPr="00E85ACB" w:rsidRDefault="00F85628" w:rsidP="00F85628">
            <w:pPr>
              <w:tabs>
                <w:tab w:val="left" w:pos="720"/>
              </w:tabs>
              <w:jc w:val="both"/>
              <w:rPr>
                <w:rFonts w:ascii="Arial" w:hAnsi="Arial" w:cs="Arial"/>
                <w:szCs w:val="24"/>
              </w:rPr>
            </w:pPr>
            <w:r w:rsidRPr="00D93229">
              <w:rPr>
                <w:rFonts w:ascii="Arial" w:hAnsi="Arial" w:cs="Arial"/>
                <w:szCs w:val="24"/>
              </w:rPr>
              <w:t xml:space="preserve">Σε περίπτωση που ο βαθμός τίτλου προκύπτει μόνο από αξιολογικό χαρακτηρισμό και ο υποψήφιος δεν προσκομίζει </w:t>
            </w:r>
            <w:r w:rsidRPr="00D93229">
              <w:rPr>
                <w:rFonts w:ascii="Arial" w:hAnsi="Arial" w:cs="Arial"/>
                <w:b/>
                <w:szCs w:val="24"/>
              </w:rPr>
              <w:t>βεβαίωση</w:t>
            </w:r>
            <w:r w:rsidRPr="00D93229">
              <w:rPr>
                <w:rFonts w:ascii="Arial" w:hAnsi="Arial" w:cs="Arial"/>
                <w:szCs w:val="24"/>
              </w:rPr>
              <w:t xml:space="preserve"> της οικείας σχολής </w:t>
            </w:r>
            <w:r>
              <w:rPr>
                <w:rFonts w:ascii="Arial" w:hAnsi="Arial" w:cs="Arial"/>
                <w:szCs w:val="24"/>
              </w:rPr>
              <w:t>για τον ακριβή αριθμητικό βαθμό</w:t>
            </w:r>
            <w:r w:rsidRPr="00D93229">
              <w:rPr>
                <w:rFonts w:ascii="Arial" w:hAnsi="Arial" w:cs="Arial"/>
                <w:szCs w:val="24"/>
              </w:rPr>
              <w:t xml:space="preserve">, θα λαμβάνεται υπόψη η κατώτερη βαθμολογία που αντιστοιχεί σε κάθε μια αξιολογική κλίμακα. </w:t>
            </w:r>
            <w:r w:rsidRPr="00D93229">
              <w:rPr>
                <w:rFonts w:ascii="Arial" w:hAnsi="Arial" w:cs="Arial"/>
                <w:szCs w:val="24"/>
              </w:rPr>
              <w:lastRenderedPageBreak/>
              <w:t>(Άριστα 8,5/Πολύ καλά 6,5/Καλά 5). Σε περίπτωση που ο βαθμός τίτλου δεν προκύπτει ούτε από αξιολογικό χαρακτηρισμό θα λαμβάνεται υπόψη το ελάχιστο της βαθμολογικής κλίμακας τριτοβάθμιας εκπαίδευσης («5,00»)</w:t>
            </w:r>
          </w:p>
          <w:p w14:paraId="2A7D943A" w14:textId="77777777" w:rsidR="00F85628" w:rsidRPr="00D93229" w:rsidRDefault="00F85628" w:rsidP="00F85628">
            <w:pPr>
              <w:spacing w:before="120"/>
              <w:jc w:val="both"/>
              <w:rPr>
                <w:rFonts w:ascii="Arial" w:eastAsia="MS Mincho" w:hAnsi="Arial" w:cs="Arial"/>
                <w:b/>
                <w:szCs w:val="24"/>
                <w:u w:val="single"/>
              </w:rPr>
            </w:pPr>
            <w:r w:rsidRPr="00D93229">
              <w:rPr>
                <w:rFonts w:ascii="Arial" w:eastAsia="MS Mincho" w:hAnsi="Arial" w:cs="Arial"/>
                <w:b/>
                <w:szCs w:val="24"/>
                <w:u w:val="single"/>
              </w:rPr>
              <w:t xml:space="preserve">Για την κατηγορία Τεχνολογικής Εκπαίδευσης : </w:t>
            </w:r>
          </w:p>
          <w:p w14:paraId="2EAC2BEB" w14:textId="77777777" w:rsidR="00F85628" w:rsidRPr="00D93229" w:rsidRDefault="00F85628" w:rsidP="00F85628">
            <w:pPr>
              <w:tabs>
                <w:tab w:val="left" w:pos="720"/>
              </w:tabs>
              <w:jc w:val="both"/>
              <w:rPr>
                <w:rFonts w:ascii="Arial" w:hAnsi="Arial" w:cs="Arial"/>
                <w:szCs w:val="24"/>
              </w:rPr>
            </w:pPr>
            <w:r w:rsidRPr="00A460B3">
              <w:rPr>
                <w:rFonts w:ascii="Arial" w:hAnsi="Arial" w:cs="Arial"/>
                <w:b/>
                <w:szCs w:val="24"/>
              </w:rPr>
              <w:t xml:space="preserve">Τίτλος σπουδών </w:t>
            </w:r>
            <w:r w:rsidRPr="00A460B3">
              <w:rPr>
                <w:rFonts w:ascii="Arial" w:hAnsi="Arial" w:cs="Arial"/>
                <w:color w:val="000000" w:themeColor="text1"/>
                <w:szCs w:val="24"/>
              </w:rPr>
              <w:t>(ο ρητά αναφερόμενος ανά κλάδο ή ειδικότητα)</w:t>
            </w:r>
            <w:r w:rsidRPr="007A361B">
              <w:rPr>
                <w:rFonts w:ascii="Arial" w:hAnsi="Arial" w:cs="Arial"/>
                <w:szCs w:val="24"/>
              </w:rPr>
              <w:t xml:space="preserve"> στον</w:t>
            </w:r>
            <w:r w:rsidRPr="00D93229">
              <w:rPr>
                <w:rFonts w:ascii="Arial" w:hAnsi="Arial" w:cs="Arial"/>
                <w:szCs w:val="24"/>
              </w:rPr>
              <w:t xml:space="preserve"> οποίο να αναγράφεται ο </w:t>
            </w:r>
            <w:r w:rsidRPr="00D93229">
              <w:rPr>
                <w:rFonts w:ascii="Arial" w:hAnsi="Arial" w:cs="Arial"/>
                <w:b/>
                <w:szCs w:val="24"/>
              </w:rPr>
              <w:t>ακριβής βαθμός</w:t>
            </w:r>
            <w:r w:rsidRPr="00D93229">
              <w:rPr>
                <w:rFonts w:ascii="Arial" w:hAnsi="Arial" w:cs="Arial"/>
                <w:szCs w:val="24"/>
              </w:rPr>
              <w:t xml:space="preserve">, η ημερομηνία και το έτος κτήσης αυτού. Ως χρόνος κτήσης </w:t>
            </w:r>
            <w:r>
              <w:rPr>
                <w:rFonts w:ascii="Arial" w:hAnsi="Arial" w:cs="Arial"/>
                <w:szCs w:val="24"/>
              </w:rPr>
              <w:t>του ως άνω τίτλου</w:t>
            </w:r>
            <w:r w:rsidRPr="00D93229">
              <w:rPr>
                <w:rFonts w:ascii="Arial" w:hAnsi="Arial" w:cs="Arial"/>
                <w:szCs w:val="24"/>
              </w:rPr>
              <w:t xml:space="preserve"> λογίζεται η ημερομηνία περάτωσης των σπουδών ήτοι επιτυχίας στα προβλεπόμενα μαθήματα. Εάν ο χρόνος κτήσης δεν προκύπτει από υποβληθείσα βεβαίωση του αρμοδίου οργάνου </w:t>
            </w:r>
            <w:r w:rsidRPr="00D93229">
              <w:rPr>
                <w:rFonts w:ascii="Arial" w:hAnsi="Arial" w:cs="Arial"/>
                <w:szCs w:val="24"/>
                <w:lang w:val="en-US"/>
              </w:rPr>
              <w:t>T</w:t>
            </w:r>
            <w:r w:rsidRPr="00D93229">
              <w:rPr>
                <w:rFonts w:ascii="Arial" w:hAnsi="Arial" w:cs="Arial"/>
                <w:szCs w:val="24"/>
              </w:rPr>
              <w:t xml:space="preserve">ΕΙ, τότε προκύπτει από τον προσκομισθέντα τίτλο σπουδών. Σε περίπτωση που ο βαθμός εκφράζεται με αξιολογικό χαρακτηρισμό ή με ακέραιο αριθμό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w:t>
            </w:r>
          </w:p>
          <w:p w14:paraId="1E1DAEB7" w14:textId="77777777" w:rsidR="00F85628" w:rsidRPr="00D93229" w:rsidRDefault="00F85628" w:rsidP="00F85628">
            <w:pPr>
              <w:tabs>
                <w:tab w:val="left" w:pos="720"/>
              </w:tabs>
              <w:jc w:val="both"/>
              <w:rPr>
                <w:rFonts w:ascii="Arial" w:hAnsi="Arial" w:cs="Arial"/>
                <w:szCs w:val="24"/>
              </w:rPr>
            </w:pPr>
            <w:r w:rsidRPr="00D93229">
              <w:rPr>
                <w:rFonts w:ascii="Arial" w:hAnsi="Arial" w:cs="Arial"/>
                <w:szCs w:val="24"/>
              </w:rPr>
              <w:t xml:space="preserve">Σε περίπτωση που ο βαθμός τίτλου προκύπτει μόνο από αξιολογικό χαρακτηρισμό και ο υποψήφιος δεν προσκομίζει </w:t>
            </w:r>
            <w:r w:rsidRPr="00D93229">
              <w:rPr>
                <w:rFonts w:ascii="Arial" w:hAnsi="Arial" w:cs="Arial"/>
                <w:b/>
                <w:szCs w:val="24"/>
              </w:rPr>
              <w:t>βεβαίωση</w:t>
            </w:r>
            <w:r w:rsidRPr="00D93229">
              <w:rPr>
                <w:rFonts w:ascii="Arial" w:hAnsi="Arial" w:cs="Arial"/>
                <w:szCs w:val="24"/>
              </w:rPr>
              <w:t xml:space="preserve"> της οικείας σχολής για τον ακριβή αριθμητικό βαθμό , θα λαμβάνεται υπόψη η κατώτερη βαθμολογία που αντιστοιχεί σε κάθε μια αξιολογική κλίμακα. (Άριστα 8,5/Πολύ καλά 6,5/Καλά 5). Σε περίπτωση που ο βαθμός τίτλου δεν προκύπτει ούτε από αξιολογικό χαρακτηρισμό θα λαμβάνεται υπόψη το ελάχιστο της βαθμολογικής κλίμακας τριτοβάθμιας εκπαίδευσης («5,00»)</w:t>
            </w:r>
          </w:p>
          <w:p w14:paraId="73C45BDF" w14:textId="77777777" w:rsidR="00F85628" w:rsidRPr="00D93229" w:rsidRDefault="00F85628" w:rsidP="00F85628">
            <w:pPr>
              <w:pStyle w:val="BodyText23"/>
              <w:widowControl w:val="0"/>
              <w:spacing w:before="120"/>
              <w:rPr>
                <w:rFonts w:ascii="Arial" w:hAnsi="Arial" w:cs="Arial"/>
                <w:b/>
                <w:color w:val="auto"/>
                <w:szCs w:val="24"/>
              </w:rPr>
            </w:pPr>
          </w:p>
          <w:p w14:paraId="4F057F75" w14:textId="77777777" w:rsidR="00F85628" w:rsidRPr="00D93229" w:rsidRDefault="00F85628" w:rsidP="00F85628">
            <w:pPr>
              <w:pStyle w:val="BodyText32"/>
              <w:widowControl/>
              <w:tabs>
                <w:tab w:val="clear" w:pos="360"/>
              </w:tabs>
              <w:spacing w:before="120"/>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14:paraId="20F798AD" w14:textId="77777777" w:rsidR="00F85628" w:rsidRPr="00A460B3" w:rsidRDefault="00F85628" w:rsidP="00F85628">
            <w:pPr>
              <w:spacing w:before="120" w:after="120"/>
              <w:jc w:val="both"/>
              <w:rPr>
                <w:rFonts w:ascii="Arial" w:eastAsia="MS Mincho" w:hAnsi="Arial" w:cs="Arial"/>
                <w:b/>
                <w:color w:val="000000" w:themeColor="text1"/>
                <w:szCs w:val="24"/>
              </w:rPr>
            </w:pPr>
            <w:r w:rsidRPr="00A460B3">
              <w:rPr>
                <w:rFonts w:ascii="Arial" w:hAnsi="Arial" w:cs="Arial"/>
                <w:szCs w:val="24"/>
              </w:rPr>
              <w:t xml:space="preserve">Πράξη </w:t>
            </w:r>
            <w:r w:rsidRPr="00A460B3">
              <w:rPr>
                <w:rFonts w:ascii="Arial" w:hAnsi="Arial" w:cs="Arial"/>
                <w:bCs/>
                <w:color w:val="000000" w:themeColor="text1"/>
                <w:szCs w:val="24"/>
              </w:rPr>
              <w:t xml:space="preserve">Ακαδημαϊκής Ισοδυναμίας ή </w:t>
            </w:r>
            <w:r w:rsidRPr="00A460B3">
              <w:rPr>
                <w:rFonts w:ascii="Arial" w:hAnsi="Arial" w:cs="Arial"/>
                <w:bCs/>
                <w:szCs w:val="24"/>
              </w:rPr>
              <w:t>Πιστοποιητικό αναγνώρισης</w:t>
            </w:r>
            <w:r w:rsidRPr="00A460B3">
              <w:rPr>
                <w:rFonts w:ascii="Arial" w:hAnsi="Arial" w:cs="Arial"/>
                <w:b/>
                <w:szCs w:val="24"/>
              </w:rPr>
              <w:t xml:space="preserve"> </w:t>
            </w:r>
            <w:r w:rsidRPr="00A460B3">
              <w:rPr>
                <w:rFonts w:ascii="Arial" w:hAnsi="Arial" w:cs="Arial"/>
                <w:szCs w:val="24"/>
              </w:rPr>
              <w:t xml:space="preserve">περί ισοτιμίας, </w:t>
            </w:r>
            <w:r w:rsidRPr="00A460B3">
              <w:rPr>
                <w:rFonts w:ascii="Arial" w:hAnsi="Arial" w:cs="Arial"/>
                <w:bCs/>
                <w:szCs w:val="24"/>
              </w:rPr>
              <w:t>ισοτιμίας και αντιστοιχίας,</w:t>
            </w:r>
            <w:r w:rsidRPr="00A460B3">
              <w:rPr>
                <w:rFonts w:ascii="Arial" w:hAnsi="Arial" w:cs="Arial"/>
                <w:szCs w:val="24"/>
              </w:rPr>
              <w:t xml:space="preserve"> καθώς </w:t>
            </w:r>
            <w:r w:rsidRPr="00A460B3">
              <w:rPr>
                <w:rFonts w:ascii="Arial" w:hAnsi="Arial" w:cs="Arial"/>
                <w:bCs/>
                <w:szCs w:val="24"/>
                <w:u w:val="single"/>
              </w:rPr>
              <w:t>και</w:t>
            </w:r>
            <w:r w:rsidRPr="00A460B3">
              <w:rPr>
                <w:rFonts w:ascii="Arial" w:hAnsi="Arial" w:cs="Arial"/>
                <w:bCs/>
                <w:szCs w:val="24"/>
              </w:rPr>
              <w:t xml:space="preserve"> αντιστοιχία της βαθμολογικής κλίμακας </w:t>
            </w:r>
            <w:r w:rsidRPr="00A460B3">
              <w:rPr>
                <w:rFonts w:ascii="Arial" w:hAnsi="Arial" w:cs="Arial"/>
                <w:szCs w:val="24"/>
              </w:rPr>
              <w:t xml:space="preserve">αυτού με τη βαθμολογική κλίμακα των ημεδαπών τίτλων </w:t>
            </w:r>
            <w:r w:rsidRPr="00A460B3">
              <w:rPr>
                <w:rFonts w:ascii="Arial" w:hAnsi="Arial" w:cs="Arial"/>
                <w:color w:val="000000" w:themeColor="text1"/>
                <w:szCs w:val="24"/>
              </w:rPr>
              <w:t xml:space="preserve">από τον </w:t>
            </w:r>
            <w:r w:rsidRPr="00A460B3">
              <w:rPr>
                <w:rFonts w:ascii="Arial" w:eastAsia="MS Mincho" w:hAnsi="Arial" w:cs="Arial"/>
                <w:color w:val="000000" w:themeColor="text1"/>
                <w:szCs w:val="24"/>
              </w:rPr>
              <w:t xml:space="preserve">Διεπιστημονικό Οργανισμό Αναγνώρισης Τίτλων Ακαδημαϊκών και Πληροφόρησης </w:t>
            </w:r>
            <w:r w:rsidRPr="00A460B3">
              <w:rPr>
                <w:rFonts w:ascii="Arial" w:eastAsia="MS Mincho" w:hAnsi="Arial" w:cs="Arial"/>
                <w:b/>
                <w:color w:val="000000" w:themeColor="text1"/>
                <w:szCs w:val="24"/>
              </w:rPr>
              <w:t>(Δ.Ο.Α.Τ.Α.Π.)</w:t>
            </w:r>
          </w:p>
          <w:p w14:paraId="55A8F146" w14:textId="77777777" w:rsidR="00F85628" w:rsidRPr="00A460B3" w:rsidRDefault="00F85628" w:rsidP="00F85628">
            <w:pPr>
              <w:spacing w:after="120"/>
              <w:ind w:firstLine="284"/>
              <w:jc w:val="both"/>
              <w:rPr>
                <w:rFonts w:ascii="Arial" w:hAnsi="Arial" w:cs="Arial"/>
                <w:szCs w:val="24"/>
              </w:rPr>
            </w:pPr>
            <w:r w:rsidRPr="00A460B3">
              <w:rPr>
                <w:rFonts w:ascii="Arial" w:hAnsi="Arial" w:cs="Arial"/>
                <w:b/>
                <w:i/>
                <w:szCs w:val="24"/>
              </w:rPr>
              <w:t xml:space="preserve">ή </w:t>
            </w:r>
          </w:p>
          <w:p w14:paraId="4D3CEEC2" w14:textId="77777777" w:rsidR="00F85628" w:rsidRPr="00A460B3" w:rsidRDefault="00F85628" w:rsidP="00F85628">
            <w:pPr>
              <w:spacing w:after="120"/>
              <w:jc w:val="both"/>
              <w:rPr>
                <w:rFonts w:ascii="Arial" w:hAnsi="Arial" w:cs="Arial"/>
                <w:szCs w:val="24"/>
              </w:rPr>
            </w:pPr>
            <w:r w:rsidRPr="00A460B3">
              <w:rPr>
                <w:rFonts w:ascii="Arial" w:hAnsi="Arial" w:cs="Arial"/>
                <w:szCs w:val="24"/>
              </w:rPr>
              <w:t>Πράξη αναγνώρισης από το Διαπανεπιστημιακό Κέντρο Αναγνώρισης Τίτλων Σπουδών Αλλοδαπής (</w:t>
            </w:r>
            <w:r w:rsidRPr="00A460B3">
              <w:rPr>
                <w:rFonts w:ascii="Arial" w:eastAsia="MS Mincho" w:hAnsi="Arial" w:cs="Arial"/>
                <w:b/>
                <w:szCs w:val="24"/>
              </w:rPr>
              <w:t xml:space="preserve">ΔΙ.Κ.Α.Τ.Σ.Α. </w:t>
            </w:r>
            <w:r w:rsidRPr="00A460B3">
              <w:rPr>
                <w:rFonts w:ascii="Arial" w:eastAsia="MS Mincho" w:hAnsi="Arial" w:cs="Arial"/>
                <w:szCs w:val="24"/>
              </w:rPr>
              <w:t xml:space="preserve">για απαιτούμενο βασικό τίτλο </w:t>
            </w:r>
            <w:r w:rsidRPr="00A460B3">
              <w:rPr>
                <w:rFonts w:ascii="Arial" w:eastAsia="MS Mincho" w:hAnsi="Arial" w:cs="Arial"/>
                <w:b/>
                <w:szCs w:val="24"/>
              </w:rPr>
              <w:t>Π.Ε.</w:t>
            </w:r>
            <w:r w:rsidRPr="00A460B3">
              <w:rPr>
                <w:rFonts w:ascii="Arial" w:eastAsia="MS Mincho" w:hAnsi="Arial" w:cs="Arial"/>
                <w:szCs w:val="24"/>
              </w:rPr>
              <w:t>)</w:t>
            </w:r>
            <w:r w:rsidRPr="00A460B3">
              <w:rPr>
                <w:rFonts w:ascii="Arial" w:eastAsia="MS Mincho" w:hAnsi="Arial" w:cs="Arial"/>
                <w:b/>
                <w:szCs w:val="24"/>
              </w:rPr>
              <w:t xml:space="preserve"> </w:t>
            </w:r>
            <w:r w:rsidRPr="00A460B3">
              <w:rPr>
                <w:rFonts w:ascii="Arial" w:hAnsi="Arial" w:cs="Arial"/>
                <w:szCs w:val="24"/>
              </w:rPr>
              <w:t xml:space="preserve">ή Πράξη αναγνώρισης από </w:t>
            </w:r>
            <w:r w:rsidRPr="00A460B3">
              <w:rPr>
                <w:rFonts w:ascii="Arial" w:eastAsia="MS Mincho" w:hAnsi="Arial" w:cs="Arial"/>
                <w:szCs w:val="24"/>
              </w:rPr>
              <w:t xml:space="preserve">το Ινστιτούτο Τεχνολογικής Εκπαίδευσης </w:t>
            </w:r>
            <w:r w:rsidRPr="00A460B3">
              <w:rPr>
                <w:rFonts w:ascii="Arial" w:eastAsia="MS Mincho" w:hAnsi="Arial" w:cs="Arial"/>
                <w:b/>
                <w:szCs w:val="24"/>
              </w:rPr>
              <w:t>Ι.Τ.Ε.</w:t>
            </w:r>
            <w:r w:rsidRPr="00A460B3">
              <w:rPr>
                <w:rFonts w:ascii="Arial" w:eastAsia="MS Mincho" w:hAnsi="Arial" w:cs="Arial"/>
                <w:szCs w:val="24"/>
              </w:rPr>
              <w:t xml:space="preserve"> (για απαιτούμενο βασικό τίτλο </w:t>
            </w:r>
            <w:r w:rsidRPr="00A460B3">
              <w:rPr>
                <w:rFonts w:ascii="Arial" w:eastAsia="MS Mincho" w:hAnsi="Arial" w:cs="Arial"/>
                <w:b/>
                <w:szCs w:val="24"/>
              </w:rPr>
              <w:t>Τ.Ε.</w:t>
            </w:r>
            <w:r w:rsidRPr="00A460B3">
              <w:rPr>
                <w:rFonts w:ascii="Arial" w:eastAsia="MS Mincho" w:hAnsi="Arial" w:cs="Arial"/>
                <w:szCs w:val="24"/>
              </w:rPr>
              <w:t>),</w:t>
            </w:r>
            <w:r w:rsidRPr="00A460B3">
              <w:rPr>
                <w:rFonts w:ascii="Arial" w:eastAsia="MS Mincho" w:hAnsi="Arial" w:cs="Arial"/>
                <w:b/>
                <w:szCs w:val="24"/>
              </w:rPr>
              <w:t xml:space="preserve"> </w:t>
            </w:r>
            <w:r w:rsidRPr="00A460B3">
              <w:rPr>
                <w:rFonts w:ascii="Arial" w:hAnsi="Arial" w:cs="Arial"/>
                <w:szCs w:val="24"/>
              </w:rPr>
              <w:t xml:space="preserve">για την ισοτιμία, ισοτιμία και αντιστοιχία του τίτλου, καθώς </w:t>
            </w:r>
            <w:r w:rsidRPr="00A460B3">
              <w:rPr>
                <w:rFonts w:ascii="Arial" w:hAnsi="Arial" w:cs="Arial"/>
                <w:szCs w:val="24"/>
                <w:u w:val="single"/>
              </w:rPr>
              <w:t>και</w:t>
            </w:r>
            <w:r w:rsidRPr="00A460B3">
              <w:rPr>
                <w:rFonts w:ascii="Arial" w:hAnsi="Arial" w:cs="Arial"/>
                <w:szCs w:val="24"/>
              </w:rPr>
              <w:t xml:space="preserve"> αντιστοιχία της βαθμολογικής κλίμακας αυτού με τη βαθμολογική κλίμακα των ημεδαπών τίτλων.</w:t>
            </w:r>
          </w:p>
          <w:p w14:paraId="35A06AA2" w14:textId="77777777" w:rsidR="00F85628" w:rsidRPr="009C0BFA" w:rsidRDefault="00F85628" w:rsidP="00F85628">
            <w:pPr>
              <w:jc w:val="both"/>
              <w:rPr>
                <w:rFonts w:ascii="Arial" w:hAnsi="Arial" w:cs="Arial"/>
                <w:b/>
                <w:szCs w:val="24"/>
              </w:rPr>
            </w:pPr>
            <w:r w:rsidRPr="00A460B3">
              <w:rPr>
                <w:rFonts w:ascii="Arial" w:hAnsi="Arial" w:cs="Arial"/>
                <w:b/>
                <w:szCs w:val="24"/>
              </w:rPr>
              <w:t>Σε περίπτωση</w:t>
            </w:r>
            <w:r w:rsidRPr="00A460B3">
              <w:rPr>
                <w:rFonts w:ascii="Arial" w:hAnsi="Arial" w:cs="Arial"/>
                <w:szCs w:val="24"/>
              </w:rPr>
              <w:t xml:space="preserve"> που από την πράξη ή το πιστοποιητικό αναγνώρισης </w:t>
            </w:r>
            <w:r w:rsidRPr="00A460B3">
              <w:rPr>
                <w:rFonts w:ascii="Arial" w:hAnsi="Arial" w:cs="Arial"/>
                <w:b/>
                <w:szCs w:val="24"/>
              </w:rPr>
              <w:t>δεν προκύπτει η κατεύθυνση / ειδίκευση,</w:t>
            </w:r>
            <w:r w:rsidRPr="00A460B3">
              <w:rPr>
                <w:rFonts w:ascii="Arial" w:hAnsi="Arial" w:cs="Arial"/>
                <w:szCs w:val="24"/>
              </w:rPr>
              <w:t xml:space="preserve"> απαιτείται βεβαίωση από το Εκπαιδευτικό Ίδρυμα που χορήγησε τον τίτλο, η οποία να καθορίζει την κατεύθυνση / ειδίκευση, </w:t>
            </w:r>
            <w:r w:rsidRPr="00A460B3">
              <w:rPr>
                <w:rFonts w:ascii="Arial" w:hAnsi="Arial" w:cs="Arial"/>
                <w:b/>
                <w:szCs w:val="24"/>
              </w:rPr>
              <w:t>καθώς και επίσημη μετάφρασή της.</w:t>
            </w:r>
          </w:p>
          <w:p w14:paraId="6627A0BE" w14:textId="77777777" w:rsidR="00F85628" w:rsidRPr="00D93229" w:rsidRDefault="00F85628" w:rsidP="00F85628">
            <w:pPr>
              <w:pStyle w:val="3"/>
              <w:spacing w:after="0"/>
              <w:ind w:left="0"/>
              <w:jc w:val="both"/>
              <w:rPr>
                <w:rFonts w:ascii="Arial" w:hAnsi="Arial" w:cs="Arial"/>
                <w:sz w:val="24"/>
                <w:szCs w:val="24"/>
              </w:rPr>
            </w:pPr>
          </w:p>
          <w:p w14:paraId="194E7556" w14:textId="77777777" w:rsidR="00F85628" w:rsidRPr="000F5ACE" w:rsidRDefault="00F85628" w:rsidP="00F85628">
            <w:pPr>
              <w:pStyle w:val="2"/>
              <w:spacing w:after="0" w:line="240" w:lineRule="auto"/>
              <w:jc w:val="both"/>
              <w:rPr>
                <w:rFonts w:ascii="Arial" w:hAnsi="Arial" w:cs="Arial"/>
                <w:szCs w:val="24"/>
                <w:u w:val="single"/>
              </w:rPr>
            </w:pPr>
            <w:r w:rsidRPr="00D93229">
              <w:rPr>
                <w:rFonts w:ascii="Arial" w:hAnsi="Arial" w:cs="Arial"/>
                <w:szCs w:val="24"/>
              </w:rPr>
              <w:t xml:space="preserve">Ειδικά για τα πτυχία της </w:t>
            </w:r>
            <w:r w:rsidRPr="00D93229">
              <w:rPr>
                <w:rFonts w:ascii="Arial" w:hAnsi="Arial" w:cs="Arial"/>
                <w:b/>
                <w:szCs w:val="24"/>
              </w:rPr>
              <w:t>Κύπρου</w:t>
            </w:r>
            <w:r w:rsidRPr="00D93229">
              <w:rPr>
                <w:rFonts w:ascii="Arial" w:hAnsi="Arial" w:cs="Arial"/>
                <w:szCs w:val="24"/>
              </w:rPr>
              <w:t xml:space="preserve">: Για τα πτυχία που αποκτήθηκαν πριν από την πλήρη ένταξη της Κυπριακής Δημοκρατίας στην Ευρωπαϊκή Ένωση (1-5-2004) και αναφέρονται στο Π.Δ. 299/1997 δεν απαιτείται </w:t>
            </w:r>
            <w:r w:rsidRPr="00A460B3">
              <w:rPr>
                <w:rFonts w:ascii="Arial" w:hAnsi="Arial" w:cs="Arial"/>
                <w:szCs w:val="24"/>
              </w:rPr>
              <w:t>ισοτιμία και</w:t>
            </w:r>
            <w:r w:rsidRPr="00D93229">
              <w:rPr>
                <w:rFonts w:ascii="Arial" w:hAnsi="Arial" w:cs="Arial"/>
                <w:szCs w:val="24"/>
              </w:rPr>
              <w:t xml:space="preserve"> αντιστοιχία. </w:t>
            </w:r>
            <w:r w:rsidRPr="00A460B3">
              <w:rPr>
                <w:rFonts w:ascii="Arial" w:hAnsi="Arial" w:cs="Arial"/>
                <w:szCs w:val="24"/>
                <w:u w:val="single"/>
              </w:rPr>
              <w:t>Για τα ίδια πτυχία καθώς και για όλα τα υπόλοιπα, τα οποία έχουν χρόνο κτήσης μετά την ένταξή της στην Ε.Ε. απαι</w:t>
            </w:r>
            <w:r>
              <w:rPr>
                <w:rFonts w:ascii="Arial" w:hAnsi="Arial" w:cs="Arial"/>
                <w:szCs w:val="24"/>
                <w:u w:val="single"/>
              </w:rPr>
              <w:t>τείται ισοτιμία και αντιστοιχία</w:t>
            </w:r>
            <w:r w:rsidRPr="000F5ACE">
              <w:rPr>
                <w:rFonts w:ascii="Arial" w:hAnsi="Arial" w:cs="Arial"/>
                <w:szCs w:val="24"/>
                <w:u w:val="single"/>
              </w:rPr>
              <w:t xml:space="preserve"> </w:t>
            </w:r>
            <w:r>
              <w:rPr>
                <w:rFonts w:ascii="Arial" w:hAnsi="Arial" w:cs="Arial"/>
                <w:szCs w:val="24"/>
                <w:u w:val="single"/>
              </w:rPr>
              <w:t>ή Ακαδημαϊκή Ισοδυναμία.</w:t>
            </w:r>
          </w:p>
          <w:p w14:paraId="71F835B0" w14:textId="77777777" w:rsidR="00F85628" w:rsidRPr="00D93229" w:rsidRDefault="00F85628" w:rsidP="00F85628">
            <w:pPr>
              <w:jc w:val="both"/>
              <w:rPr>
                <w:rFonts w:ascii="Arial" w:hAnsi="Arial" w:cs="Arial"/>
                <w:b/>
                <w:szCs w:val="24"/>
                <w:u w:val="single"/>
              </w:rPr>
            </w:pPr>
          </w:p>
          <w:p w14:paraId="5A308BC9" w14:textId="77777777" w:rsidR="00F85628" w:rsidRPr="00D93229" w:rsidRDefault="00F85628" w:rsidP="00F85628">
            <w:pPr>
              <w:spacing w:before="120"/>
              <w:jc w:val="both"/>
              <w:rPr>
                <w:rFonts w:ascii="Arial" w:hAnsi="Arial" w:cs="Arial"/>
                <w:b/>
                <w:szCs w:val="24"/>
                <w:u w:val="single"/>
              </w:rPr>
            </w:pPr>
            <w:r w:rsidRPr="00D93229">
              <w:rPr>
                <w:rFonts w:ascii="Arial" w:hAnsi="Arial" w:cs="Arial"/>
                <w:b/>
                <w:szCs w:val="24"/>
                <w:u w:val="single"/>
              </w:rPr>
              <w:t>Ισοτιμία πτυχίων Α.Ε.Ι. και Τ.Ε.Ι. που κατέχουν πολιτικοί πρόσφυγες και επαναπατριζόμενοι Έλληνες</w:t>
            </w:r>
          </w:p>
          <w:p w14:paraId="136F78C3" w14:textId="77777777" w:rsidR="00F85628" w:rsidRPr="00D93229" w:rsidRDefault="00F85628" w:rsidP="00F85628">
            <w:pPr>
              <w:pStyle w:val="3"/>
              <w:ind w:left="0"/>
              <w:jc w:val="both"/>
              <w:rPr>
                <w:rFonts w:ascii="Arial" w:hAnsi="Arial" w:cs="Arial"/>
                <w:sz w:val="24"/>
                <w:szCs w:val="24"/>
              </w:rPr>
            </w:pPr>
            <w:r w:rsidRPr="00D93229">
              <w:rPr>
                <w:rFonts w:ascii="Arial" w:hAnsi="Arial" w:cs="Arial"/>
                <w:sz w:val="24"/>
                <w:szCs w:val="24"/>
              </w:rPr>
              <w:lastRenderedPageBreak/>
              <w:t xml:space="preserve">Σύμφωνα με τη διάταξη της παραγράφου 6 του άρθρου 2 του Ν. 1735/1987 «σε περίπτωση που το </w:t>
            </w:r>
            <w:r w:rsidRPr="00D93229">
              <w:rPr>
                <w:rFonts w:ascii="Arial" w:eastAsia="MS Mincho" w:hAnsi="Arial" w:cs="Arial"/>
                <w:b/>
                <w:sz w:val="24"/>
                <w:szCs w:val="24"/>
              </w:rPr>
              <w:t>ΔΙ.Κ.Α.Τ.Σ.Α.</w:t>
            </w:r>
            <w:r w:rsidRPr="00D93229">
              <w:rPr>
                <w:rFonts w:ascii="Arial" w:eastAsia="MS Mincho" w:hAnsi="Arial" w:cs="Arial"/>
                <w:sz w:val="24"/>
                <w:szCs w:val="24"/>
              </w:rPr>
              <w:t xml:space="preserve"> </w:t>
            </w:r>
            <w:r w:rsidRPr="00D93229">
              <w:rPr>
                <w:rFonts w:ascii="Arial" w:hAnsi="Arial" w:cs="Arial"/>
                <w:sz w:val="24"/>
                <w:szCs w:val="24"/>
              </w:rPr>
              <w:t>και το Ινστιτούτο Τεχνολογικής Εκπαίδευσης</w:t>
            </w:r>
            <w:r w:rsidRPr="00D93229">
              <w:rPr>
                <w:rFonts w:ascii="Arial" w:hAnsi="Arial" w:cs="Arial"/>
                <w:b/>
                <w:sz w:val="24"/>
                <w:szCs w:val="24"/>
              </w:rPr>
              <w:t xml:space="preserve"> (Ι.Τ.Ε.)</w:t>
            </w:r>
            <w:r w:rsidRPr="00D93229">
              <w:rPr>
                <w:rFonts w:ascii="Arial" w:hAnsi="Arial" w:cs="Arial"/>
                <w:sz w:val="24"/>
                <w:szCs w:val="24"/>
              </w:rPr>
              <w:t xml:space="preserve">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w:t>
            </w:r>
            <w:r w:rsidRPr="00D93229">
              <w:rPr>
                <w:rFonts w:ascii="Arial" w:hAnsi="Arial" w:cs="Arial"/>
                <w:b/>
                <w:sz w:val="24"/>
                <w:szCs w:val="24"/>
              </w:rPr>
              <w:t>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w:t>
            </w:r>
            <w:r w:rsidRPr="00D93229">
              <w:rPr>
                <w:rFonts w:ascii="Arial" w:hAnsi="Arial" w:cs="Arial"/>
                <w:sz w:val="24"/>
                <w:szCs w:val="24"/>
              </w:rPr>
              <w:t xml:space="preserve"> Με βάση τη βεβαίωση αυτή τα παραπάνω πρόσωπα επιτρέπεται να συμμετέχουν σε διαδικασίες διορισμού ή πρόσληψης για θέσεις των οποίων τυπικό προσόν είναι εκείνο προς το οποίο έχει αναγνωρισθεί συνάφεια από το ΔΙ.Κ.Α.Τ.Σ.Α. ή το Ι.Τ.Ε.».</w:t>
            </w:r>
          </w:p>
          <w:p w14:paraId="3678830B" w14:textId="77777777" w:rsidR="00F85628" w:rsidRPr="00D93229" w:rsidRDefault="00F85628" w:rsidP="00F85628">
            <w:pPr>
              <w:pStyle w:val="3"/>
              <w:ind w:left="0"/>
              <w:jc w:val="both"/>
              <w:rPr>
                <w:rFonts w:ascii="Arial" w:hAnsi="Arial" w:cs="Arial"/>
                <w:b/>
                <w:sz w:val="24"/>
                <w:szCs w:val="24"/>
              </w:rPr>
            </w:pPr>
            <w:r w:rsidRPr="00D93229">
              <w:rPr>
                <w:rFonts w:ascii="Arial" w:hAnsi="Arial" w:cs="Arial"/>
                <w:sz w:val="24"/>
                <w:szCs w:val="24"/>
              </w:rPr>
              <w:t xml:space="preserve">Στις περιπτώσεις που η ισοτιμία πτυχίων </w:t>
            </w:r>
            <w:r w:rsidRPr="00A460B3">
              <w:rPr>
                <w:rFonts w:ascii="Arial" w:hAnsi="Arial" w:cs="Arial"/>
                <w:sz w:val="24"/>
                <w:szCs w:val="24"/>
                <w:u w:val="single"/>
              </w:rPr>
              <w:t>Α.Ε.Ι. ή Τ.Ε.Ι.</w:t>
            </w:r>
            <w:r w:rsidRPr="00D93229">
              <w:rPr>
                <w:rFonts w:ascii="Arial" w:hAnsi="Arial" w:cs="Arial"/>
                <w:sz w:val="24"/>
                <w:szCs w:val="24"/>
              </w:rPr>
              <w:t xml:space="preserve"> που κατέχουν πολιτικοί πρόσφυγες και επαναπατριζόμενοι Έλληνες, έχει χορηγηθεί από τον Διεπιστημονικό Οργανισμό Αναγνώρισης Τίτλων Ακαδημαϊκών και Πληροφόρησης</w:t>
            </w:r>
            <w:r w:rsidRPr="00D93229">
              <w:rPr>
                <w:rFonts w:ascii="Arial" w:hAnsi="Arial" w:cs="Arial"/>
                <w:b/>
                <w:sz w:val="24"/>
                <w:szCs w:val="24"/>
              </w:rPr>
              <w:t xml:space="preserve"> (Δ.Ο.Α.Τ.Α.Π.)</w:t>
            </w:r>
            <w:r w:rsidRPr="00D93229">
              <w:rPr>
                <w:rFonts w:ascii="Arial" w:hAnsi="Arial" w:cs="Arial"/>
                <w:sz w:val="24"/>
                <w:szCs w:val="24"/>
              </w:rPr>
              <w:t xml:space="preserve"> προκειμένου να συμμετέχουν σε διαδικασίες διορισμού ή πρόσληψης πρέπει με </w:t>
            </w:r>
            <w:r w:rsidRPr="00D93229">
              <w:rPr>
                <w:rFonts w:ascii="Arial" w:hAnsi="Arial" w:cs="Arial"/>
                <w:b/>
                <w:sz w:val="24"/>
                <w:szCs w:val="24"/>
              </w:rPr>
              <w:t xml:space="preserve">βεβαίωση του (Δ.Ο.Α.Τ.Α.Π.) να καθορίζεται η συνάφεια του γνωστικού αντικειμένου του πτυχίου, με πτυχία Α.Ε.Ι. ή Τ.Ε.Ι. της ημεδαπής τα οποία ζητούνται από την </w:t>
            </w:r>
            <w:r>
              <w:rPr>
                <w:rFonts w:ascii="Arial" w:hAnsi="Arial" w:cs="Arial"/>
                <w:b/>
                <w:sz w:val="24"/>
                <w:szCs w:val="24"/>
              </w:rPr>
              <w:t xml:space="preserve"> </w:t>
            </w:r>
            <w:r w:rsidRPr="00F663F5">
              <w:rPr>
                <w:rFonts w:ascii="Arial" w:hAnsi="Arial" w:cs="Arial"/>
                <w:b/>
                <w:sz w:val="24"/>
                <w:szCs w:val="24"/>
              </w:rPr>
              <w:t>Ανακοίνωση</w:t>
            </w:r>
            <w:r>
              <w:rPr>
                <w:rFonts w:ascii="Arial" w:hAnsi="Arial" w:cs="Arial"/>
                <w:b/>
                <w:sz w:val="24"/>
                <w:szCs w:val="24"/>
              </w:rPr>
              <w:t xml:space="preserve"> </w:t>
            </w:r>
            <w:r w:rsidRPr="00D93229">
              <w:rPr>
                <w:rFonts w:ascii="Arial" w:hAnsi="Arial" w:cs="Arial"/>
                <w:b/>
                <w:sz w:val="24"/>
                <w:szCs w:val="24"/>
              </w:rPr>
              <w:t xml:space="preserve">ως προσόντα </w:t>
            </w:r>
            <w:r w:rsidRPr="00F663F5">
              <w:rPr>
                <w:rFonts w:ascii="Arial" w:hAnsi="Arial" w:cs="Arial"/>
                <w:b/>
                <w:sz w:val="24"/>
                <w:szCs w:val="24"/>
              </w:rPr>
              <w:t>πρόσληψης</w:t>
            </w:r>
            <w:r>
              <w:rPr>
                <w:rFonts w:ascii="Arial" w:hAnsi="Arial" w:cs="Arial"/>
                <w:b/>
                <w:sz w:val="24"/>
                <w:szCs w:val="24"/>
              </w:rPr>
              <w:t xml:space="preserve"> </w:t>
            </w:r>
            <w:r w:rsidRPr="00D93229">
              <w:rPr>
                <w:rFonts w:ascii="Arial" w:hAnsi="Arial" w:cs="Arial"/>
                <w:b/>
                <w:sz w:val="24"/>
                <w:szCs w:val="24"/>
              </w:rPr>
              <w:t>για τις προκηρυσσόμενες θέσεις.</w:t>
            </w:r>
          </w:p>
          <w:p w14:paraId="48480B4C" w14:textId="77777777" w:rsidR="00F85628" w:rsidRPr="00D93229" w:rsidRDefault="00F85628" w:rsidP="00F85628">
            <w:pPr>
              <w:pStyle w:val="BodyText23"/>
              <w:widowControl w:val="0"/>
              <w:spacing w:before="120"/>
              <w:rPr>
                <w:rFonts w:ascii="Arial" w:hAnsi="Arial" w:cs="Arial"/>
                <w:b/>
                <w:color w:val="auto"/>
                <w:szCs w:val="24"/>
              </w:rPr>
            </w:pPr>
            <w:r w:rsidRPr="00F663F5">
              <w:rPr>
                <w:rFonts w:ascii="Arial" w:hAnsi="Arial" w:cs="Arial"/>
                <w:b/>
                <w:color w:val="auto"/>
                <w:szCs w:val="24"/>
                <w:u w:val="single"/>
              </w:rPr>
              <w:t xml:space="preserve">Σημείωση </w:t>
            </w:r>
            <w:r>
              <w:rPr>
                <w:rFonts w:ascii="Arial" w:hAnsi="Arial" w:cs="Arial"/>
                <w:b/>
                <w:color w:val="auto"/>
                <w:szCs w:val="24"/>
              </w:rPr>
              <w:t>(σχετ. βαθμολογική αντιστοιχία)</w:t>
            </w:r>
          </w:p>
          <w:p w14:paraId="0EE63555" w14:textId="77777777" w:rsidR="00F85628" w:rsidRPr="00D93229" w:rsidRDefault="00F85628" w:rsidP="00F85628">
            <w:pPr>
              <w:jc w:val="both"/>
              <w:rPr>
                <w:rFonts w:ascii="Arial" w:hAnsi="Arial" w:cs="Arial"/>
                <w:szCs w:val="24"/>
              </w:rPr>
            </w:pPr>
          </w:p>
          <w:p w14:paraId="3098C5BD" w14:textId="77777777" w:rsidR="00F85628" w:rsidRDefault="00F85628" w:rsidP="00F85628">
            <w:pPr>
              <w:jc w:val="both"/>
              <w:rPr>
                <w:rFonts w:ascii="Arial" w:hAnsi="Arial" w:cs="Arial"/>
                <w:szCs w:val="24"/>
              </w:rPr>
            </w:pPr>
            <w:r w:rsidRPr="00D93229">
              <w:rPr>
                <w:rFonts w:ascii="Arial" w:hAnsi="Arial" w:cs="Arial"/>
                <w:szCs w:val="24"/>
              </w:rPr>
              <w:t xml:space="preserve">Στις περιπτώσεις που δεν υφίσταται στους αλλοδαπούς τίτλους αντιστοιχία βαθμολογικής ή αξιολογικής κλίμακας με τη βαθμολογική ή αξιολογική κλίμακα τίτλων της ημεδαπής ο σχετικός τίτλος χαρακτηρίζεται </w:t>
            </w:r>
            <w:r w:rsidRPr="00D93229">
              <w:rPr>
                <w:rFonts w:ascii="Arial" w:hAnsi="Arial" w:cs="Arial"/>
                <w:b/>
                <w:szCs w:val="24"/>
              </w:rPr>
              <w:t xml:space="preserve">ως αδιαβάθμητος </w:t>
            </w:r>
            <w:r w:rsidRPr="00D93229">
              <w:rPr>
                <w:rFonts w:ascii="Arial" w:hAnsi="Arial" w:cs="Arial"/>
                <w:szCs w:val="24"/>
              </w:rPr>
              <w:t>(</w:t>
            </w:r>
            <w:r>
              <w:rPr>
                <w:rFonts w:ascii="Arial" w:hAnsi="Arial" w:cs="Arial"/>
                <w:szCs w:val="24"/>
              </w:rPr>
              <w:t xml:space="preserve">παρ. 6 άρθρου 301 του </w:t>
            </w:r>
            <w:r w:rsidRPr="00D93229">
              <w:rPr>
                <w:rFonts w:ascii="Arial" w:hAnsi="Arial" w:cs="Arial"/>
                <w:szCs w:val="24"/>
              </w:rPr>
              <w:t>Ν.</w:t>
            </w:r>
            <w:r>
              <w:rPr>
                <w:rFonts w:ascii="Arial" w:hAnsi="Arial" w:cs="Arial"/>
                <w:szCs w:val="24"/>
              </w:rPr>
              <w:t xml:space="preserve"> 4957/2022</w:t>
            </w:r>
            <w:r w:rsidRPr="00D93229">
              <w:rPr>
                <w:rFonts w:ascii="Arial" w:hAnsi="Arial" w:cs="Arial"/>
                <w:szCs w:val="24"/>
              </w:rPr>
              <w:t>). Στην περίπτωση αυτή ο υποψήφιος, προκειμένου να μην απορριφθεί συμπληρώνει στο πεδίο της αίτησης που αφορά στο βαθμό του τίτλου σπουδών, το ελάχιστο της βαθμολογικής κλίμακας Τριτοβάθμιας Εκπαίδευσης ημεδαπής, δηλ. «5».</w:t>
            </w:r>
          </w:p>
          <w:p w14:paraId="6FE69E8D" w14:textId="77777777" w:rsidR="00F85628" w:rsidRDefault="00F85628" w:rsidP="00F85628">
            <w:pPr>
              <w:tabs>
                <w:tab w:val="left" w:pos="709"/>
              </w:tabs>
              <w:spacing w:before="240"/>
              <w:jc w:val="center"/>
              <w:rPr>
                <w:rFonts w:ascii="Arial" w:hAnsi="Arial" w:cs="Arial"/>
                <w:b/>
                <w:szCs w:val="24"/>
                <w:u w:val="single"/>
              </w:rPr>
            </w:pPr>
            <w:r w:rsidRPr="00BC3D5B">
              <w:rPr>
                <w:rFonts w:ascii="Arial" w:hAnsi="Arial" w:cs="Arial"/>
                <w:b/>
                <w:szCs w:val="24"/>
                <w:u w:val="single"/>
              </w:rPr>
              <w:t>Ειδικές διευκρινίσεις για δικαιολογητικά που αφορούν τίτλους σπουδών</w:t>
            </w:r>
          </w:p>
          <w:p w14:paraId="7D5D7E94" w14:textId="77777777" w:rsidR="00F85628" w:rsidRPr="00F879C3" w:rsidRDefault="00F85628" w:rsidP="00F85628">
            <w:pPr>
              <w:tabs>
                <w:tab w:val="left" w:pos="709"/>
              </w:tabs>
              <w:spacing w:before="120"/>
              <w:jc w:val="center"/>
              <w:rPr>
                <w:rFonts w:ascii="Arial" w:hAnsi="Arial" w:cs="Arial"/>
                <w:b/>
                <w:szCs w:val="24"/>
                <w:u w:val="single"/>
              </w:rPr>
            </w:pPr>
          </w:p>
          <w:p w14:paraId="06CE019C" w14:textId="77777777" w:rsidR="00F85628" w:rsidRDefault="00F85628" w:rsidP="00F85628">
            <w:pPr>
              <w:spacing w:before="120" w:after="360"/>
              <w:ind w:left="312" w:hanging="312"/>
              <w:jc w:val="both"/>
              <w:rPr>
                <w:rFonts w:ascii="Arial" w:hAnsi="Arial" w:cs="Arial"/>
                <w:b/>
                <w:color w:val="000000" w:themeColor="text1"/>
                <w:szCs w:val="24"/>
              </w:rPr>
            </w:pPr>
            <w:r>
              <w:rPr>
                <w:rFonts w:ascii="Arial" w:hAnsi="Arial" w:cs="Arial"/>
                <w:b/>
                <w:color w:val="000000" w:themeColor="text1"/>
                <w:szCs w:val="24"/>
              </w:rPr>
              <w:t xml:space="preserve">1) </w:t>
            </w:r>
            <w:r w:rsidRPr="001F0F63">
              <w:rPr>
                <w:rFonts w:ascii="Arial" w:hAnsi="Arial" w:cs="Arial"/>
                <w:b/>
                <w:color w:val="000000" w:themeColor="text1"/>
                <w:szCs w:val="24"/>
              </w:rPr>
              <w:t xml:space="preserve">Σε περίπτωση ίδρυσης ή συγχώνευσης ή κατάτμησης Σχολών ή Τμημάτων Πανεπιστημιακής Εκπαίδευσης της ημεδαπής, μετά τη δημοσίευση του νέου Προσοντολογίου – Κλαδολογίου π.δ. 85/2022 (Α΄232), χορηγούμενο πτυχίο ή δίπλωμα που δεν περιλαμβάνεται στους ρητά αναφερόμενους στην οικεία </w:t>
            </w:r>
            <w:r w:rsidRPr="00E37C57">
              <w:rPr>
                <w:rFonts w:ascii="Arial" w:hAnsi="Arial" w:cs="Arial"/>
                <w:b/>
                <w:color w:val="000000" w:themeColor="text1"/>
                <w:szCs w:val="24"/>
              </w:rPr>
              <w:t>Ανακοίνωση</w:t>
            </w:r>
            <w:r>
              <w:rPr>
                <w:rFonts w:ascii="Arial" w:hAnsi="Arial" w:cs="Arial"/>
                <w:b/>
                <w:color w:val="000000" w:themeColor="text1"/>
                <w:szCs w:val="24"/>
              </w:rPr>
              <w:t xml:space="preserve"> </w:t>
            </w:r>
            <w:r w:rsidRPr="001F0F63">
              <w:rPr>
                <w:rFonts w:ascii="Arial" w:hAnsi="Arial" w:cs="Arial"/>
                <w:b/>
                <w:color w:val="000000" w:themeColor="text1"/>
                <w:szCs w:val="24"/>
              </w:rPr>
              <w:t>τίτλους, γίνεται δεκτό ως αντίστοιχο, εφόσον στηρίζεται σε σπουδές που καλύπτουν με πλήρη επάρκεια το γνωστικό αντικείμενο του πτυχίου ή δ</w:t>
            </w:r>
            <w:r>
              <w:rPr>
                <w:rFonts w:ascii="Arial" w:hAnsi="Arial" w:cs="Arial"/>
                <w:b/>
                <w:color w:val="000000" w:themeColor="text1"/>
                <w:szCs w:val="24"/>
              </w:rPr>
              <w:t xml:space="preserve">ιπλώματος που ζητείται από την </w:t>
            </w:r>
            <w:r w:rsidRPr="00E37C57">
              <w:rPr>
                <w:rFonts w:ascii="Arial" w:hAnsi="Arial" w:cs="Arial"/>
                <w:b/>
                <w:color w:val="000000" w:themeColor="text1"/>
                <w:szCs w:val="24"/>
              </w:rPr>
              <w:t>Ανακοίνωση</w:t>
            </w:r>
            <w:r w:rsidRPr="001F0F63">
              <w:rPr>
                <w:rFonts w:ascii="Arial" w:hAnsi="Arial" w:cs="Arial"/>
                <w:b/>
                <w:color w:val="000000" w:themeColor="text1"/>
                <w:szCs w:val="24"/>
              </w:rPr>
              <w:t xml:space="preserve">. </w:t>
            </w:r>
          </w:p>
          <w:p w14:paraId="28206B4E" w14:textId="77777777" w:rsidR="00F85628" w:rsidRDefault="00F85628" w:rsidP="00F85628">
            <w:pPr>
              <w:spacing w:before="120" w:after="360"/>
              <w:ind w:left="312"/>
              <w:jc w:val="both"/>
              <w:rPr>
                <w:rFonts w:ascii="Arial" w:hAnsi="Arial" w:cs="Arial"/>
                <w:b/>
                <w:color w:val="000000" w:themeColor="text1"/>
                <w:szCs w:val="24"/>
              </w:rPr>
            </w:pPr>
            <w:r w:rsidRPr="001F0F63">
              <w:rPr>
                <w:rFonts w:ascii="Arial" w:hAnsi="Arial" w:cs="Arial"/>
                <w:b/>
                <w:color w:val="000000" w:themeColor="text1"/>
                <w:szCs w:val="24"/>
              </w:rPr>
              <w:t xml:space="preserve">Ο υποψήφιος υποχρεούται να προσκομίσει σχετική βεβαίωση της </w:t>
            </w:r>
            <w:r w:rsidRPr="001F0F63">
              <w:rPr>
                <w:rFonts w:ascii="Arial" w:hAnsi="Arial" w:cs="Arial"/>
                <w:b/>
                <w:bCs/>
                <w:color w:val="000000" w:themeColor="text1"/>
                <w:szCs w:val="24"/>
              </w:rPr>
              <w:t>Εθνικής Αρχής Ανώτατης Εκπαίδευσης (ΕΘΑΑΕ), η οποία χορηγείται</w:t>
            </w:r>
            <w:r w:rsidRPr="001F0F63">
              <w:rPr>
                <w:rFonts w:ascii="Arial" w:hAnsi="Arial" w:cs="Arial"/>
                <w:b/>
                <w:color w:val="000000" w:themeColor="text1"/>
                <w:szCs w:val="24"/>
              </w:rPr>
              <w:t xml:space="preserve"> κατόπιν σχετικού αιτήματος του οικείου Α.Ε.Ι. </w:t>
            </w:r>
          </w:p>
          <w:p w14:paraId="7EC15A8F" w14:textId="77777777" w:rsidR="00F85628" w:rsidRPr="00D84F4B" w:rsidRDefault="00F85628" w:rsidP="00F85628">
            <w:pPr>
              <w:spacing w:before="120" w:after="360"/>
              <w:ind w:left="312"/>
              <w:jc w:val="both"/>
              <w:rPr>
                <w:rFonts w:ascii="Arial" w:hAnsi="Arial" w:cs="Arial"/>
                <w:b/>
                <w:color w:val="4F81BD"/>
                <w:szCs w:val="24"/>
              </w:rPr>
            </w:pPr>
            <w:r w:rsidRPr="00F82FDE">
              <w:rPr>
                <w:rFonts w:ascii="Arial" w:hAnsi="Arial" w:cs="Arial"/>
                <w:color w:val="000000"/>
                <w:szCs w:val="24"/>
              </w:rPr>
              <w:t xml:space="preserve">Σε περίπτωση που δεν προσκομισθεί η βεβαίωση αυτή ή δεν αναφέρεται σε αυτήν το συγκεκριμένο, σύμφωνα με την οικεία </w:t>
            </w:r>
            <w:r w:rsidRPr="00E37C57">
              <w:rPr>
                <w:rFonts w:ascii="Arial" w:hAnsi="Arial" w:cs="Arial"/>
                <w:color w:val="000000"/>
                <w:szCs w:val="24"/>
              </w:rPr>
              <w:t>Ανακοίνωση,</w:t>
            </w:r>
            <w:r w:rsidRPr="00F82FDE">
              <w:rPr>
                <w:rFonts w:ascii="Arial" w:hAnsi="Arial" w:cs="Arial"/>
                <w:color w:val="000000"/>
                <w:szCs w:val="24"/>
              </w:rPr>
              <w:t xml:space="preserve"> απαιτούμενο </w:t>
            </w:r>
            <w:r w:rsidRPr="00F82FDE">
              <w:rPr>
                <w:rFonts w:ascii="Arial" w:hAnsi="Arial" w:cs="Arial"/>
                <w:b/>
                <w:color w:val="000000"/>
                <w:szCs w:val="24"/>
              </w:rPr>
              <w:t>πτυχίο, ο επικαλούμενος τίτλος δεν λαμβάνεται υπόψη</w:t>
            </w:r>
            <w:r w:rsidRPr="00F82FDE">
              <w:rPr>
                <w:rFonts w:ascii="Arial" w:hAnsi="Arial" w:cs="Arial"/>
                <w:b/>
                <w:bCs/>
                <w:color w:val="000000"/>
                <w:szCs w:val="24"/>
              </w:rPr>
              <w:t>.</w:t>
            </w:r>
          </w:p>
          <w:p w14:paraId="5ABC2E3D" w14:textId="77777777" w:rsidR="00F85628" w:rsidRPr="00F85628" w:rsidRDefault="00F85628" w:rsidP="00F85628">
            <w:pPr>
              <w:spacing w:before="120" w:after="360"/>
              <w:ind w:left="312"/>
              <w:jc w:val="both"/>
              <w:rPr>
                <w:rFonts w:ascii="Arial" w:hAnsi="Arial" w:cs="Arial"/>
                <w:b/>
                <w:color w:val="000000" w:themeColor="text1"/>
                <w:szCs w:val="24"/>
              </w:rPr>
            </w:pPr>
            <w:r w:rsidRPr="001F0F63">
              <w:rPr>
                <w:rFonts w:ascii="Arial" w:hAnsi="Arial" w:cs="Arial"/>
                <w:b/>
                <w:color w:val="000000" w:themeColor="text1"/>
                <w:szCs w:val="24"/>
              </w:rPr>
              <w:lastRenderedPageBreak/>
              <w:t xml:space="preserve">Βεβαιώσεις επάρκειας γνωστικού αντικειμένου σπουδών, οι οποίες έχουν χορηγηθεί σύμφωνα με την παρ. 2 του άρθρου 26 του π.δ. 50/2001 (Α΄ 39) για πτυχία ή διπλώματα Πανεπιστημιακής ή Τεχνολογικής Εκπαίδευσης της ημεδαπής, </w:t>
            </w:r>
            <w:r w:rsidRPr="00F85628">
              <w:rPr>
                <w:rFonts w:ascii="Arial" w:hAnsi="Arial" w:cs="Arial"/>
                <w:b/>
                <w:color w:val="000000" w:themeColor="text1"/>
                <w:szCs w:val="24"/>
              </w:rPr>
              <w:t>παύουν να ισχύουν.</w:t>
            </w:r>
          </w:p>
          <w:p w14:paraId="0046B19B" w14:textId="77777777" w:rsidR="00F85628" w:rsidRPr="00BC3D5B" w:rsidRDefault="00F85628" w:rsidP="00F85628">
            <w:pPr>
              <w:tabs>
                <w:tab w:val="left" w:pos="360"/>
              </w:tabs>
              <w:spacing w:before="120"/>
              <w:ind w:left="319" w:hanging="319"/>
              <w:jc w:val="both"/>
              <w:rPr>
                <w:rFonts w:ascii="Arial" w:hAnsi="Arial" w:cs="Arial"/>
                <w:szCs w:val="24"/>
              </w:rPr>
            </w:pPr>
            <w:r w:rsidRPr="00F85628">
              <w:rPr>
                <w:rFonts w:ascii="Arial" w:hAnsi="Arial" w:cs="Arial"/>
                <w:b/>
                <w:szCs w:val="24"/>
              </w:rPr>
              <w:t>2)</w:t>
            </w:r>
            <w:r w:rsidRPr="00F85628">
              <w:rPr>
                <w:rFonts w:ascii="Arial" w:hAnsi="Arial" w:cs="Arial"/>
                <w:szCs w:val="24"/>
              </w:rPr>
              <w:t xml:space="preserve"> Για τους κατόχους </w:t>
            </w:r>
            <w:r w:rsidRPr="00F85628">
              <w:rPr>
                <w:rFonts w:ascii="Arial" w:hAnsi="Arial" w:cs="Arial"/>
                <w:b/>
                <w:szCs w:val="24"/>
              </w:rPr>
              <w:t>τίτλων Κ.Α.Τ.Ε.Ε.</w:t>
            </w:r>
            <w:r w:rsidRPr="00F85628">
              <w:rPr>
                <w:rFonts w:ascii="Arial" w:hAnsi="Arial" w:cs="Arial"/>
                <w:szCs w:val="24"/>
              </w:rPr>
              <w:t xml:space="preserve"> αντίστοιχων ειδικοτήτων με τίτλους Τ.Ε.Ι. </w:t>
            </w:r>
            <w:r w:rsidRPr="00F85628">
              <w:rPr>
                <w:rFonts w:ascii="Arial" w:hAnsi="Arial" w:cs="Arial"/>
                <w:color w:val="000000"/>
                <w:szCs w:val="24"/>
              </w:rPr>
              <w:t>ή Α.Τ.Ε</w:t>
            </w:r>
            <w:r w:rsidRPr="001F0F63">
              <w:rPr>
                <w:rFonts w:ascii="Arial" w:hAnsi="Arial" w:cs="Arial"/>
                <w:color w:val="000000"/>
                <w:szCs w:val="24"/>
              </w:rPr>
              <w:t>.Ι.</w:t>
            </w:r>
            <w:r w:rsidRPr="00F82FDE">
              <w:rPr>
                <w:rFonts w:ascii="Arial" w:hAnsi="Arial" w:cs="Arial"/>
                <w:color w:val="000000"/>
                <w:szCs w:val="24"/>
              </w:rPr>
              <w:t xml:space="preserve"> </w:t>
            </w:r>
            <w:r w:rsidRPr="00BC3D5B">
              <w:rPr>
                <w:rFonts w:ascii="Arial" w:hAnsi="Arial" w:cs="Arial"/>
                <w:szCs w:val="24"/>
              </w:rPr>
              <w:t>που ορίζονται ως απαιτούμενα προσόντα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απαιτείται βεβαίωση του αρμοδίου οργάνου Τ.Ε.Ι.</w:t>
            </w:r>
            <w:r w:rsidRPr="00003AA3">
              <w:rPr>
                <w:rFonts w:ascii="Arial" w:hAnsi="Arial" w:cs="Arial"/>
                <w:color w:val="000000"/>
                <w:szCs w:val="24"/>
              </w:rPr>
              <w:t xml:space="preserve"> </w:t>
            </w:r>
            <w:r w:rsidRPr="001F0F63">
              <w:rPr>
                <w:rFonts w:ascii="Arial" w:hAnsi="Arial" w:cs="Arial"/>
                <w:color w:val="000000"/>
                <w:szCs w:val="24"/>
              </w:rPr>
              <w:t>ή Α.Τ.Ε.Ι.</w:t>
            </w:r>
            <w:r w:rsidRPr="00F82FDE">
              <w:rPr>
                <w:rFonts w:ascii="Arial" w:hAnsi="Arial" w:cs="Arial"/>
                <w:color w:val="000000"/>
                <w:szCs w:val="24"/>
              </w:rPr>
              <w:t xml:space="preserve"> </w:t>
            </w:r>
            <w:r w:rsidRPr="00BC3D5B">
              <w:rPr>
                <w:rFonts w:ascii="Arial" w:hAnsi="Arial" w:cs="Arial"/>
                <w:szCs w:val="24"/>
              </w:rPr>
              <w:t xml:space="preserve">από την οποία να προκύπτει η αντιστοιχία του τίτλου σπουδών τους, με το ζητούμενο από την ανακοίνωση. Η εν λόγω βεβαίωση </w:t>
            </w:r>
            <w:r w:rsidRPr="00BC3D5B">
              <w:rPr>
                <w:rFonts w:ascii="Arial" w:hAnsi="Arial" w:cs="Arial"/>
                <w:b/>
                <w:szCs w:val="24"/>
              </w:rPr>
              <w:t>δεν απαιτείται</w:t>
            </w:r>
            <w:r w:rsidRPr="00BC3D5B">
              <w:rPr>
                <w:rFonts w:ascii="Arial" w:hAnsi="Arial" w:cs="Arial"/>
                <w:szCs w:val="24"/>
              </w:rPr>
              <w:t xml:space="preserve"> για τις ειδικότητες της κατηγορίας Τεχνολογικής Εκπαίδευσης, για τις οποίες, εκ του νόμου, προβλέπεται άδεια άσκησης επαγγέλματος</w:t>
            </w:r>
            <w:r>
              <w:rPr>
                <w:rFonts w:ascii="Arial" w:hAnsi="Arial" w:cs="Arial"/>
                <w:szCs w:val="24"/>
              </w:rPr>
              <w:t xml:space="preserve"> </w:t>
            </w:r>
            <w:r w:rsidRPr="001F0F63">
              <w:rPr>
                <w:rFonts w:ascii="Arial" w:hAnsi="Arial" w:cs="Arial"/>
                <w:szCs w:val="24"/>
              </w:rPr>
              <w:t>ή βεβαίωση</w:t>
            </w:r>
            <w:r w:rsidRPr="00BC3D5B">
              <w:rPr>
                <w:rFonts w:ascii="Arial" w:hAnsi="Arial" w:cs="Arial"/>
                <w:szCs w:val="24"/>
              </w:rPr>
              <w:t xml:space="preserve">. </w:t>
            </w:r>
          </w:p>
          <w:p w14:paraId="331839D0" w14:textId="77777777" w:rsidR="00F85628" w:rsidRPr="00D93229" w:rsidRDefault="00F85628" w:rsidP="00F85628">
            <w:pPr>
              <w:tabs>
                <w:tab w:val="left" w:pos="0"/>
              </w:tabs>
              <w:spacing w:before="120"/>
              <w:ind w:left="319" w:hanging="319"/>
              <w:jc w:val="both"/>
              <w:rPr>
                <w:rFonts w:ascii="Arial" w:hAnsi="Arial" w:cs="Arial"/>
                <w:szCs w:val="24"/>
              </w:rPr>
            </w:pPr>
            <w:r w:rsidRPr="003614EB">
              <w:rPr>
                <w:rFonts w:ascii="Arial" w:hAnsi="Arial" w:cs="Arial"/>
                <w:b/>
                <w:szCs w:val="24"/>
              </w:rPr>
              <w:t xml:space="preserve">3) </w:t>
            </w:r>
            <w:r w:rsidRPr="00BC3D5B">
              <w:rPr>
                <w:rFonts w:ascii="Arial" w:hAnsi="Arial" w:cs="Arial"/>
                <w:szCs w:val="24"/>
              </w:rPr>
              <w:t xml:space="preserve">Οι υποψήφιοι </w:t>
            </w:r>
            <w:r w:rsidRPr="001F0F63">
              <w:rPr>
                <w:rFonts w:ascii="Arial" w:hAnsi="Arial" w:cs="Arial"/>
                <w:color w:val="000000"/>
                <w:szCs w:val="24"/>
              </w:rPr>
              <w:t>Πανεπιστημιακής και Τεχνολογικής Εκπαίδευσης</w:t>
            </w:r>
            <w:r w:rsidRPr="009F14FD">
              <w:rPr>
                <w:rFonts w:ascii="Arial" w:hAnsi="Arial" w:cs="Arial"/>
                <w:szCs w:val="24"/>
              </w:rPr>
              <w:t xml:space="preserve"> </w:t>
            </w:r>
            <w:r w:rsidRPr="00BC3D5B">
              <w:rPr>
                <w:rFonts w:ascii="Arial" w:hAnsi="Arial" w:cs="Arial"/>
                <w:szCs w:val="24"/>
              </w:rPr>
              <w:t xml:space="preserve">που κατέχουν </w:t>
            </w:r>
            <w:r w:rsidRPr="00BC3D5B">
              <w:rPr>
                <w:rFonts w:ascii="Arial" w:hAnsi="Arial" w:cs="Arial"/>
                <w:b/>
                <w:szCs w:val="24"/>
              </w:rPr>
              <w:t>τίτλους σπουδών στους οποίους δεν αναγράφεται η κατεύθυνση ή ειδίκευση</w:t>
            </w:r>
            <w:r w:rsidRPr="00BC3D5B">
              <w:rPr>
                <w:rFonts w:ascii="Arial" w:hAnsi="Arial" w:cs="Arial"/>
                <w:szCs w:val="24"/>
              </w:rPr>
              <w:t xml:space="preserve"> </w:t>
            </w:r>
            <w:r w:rsidRPr="00BC3D5B">
              <w:rPr>
                <w:rFonts w:ascii="Arial" w:hAnsi="Arial" w:cs="Arial"/>
                <w:b/>
                <w:szCs w:val="24"/>
              </w:rPr>
              <w:t>αυτών</w:t>
            </w:r>
            <w:r w:rsidRPr="00BC3D5B">
              <w:rPr>
                <w:rFonts w:ascii="Arial" w:hAnsi="Arial" w:cs="Arial"/>
                <w:szCs w:val="24"/>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14:paraId="436EA460" w14:textId="77777777" w:rsidR="00F85628" w:rsidRPr="00D93229" w:rsidRDefault="00F85628" w:rsidP="00F85628">
            <w:pPr>
              <w:pStyle w:val="BodyText23"/>
              <w:widowControl w:val="0"/>
              <w:spacing w:before="120"/>
              <w:rPr>
                <w:rFonts w:ascii="Arial" w:hAnsi="Arial" w:cs="Arial"/>
                <w:b/>
                <w:color w:val="auto"/>
                <w:szCs w:val="24"/>
                <w:u w:val="single"/>
              </w:rPr>
            </w:pPr>
            <w:r w:rsidRPr="00D93229">
              <w:rPr>
                <w:rFonts w:ascii="Arial" w:hAnsi="Arial" w:cs="Arial"/>
                <w:b/>
                <w:color w:val="auto"/>
                <w:szCs w:val="24"/>
                <w:u w:val="single"/>
              </w:rPr>
              <w:t>Για την κατηγορία Δευτεροβάθμιας Εκπαίδευσης:</w:t>
            </w:r>
          </w:p>
          <w:p w14:paraId="06A4C780" w14:textId="77777777" w:rsidR="00F85628" w:rsidRPr="00D93229" w:rsidRDefault="00F85628" w:rsidP="00F85628">
            <w:pPr>
              <w:pStyle w:val="BodyText23"/>
              <w:widowControl w:val="0"/>
              <w:spacing w:before="120"/>
              <w:rPr>
                <w:rFonts w:ascii="Arial" w:hAnsi="Arial" w:cs="Arial"/>
                <w:b/>
                <w:color w:val="auto"/>
                <w:szCs w:val="24"/>
              </w:rPr>
            </w:pPr>
          </w:p>
          <w:p w14:paraId="7A863E0E" w14:textId="77777777" w:rsidR="00F85628" w:rsidRPr="00DD2BBE" w:rsidRDefault="00F85628" w:rsidP="00F85628">
            <w:pPr>
              <w:tabs>
                <w:tab w:val="left" w:pos="720"/>
              </w:tabs>
              <w:jc w:val="both"/>
              <w:rPr>
                <w:rFonts w:ascii="Arial" w:hAnsi="Arial" w:cs="Arial"/>
                <w:szCs w:val="24"/>
              </w:rPr>
            </w:pPr>
            <w:r w:rsidRPr="001F0F63">
              <w:rPr>
                <w:rFonts w:ascii="Arial" w:hAnsi="Arial" w:cs="Arial"/>
                <w:b/>
                <w:szCs w:val="24"/>
              </w:rPr>
              <w:t>Τίτλος σπουδών</w:t>
            </w:r>
            <w:r w:rsidRPr="001F0F63">
              <w:rPr>
                <w:rFonts w:ascii="Arial" w:hAnsi="Arial" w:cs="Arial"/>
                <w:szCs w:val="24"/>
              </w:rPr>
              <w:t xml:space="preserve"> </w:t>
            </w:r>
            <w:r w:rsidRPr="00DD2BBE">
              <w:rPr>
                <w:rFonts w:ascii="Arial" w:hAnsi="Arial" w:cs="Arial"/>
                <w:szCs w:val="24"/>
              </w:rPr>
              <w:t xml:space="preserve">στον οποίο να αναγράφεται ο </w:t>
            </w:r>
            <w:r w:rsidRPr="00DD2BBE">
              <w:rPr>
                <w:rFonts w:ascii="Arial" w:hAnsi="Arial" w:cs="Arial"/>
                <w:b/>
                <w:szCs w:val="24"/>
              </w:rPr>
              <w:t>ακριβής βαθμός</w:t>
            </w:r>
            <w:r w:rsidRPr="00DD2BBE">
              <w:rPr>
                <w:rFonts w:ascii="Arial" w:hAnsi="Arial" w:cs="Arial"/>
                <w:szCs w:val="24"/>
              </w:rPr>
              <w:t xml:space="preserve"> , η ημερομηνία και το έτος κτήσης αυτού. Σε περίπτωση που ο βαθμός εκφράζεται με αξιολογικό χαρακτηρισμό πρέπει να υποβληθεί </w:t>
            </w:r>
            <w:r w:rsidRPr="00DD2BBE">
              <w:rPr>
                <w:rFonts w:ascii="Arial" w:hAnsi="Arial" w:cs="Arial"/>
                <w:b/>
                <w:szCs w:val="24"/>
              </w:rPr>
              <w:t>και βεβαίωση</w:t>
            </w:r>
            <w:r w:rsidRPr="00DD2BBE">
              <w:rPr>
                <w:rFonts w:ascii="Arial" w:hAnsi="Arial" w:cs="Arial"/>
                <w:szCs w:val="24"/>
              </w:rPr>
              <w:t xml:space="preserve"> της οικείας </w:t>
            </w:r>
            <w:r w:rsidRPr="001F0F63">
              <w:rPr>
                <w:rFonts w:ascii="Arial" w:hAnsi="Arial" w:cs="Arial"/>
                <w:color w:val="000000" w:themeColor="text1"/>
                <w:szCs w:val="24"/>
              </w:rPr>
              <w:t xml:space="preserve">σχολικής μονάδας </w:t>
            </w:r>
            <w:r w:rsidRPr="00DD2BBE">
              <w:rPr>
                <w:rFonts w:ascii="Arial" w:hAnsi="Arial" w:cs="Arial"/>
                <w:szCs w:val="24"/>
              </w:rPr>
              <w:t>για τον ακριβή αριθμητικό βαθμό, με δύο δεκαδικά ψηφία. Εάν ο υποψήφιος δεν προσκομίζει βεβαίωση για τον ακριβή αριθμητικό βαθμό, θα λαμβάνεται υπόψη η κατώτερη βαθμολογία που αντιστοιχεί στην αξιολογική κλίμακα.</w:t>
            </w:r>
          </w:p>
          <w:p w14:paraId="0B07A702" w14:textId="77777777" w:rsidR="00F85628" w:rsidRPr="00D93229" w:rsidRDefault="00F85628" w:rsidP="00F85628">
            <w:pPr>
              <w:tabs>
                <w:tab w:val="left" w:pos="720"/>
              </w:tabs>
              <w:jc w:val="both"/>
              <w:rPr>
                <w:rFonts w:ascii="Arial" w:hAnsi="Arial" w:cs="Arial"/>
                <w:szCs w:val="24"/>
              </w:rPr>
            </w:pPr>
            <w:r w:rsidRPr="001F0F63">
              <w:rPr>
                <w:rFonts w:ascii="Arial" w:hAnsi="Arial" w:cs="Arial"/>
                <w:szCs w:val="24"/>
              </w:rPr>
              <w:t>Στην περίπτωση</w:t>
            </w:r>
            <w:r w:rsidRPr="00327E2D">
              <w:rPr>
                <w:rFonts w:ascii="Arial" w:hAnsi="Arial" w:cs="Arial"/>
                <w:szCs w:val="24"/>
              </w:rPr>
              <w:t xml:space="preserve"> που υποψήφιοι </w:t>
            </w:r>
            <w:r w:rsidRPr="00327E2D">
              <w:rPr>
                <w:rFonts w:ascii="Arial" w:hAnsi="Arial" w:cs="Arial"/>
                <w:b/>
                <w:szCs w:val="24"/>
              </w:rPr>
              <w:t>Δευτεροβάθμιας Εκπαίδευσης</w:t>
            </w:r>
            <w:r w:rsidRPr="00327E2D">
              <w:rPr>
                <w:rFonts w:ascii="Arial" w:hAnsi="Arial" w:cs="Arial"/>
                <w:szCs w:val="24"/>
              </w:rPr>
              <w:t xml:space="preserve"> (για ειδικότητα που γίνεται δεκτός, έστω και επικουρικά, </w:t>
            </w:r>
            <w:r>
              <w:rPr>
                <w:rFonts w:ascii="Arial" w:hAnsi="Arial" w:cs="Arial"/>
                <w:szCs w:val="24"/>
              </w:rPr>
              <w:t xml:space="preserve">οποιοσδήποτε </w:t>
            </w:r>
            <w:r w:rsidRPr="00226FEC">
              <w:rPr>
                <w:rFonts w:ascii="Arial" w:hAnsi="Arial" w:cs="Arial"/>
                <w:szCs w:val="24"/>
              </w:rPr>
              <w:t>τίτλος Δευτεροβάθμιας Εκπαίδευσης</w:t>
            </w:r>
            <w:r>
              <w:rPr>
                <w:rFonts w:ascii="Arial" w:hAnsi="Arial" w:cs="Arial"/>
                <w:szCs w:val="24"/>
              </w:rPr>
              <w:t xml:space="preserve"> </w:t>
            </w:r>
            <w:r w:rsidRPr="00327E2D">
              <w:rPr>
                <w:rFonts w:ascii="Arial" w:hAnsi="Arial" w:cs="Arial"/>
                <w:szCs w:val="24"/>
              </w:rPr>
              <w:t>ή Υποχρεωτικής Εκπαίδευσης) προσκομίσουν ανώτερο τίτλο σπουδών από τον ζητούμενο, αυτός γίνεται δεκτός (τεκμαίρεται η κατοχή του) και εφόσον μοριοδοτείται θεωρείται ότι φέρει τη βάση της εικοσάβαθμης κλίμακας «10»</w:t>
            </w:r>
          </w:p>
          <w:p w14:paraId="3F9EBE62" w14:textId="77777777" w:rsidR="00F85628" w:rsidRPr="00DD2BBE" w:rsidRDefault="00F85628" w:rsidP="00F85628">
            <w:pPr>
              <w:pStyle w:val="3"/>
              <w:spacing w:before="120"/>
              <w:ind w:left="0"/>
              <w:jc w:val="both"/>
              <w:rPr>
                <w:rFonts w:ascii="Arial" w:hAnsi="Arial" w:cs="Arial"/>
                <w:strike/>
                <w:sz w:val="24"/>
                <w:szCs w:val="24"/>
              </w:rPr>
            </w:pPr>
            <w:r w:rsidRPr="00D93229">
              <w:rPr>
                <w:rFonts w:ascii="Arial" w:hAnsi="Arial" w:cs="Arial"/>
                <w:sz w:val="24"/>
                <w:szCs w:val="24"/>
              </w:rPr>
              <w:t xml:space="preserve">Για τους αποφοίτους των Ι.Ε.Κ. </w:t>
            </w:r>
            <w:r w:rsidRPr="001F0F63">
              <w:rPr>
                <w:rFonts w:ascii="Arial" w:hAnsi="Arial" w:cs="Arial"/>
                <w:b/>
                <w:bCs/>
                <w:color w:val="000000" w:themeColor="text1"/>
                <w:sz w:val="24"/>
                <w:szCs w:val="24"/>
              </w:rPr>
              <w:t xml:space="preserve">ή Μεταλυκειακού Έτους – Τάξης Μαθητείας ΕΠΑ.Λ. </w:t>
            </w:r>
            <w:r w:rsidRPr="00D93229">
              <w:rPr>
                <w:rFonts w:ascii="Arial" w:hAnsi="Arial" w:cs="Arial"/>
                <w:sz w:val="24"/>
                <w:szCs w:val="24"/>
              </w:rPr>
              <w:t xml:space="preserve">προκειμένου για τη συμμετοχή τους σε θέσεις </w:t>
            </w:r>
            <w:r w:rsidRPr="00D93229">
              <w:rPr>
                <w:rFonts w:ascii="Arial" w:hAnsi="Arial" w:cs="Arial"/>
                <w:b/>
                <w:sz w:val="24"/>
                <w:szCs w:val="24"/>
              </w:rPr>
              <w:t>Δευτεροβάθμιας Εκπαίδευσης</w:t>
            </w:r>
            <w:r w:rsidRPr="00D93229">
              <w:rPr>
                <w:rFonts w:ascii="Arial" w:hAnsi="Arial" w:cs="Arial"/>
                <w:sz w:val="24"/>
                <w:szCs w:val="24"/>
              </w:rPr>
              <w:t xml:space="preserve">, ως βαθμός διπλώματος για το διορισμό ή πρόσληψη στο δημόσιο τομέα νοείται ο μέσος όρος βαθμολογίας στο θεωρητικό μέρος των εξετάσεων πιστοποίησης, ο αναφερόμενος σε </w:t>
            </w:r>
            <w:r w:rsidRPr="00D93229">
              <w:rPr>
                <w:rFonts w:ascii="Arial" w:hAnsi="Arial" w:cs="Arial"/>
                <w:b/>
                <w:sz w:val="24"/>
                <w:szCs w:val="24"/>
              </w:rPr>
              <w:t xml:space="preserve">βεβαίωση που εκδίδεται από τον Ο.Ε.Ε.Κ. ή Ε.Ο.Π.Π. ή Ε.Ο.Π.Π.Ε.Π. </w:t>
            </w:r>
          </w:p>
          <w:p w14:paraId="47FA9A74" w14:textId="77777777" w:rsidR="00F85628" w:rsidRPr="004C77DB" w:rsidRDefault="00F85628" w:rsidP="00F85628">
            <w:pPr>
              <w:pStyle w:val="3"/>
              <w:spacing w:before="120"/>
              <w:ind w:left="0"/>
              <w:jc w:val="both"/>
              <w:rPr>
                <w:rFonts w:ascii="Arial" w:hAnsi="Arial" w:cs="Arial"/>
                <w:b/>
                <w:sz w:val="24"/>
                <w:szCs w:val="24"/>
                <w:highlight w:val="yellow"/>
              </w:rPr>
            </w:pPr>
            <w:r w:rsidRPr="001F0F63">
              <w:rPr>
                <w:rFonts w:ascii="Arial" w:hAnsi="Arial" w:cs="Arial"/>
                <w:b/>
                <w:sz w:val="24"/>
                <w:szCs w:val="24"/>
              </w:rPr>
              <w:t>Προς απόδειξη αυτών οι υποψήφιοι απόφοιτοι ΙΕΚ, πρέπει να προσκομίσουν :</w:t>
            </w:r>
          </w:p>
          <w:p w14:paraId="740440B5" w14:textId="77777777" w:rsidR="00F85628" w:rsidRPr="001F0F63" w:rsidRDefault="00F85628" w:rsidP="00F85628">
            <w:pPr>
              <w:numPr>
                <w:ilvl w:val="0"/>
                <w:numId w:val="24"/>
              </w:numPr>
              <w:spacing w:after="120"/>
              <w:ind w:left="426" w:hanging="426"/>
              <w:jc w:val="both"/>
              <w:rPr>
                <w:rFonts w:ascii="Arial" w:hAnsi="Arial" w:cs="Arial"/>
                <w:color w:val="000000" w:themeColor="text1"/>
                <w:szCs w:val="24"/>
              </w:rPr>
            </w:pPr>
            <w:r w:rsidRPr="001F0F63">
              <w:rPr>
                <w:rFonts w:ascii="Arial" w:hAnsi="Arial" w:cs="Arial"/>
                <w:color w:val="000000" w:themeColor="text1"/>
                <w:szCs w:val="24"/>
              </w:rPr>
              <w:t xml:space="preserve">Δίπλωμα Επαγγελματικής Κατάρτισης επιπέδου μεταδευτεροβάθμιας επαγγελματικής εκπαίδευσης [Ι.Ε.Κ.] </w:t>
            </w:r>
            <w:r w:rsidRPr="001F0F63">
              <w:rPr>
                <w:rFonts w:ascii="Arial" w:hAnsi="Arial" w:cs="Arial"/>
                <w:b/>
                <w:color w:val="000000" w:themeColor="text1"/>
                <w:szCs w:val="24"/>
              </w:rPr>
              <w:t xml:space="preserve">ή </w:t>
            </w:r>
          </w:p>
          <w:p w14:paraId="62336786" w14:textId="77777777" w:rsidR="00F85628" w:rsidRPr="001F0F63" w:rsidRDefault="00F85628" w:rsidP="00F85628">
            <w:pPr>
              <w:numPr>
                <w:ilvl w:val="0"/>
                <w:numId w:val="24"/>
              </w:numPr>
              <w:spacing w:after="120"/>
              <w:ind w:left="426" w:hanging="426"/>
              <w:jc w:val="both"/>
              <w:rPr>
                <w:rFonts w:ascii="Arial" w:hAnsi="Arial" w:cs="Arial"/>
                <w:color w:val="000000" w:themeColor="text1"/>
                <w:szCs w:val="24"/>
              </w:rPr>
            </w:pPr>
            <w:r w:rsidRPr="001F0F63">
              <w:rPr>
                <w:rFonts w:ascii="Arial" w:hAnsi="Arial" w:cs="Arial"/>
                <w:color w:val="000000" w:themeColor="text1"/>
                <w:szCs w:val="24"/>
              </w:rPr>
              <w:t xml:space="preserve">Δίπλωμα Επαγγελματικής Ειδικότητας, Εκπαίδευσης και Κατάρτισης επιπέδου 4 [Ι.Ε.Κ.] </w:t>
            </w:r>
            <w:r w:rsidRPr="001F0F63">
              <w:rPr>
                <w:rFonts w:ascii="Arial" w:hAnsi="Arial" w:cs="Arial"/>
                <w:b/>
                <w:color w:val="000000" w:themeColor="text1"/>
                <w:szCs w:val="24"/>
              </w:rPr>
              <w:t xml:space="preserve">ή </w:t>
            </w:r>
            <w:r w:rsidRPr="001F0F63">
              <w:rPr>
                <w:rFonts w:ascii="Arial" w:hAnsi="Arial" w:cs="Arial"/>
                <w:color w:val="000000" w:themeColor="text1"/>
                <w:szCs w:val="24"/>
              </w:rPr>
              <w:t xml:space="preserve">επιπέδου 5 [Ι.Ε.Κ.] </w:t>
            </w:r>
            <w:r w:rsidRPr="001F0F63">
              <w:rPr>
                <w:rFonts w:ascii="Arial" w:hAnsi="Arial" w:cs="Arial"/>
                <w:b/>
                <w:color w:val="000000" w:themeColor="text1"/>
                <w:szCs w:val="24"/>
              </w:rPr>
              <w:t xml:space="preserve">ή </w:t>
            </w:r>
          </w:p>
          <w:p w14:paraId="69175E9D" w14:textId="77777777" w:rsidR="00F85628" w:rsidRPr="001F0F63" w:rsidRDefault="00F85628" w:rsidP="00F85628">
            <w:pPr>
              <w:numPr>
                <w:ilvl w:val="0"/>
                <w:numId w:val="24"/>
              </w:numPr>
              <w:spacing w:after="120"/>
              <w:ind w:left="426" w:hanging="426"/>
              <w:jc w:val="both"/>
              <w:rPr>
                <w:rFonts w:ascii="Arial" w:hAnsi="Arial" w:cs="Arial"/>
                <w:color w:val="000000" w:themeColor="text1"/>
                <w:szCs w:val="24"/>
              </w:rPr>
            </w:pPr>
            <w:r w:rsidRPr="001F0F63">
              <w:rPr>
                <w:rFonts w:ascii="Arial" w:hAnsi="Arial" w:cs="Arial"/>
                <w:color w:val="000000" w:themeColor="text1"/>
                <w:szCs w:val="24"/>
              </w:rPr>
              <w:t xml:space="preserve">Δίπλωμα Επαγγελματικής Ειδικότητας Εκπαίδευσης και Κατάρτισης επιπέδου 5 [Ι.Ε.Κ. ή Τάξης Μαθητείας ΕΠΑ.Λ.] </w:t>
            </w:r>
            <w:r w:rsidRPr="001F0F63">
              <w:rPr>
                <w:rFonts w:ascii="Arial" w:hAnsi="Arial" w:cs="Arial"/>
                <w:b/>
                <w:color w:val="000000" w:themeColor="text1"/>
                <w:szCs w:val="24"/>
              </w:rPr>
              <w:t>ή</w:t>
            </w:r>
          </w:p>
          <w:p w14:paraId="40958C32" w14:textId="77777777" w:rsidR="00F85628" w:rsidRPr="001F0F63" w:rsidRDefault="00F85628" w:rsidP="00F85628">
            <w:pPr>
              <w:numPr>
                <w:ilvl w:val="0"/>
                <w:numId w:val="24"/>
              </w:numPr>
              <w:spacing w:after="120"/>
              <w:ind w:left="426" w:hanging="426"/>
              <w:jc w:val="both"/>
              <w:rPr>
                <w:rFonts w:ascii="Arial" w:hAnsi="Arial" w:cs="Arial"/>
                <w:color w:val="000000" w:themeColor="text1"/>
                <w:szCs w:val="24"/>
              </w:rPr>
            </w:pPr>
            <w:r w:rsidRPr="001F0F63">
              <w:rPr>
                <w:rFonts w:ascii="Arial" w:hAnsi="Arial" w:cs="Arial"/>
                <w:color w:val="000000" w:themeColor="text1"/>
                <w:szCs w:val="24"/>
              </w:rPr>
              <w:lastRenderedPageBreak/>
              <w:t xml:space="preserve">Πτυχίο Επαγγελματικής Ειδικότητας, Εκπαίδευσης και Κατάρτισης επιπέδου 5 [τάξης Μαθητείας ΕΠΑ.Λ.] </w:t>
            </w:r>
          </w:p>
          <w:p w14:paraId="443027DD" w14:textId="77777777" w:rsidR="00F85628" w:rsidRPr="001F0F63" w:rsidRDefault="00F85628" w:rsidP="00F85628">
            <w:pPr>
              <w:spacing w:after="120"/>
              <w:ind w:left="426" w:hanging="426"/>
              <w:jc w:val="both"/>
              <w:rPr>
                <w:rFonts w:ascii="Arial" w:hAnsi="Arial" w:cs="Arial"/>
                <w:b/>
                <w:color w:val="000000" w:themeColor="text1"/>
                <w:szCs w:val="24"/>
                <w:u w:val="single"/>
              </w:rPr>
            </w:pPr>
            <w:r w:rsidRPr="001F0F63">
              <w:rPr>
                <w:rFonts w:ascii="Arial" w:hAnsi="Arial" w:cs="Arial"/>
                <w:b/>
                <w:color w:val="000000" w:themeColor="text1"/>
                <w:szCs w:val="24"/>
                <w:u w:val="single"/>
              </w:rPr>
              <w:t xml:space="preserve">και </w:t>
            </w:r>
          </w:p>
          <w:p w14:paraId="067630FD" w14:textId="77777777" w:rsidR="00F85628" w:rsidRPr="001F0F63" w:rsidRDefault="00F85628" w:rsidP="00F85628">
            <w:pPr>
              <w:spacing w:after="120"/>
              <w:jc w:val="both"/>
              <w:rPr>
                <w:rFonts w:ascii="Arial" w:hAnsi="Arial" w:cs="Arial"/>
                <w:color w:val="000000" w:themeColor="text1"/>
                <w:szCs w:val="24"/>
              </w:rPr>
            </w:pPr>
            <w:r w:rsidRPr="001F0F63">
              <w:rPr>
                <w:rFonts w:ascii="Arial" w:hAnsi="Arial" w:cs="Arial"/>
                <w:color w:val="000000" w:themeColor="text1"/>
                <w:szCs w:val="24"/>
              </w:rPr>
              <w:t xml:space="preserve">Βεβαίωση του Ο.Ε.Ε.Κ. ή του Ε.Ο.Π.Π. ή του Ε.Ο.Π.Π.Ε.Π. που αποτελεί αναπόσπαστο παράρτημα του διπλώματος από την οποία να προκύπτει ο μέσος όρος της βαθμολογίας τους στο θεωρητικό μέρος των εξετάσεων πιστοποίησης. </w:t>
            </w:r>
          </w:p>
          <w:p w14:paraId="7F421C5E" w14:textId="77777777" w:rsidR="00F85628" w:rsidRDefault="00F85628" w:rsidP="00F85628">
            <w:pPr>
              <w:spacing w:after="120"/>
              <w:jc w:val="both"/>
              <w:rPr>
                <w:rFonts w:ascii="Arial" w:hAnsi="Arial" w:cs="Arial"/>
                <w:szCs w:val="24"/>
                <w:highlight w:val="yellow"/>
              </w:rPr>
            </w:pPr>
            <w:r w:rsidRPr="001F0F63">
              <w:rPr>
                <w:rFonts w:ascii="Arial" w:hAnsi="Arial" w:cs="Arial"/>
                <w:color w:val="000000" w:themeColor="text1"/>
                <w:szCs w:val="24"/>
              </w:rPr>
              <w:t xml:space="preserve">Εναλλακτικά οι υποψήφιοι μπορούν να προσκομίσουν μόνο Βεβαίωση του Ο.Ε.Ε.Κ. ή του Ε.Ο.Π.Π ή του Ε.Ο.Π.Π.Ε.Π. που επέχει θέση διπλώματος ή πτυχίου, από την οποία να προκύπτει η ειδικότητα, ο μέσος όρος της βαθμολογίας τους στο θεωρητικό μέρος των εξετάσεων πιστοποίησης και </w:t>
            </w:r>
            <w:r w:rsidRPr="001F0F63">
              <w:rPr>
                <w:rFonts w:ascii="Arial" w:hAnsi="Arial" w:cs="Arial"/>
                <w:b/>
                <w:color w:val="000000" w:themeColor="text1"/>
                <w:szCs w:val="24"/>
              </w:rPr>
              <w:t>η ακριβής ημερομηνία κατά την οποία ο ενδιαφερόμενος κατέστη διπλωματούχος</w:t>
            </w:r>
            <w:r w:rsidRPr="001F0F63">
              <w:rPr>
                <w:rFonts w:ascii="Arial" w:hAnsi="Arial" w:cs="Arial"/>
                <w:color w:val="000000" w:themeColor="text1"/>
                <w:szCs w:val="24"/>
              </w:rPr>
              <w:t>.</w:t>
            </w:r>
          </w:p>
          <w:p w14:paraId="264746C6" w14:textId="77777777" w:rsidR="00F85628" w:rsidRPr="00D93229" w:rsidRDefault="00F85628" w:rsidP="00F85628">
            <w:pPr>
              <w:pStyle w:val="3"/>
              <w:spacing w:before="120"/>
              <w:ind w:left="0"/>
              <w:jc w:val="both"/>
              <w:rPr>
                <w:rFonts w:ascii="Arial" w:hAnsi="Arial" w:cs="Arial"/>
                <w:sz w:val="24"/>
                <w:szCs w:val="24"/>
              </w:rPr>
            </w:pPr>
            <w:r w:rsidRPr="00327E2D">
              <w:rPr>
                <w:rFonts w:ascii="Arial" w:hAnsi="Arial" w:cs="Arial"/>
                <w:sz w:val="24"/>
                <w:szCs w:val="24"/>
              </w:rPr>
              <w:t>Ειδικώς, ως προς τα διπλώματα της ειδικότητας «Εκπαιδευτής Υποψηφίων Οδηγών Αυτοκινήτων και Μοτοσικλετών» μετά την 3.5.2011, ως βαθμός διπλώματος νοείται ο μέσος όρος βαθμολογίας θεωρητικού και πρακτικού μέρους των εξετάσεων πιστοποίησης. [</w:t>
            </w:r>
            <w:r w:rsidRPr="00327E2D">
              <w:rPr>
                <w:rFonts w:ascii="Arial" w:hAnsi="Arial" w:cs="Arial"/>
                <w:b/>
                <w:sz w:val="24"/>
                <w:szCs w:val="24"/>
              </w:rPr>
              <w:t>ΠΡΟΣΟΧΗ:</w:t>
            </w:r>
            <w:r w:rsidRPr="00327E2D">
              <w:rPr>
                <w:rFonts w:ascii="Arial" w:hAnsi="Arial" w:cs="Arial"/>
                <w:sz w:val="24"/>
                <w:szCs w:val="24"/>
              </w:rPr>
              <w:t xml:space="preserve"> Επί του συγκεκριμένου διπλώματος ο βαθμός του πρακτικού μέρους αναγράφεται στη δεκάβαθμη κλίμακα, ενώ του θεωρητικού μέρους στην εικοσάβαθμη.  Συνεπώς, η άθροιση, προκειμένου να υπολογιστεί ο μέσος όρος, θα γίνει μετά την αναγωγή του βαθμού του πρακτικού μέρους στην εικοσάβαθμη κλίμακα  π.χ. ο βαθμός 8 της δεκάβαθμης κλίμακας αναγόμενος στην εικοσάβαθμη κλίμακα αντιστοιχεί στο βαθμό 16.]</w:t>
            </w:r>
          </w:p>
          <w:p w14:paraId="1772E0E4" w14:textId="77777777" w:rsidR="00F85628" w:rsidRPr="001F0F63" w:rsidRDefault="00F85628" w:rsidP="00F85628">
            <w:pPr>
              <w:spacing w:after="120"/>
              <w:jc w:val="both"/>
              <w:rPr>
                <w:rFonts w:ascii="Arial" w:hAnsi="Arial" w:cs="Arial"/>
                <w:color w:val="000000" w:themeColor="text1"/>
                <w:szCs w:val="24"/>
              </w:rPr>
            </w:pPr>
            <w:r w:rsidRPr="001F0F63">
              <w:rPr>
                <w:rFonts w:ascii="Arial" w:hAnsi="Arial" w:cs="Arial"/>
                <w:b/>
                <w:color w:val="000000" w:themeColor="text1"/>
                <w:szCs w:val="24"/>
              </w:rPr>
              <w:t>Τίτλοι Δ.Ε. που δε</w:t>
            </w:r>
            <w:r>
              <w:rPr>
                <w:rFonts w:ascii="Arial" w:hAnsi="Arial" w:cs="Arial"/>
                <w:b/>
                <w:color w:val="000000" w:themeColor="text1"/>
                <w:szCs w:val="24"/>
              </w:rPr>
              <w:t>ν αναφέρονται ρητά στην ανακοίνωσ</w:t>
            </w:r>
            <w:r w:rsidRPr="001F0F63">
              <w:rPr>
                <w:rFonts w:ascii="Arial" w:hAnsi="Arial" w:cs="Arial"/>
                <w:b/>
                <w:color w:val="000000" w:themeColor="text1"/>
                <w:szCs w:val="24"/>
              </w:rPr>
              <w:t>η</w:t>
            </w:r>
          </w:p>
          <w:p w14:paraId="2D2A3ED4" w14:textId="77777777" w:rsidR="00F85628" w:rsidRPr="001F0F63" w:rsidRDefault="00F85628" w:rsidP="00F85628">
            <w:pPr>
              <w:spacing w:after="120"/>
              <w:jc w:val="both"/>
              <w:rPr>
                <w:rFonts w:ascii="Arial" w:hAnsi="Arial" w:cs="Arial"/>
                <w:color w:val="000000" w:themeColor="text1"/>
                <w:szCs w:val="24"/>
              </w:rPr>
            </w:pPr>
            <w:r w:rsidRPr="001F0F63">
              <w:rPr>
                <w:rFonts w:ascii="Arial" w:hAnsi="Arial" w:cs="Arial"/>
                <w:color w:val="000000" w:themeColor="text1"/>
                <w:szCs w:val="24"/>
              </w:rPr>
              <w:t>Εάν οι υποψήφιοι διαθέτουν τίτλο σπουδών που δεν περιλαμβάνεται στους ρητά αναφερόμενους στην οικεία προκήρυξη υποχρεούνται να προσκομίζουν συγχρόνως και βεβαίωση επάρκειας γνωστικού αντικειμένου σπουδών που χορηγείται από τον Εθνικό Οργανισμό Πιστοποίησης Προσόντων και Επαγγελματικού Προσανατολισμού (Ε.Ο.Π.Π.Ε.Π.).</w:t>
            </w:r>
          </w:p>
          <w:p w14:paraId="48B9271A" w14:textId="77777777" w:rsidR="00F85628" w:rsidRPr="00DB1FA6" w:rsidRDefault="00F85628" w:rsidP="00F85628">
            <w:pPr>
              <w:spacing w:after="360"/>
              <w:jc w:val="both"/>
              <w:rPr>
                <w:rFonts w:ascii="Arial" w:hAnsi="Arial" w:cs="Arial"/>
                <w:bCs/>
                <w:color w:val="000000" w:themeColor="text1"/>
                <w:szCs w:val="24"/>
              </w:rPr>
            </w:pPr>
            <w:r w:rsidRPr="001F0F63">
              <w:rPr>
                <w:rFonts w:ascii="Arial" w:hAnsi="Arial" w:cs="Arial"/>
                <w:color w:val="000000" w:themeColor="text1"/>
                <w:szCs w:val="24"/>
              </w:rPr>
              <w:t>Σε περίπτωση που δεν προσκομισθεί η βεβαίωση αυτή ή δεν αναφέρεται σε αυτήν το συγκεκριμένο</w:t>
            </w:r>
            <w:r>
              <w:rPr>
                <w:rFonts w:ascii="Arial" w:hAnsi="Arial" w:cs="Arial"/>
                <w:color w:val="000000" w:themeColor="text1"/>
                <w:szCs w:val="24"/>
              </w:rPr>
              <w:t>, σύμφωνα με την οικεία ανακοίνωσ</w:t>
            </w:r>
            <w:r w:rsidRPr="001F0F63">
              <w:rPr>
                <w:rFonts w:ascii="Arial" w:hAnsi="Arial" w:cs="Arial"/>
                <w:color w:val="000000" w:themeColor="text1"/>
                <w:szCs w:val="24"/>
              </w:rPr>
              <w:t xml:space="preserve">η, απαιτούμενο πτυχίο, </w:t>
            </w:r>
            <w:r w:rsidRPr="001F0F63">
              <w:rPr>
                <w:rFonts w:ascii="Arial" w:hAnsi="Arial" w:cs="Arial"/>
                <w:b/>
                <w:color w:val="000000" w:themeColor="text1"/>
                <w:szCs w:val="24"/>
              </w:rPr>
              <w:t>ο επικαλούμενος τίτλος δεν λαμβάνεται υπόψη</w:t>
            </w:r>
            <w:r w:rsidRPr="001F0F63">
              <w:rPr>
                <w:rFonts w:ascii="Arial" w:hAnsi="Arial" w:cs="Arial"/>
                <w:bCs/>
                <w:color w:val="000000" w:themeColor="text1"/>
                <w:szCs w:val="24"/>
              </w:rPr>
              <w:t>.</w:t>
            </w:r>
          </w:p>
          <w:p w14:paraId="021DF35B" w14:textId="77777777" w:rsidR="00F85628" w:rsidRPr="00D93229" w:rsidRDefault="00F85628" w:rsidP="00F85628">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14:paraId="520D948B" w14:textId="77777777" w:rsidR="00F85628" w:rsidRPr="008706A4" w:rsidRDefault="00F85628" w:rsidP="00F85628">
            <w:pPr>
              <w:pStyle w:val="3"/>
              <w:spacing w:before="120"/>
              <w:ind w:left="0"/>
              <w:jc w:val="both"/>
              <w:rPr>
                <w:rFonts w:ascii="Arial" w:hAnsi="Arial" w:cs="Arial"/>
                <w:color w:val="000000" w:themeColor="text1"/>
                <w:kern w:val="24"/>
                <w:szCs w:val="24"/>
              </w:rPr>
            </w:pPr>
            <w:r w:rsidRPr="00D93229">
              <w:rPr>
                <w:rFonts w:ascii="Arial" w:hAnsi="Arial" w:cs="Arial"/>
                <w:sz w:val="24"/>
                <w:szCs w:val="24"/>
              </w:rPr>
              <w:t xml:space="preserve"> </w:t>
            </w:r>
            <w:r w:rsidRPr="00E35700">
              <w:rPr>
                <w:rFonts w:ascii="Arial" w:hAnsi="Arial" w:cs="Arial"/>
                <w:sz w:val="24"/>
                <w:szCs w:val="24"/>
              </w:rPr>
              <w:t xml:space="preserve">Για τίτλους </w:t>
            </w:r>
            <w:r w:rsidRPr="00E35700">
              <w:rPr>
                <w:rFonts w:ascii="Arial" w:hAnsi="Arial" w:cs="Arial"/>
                <w:b/>
                <w:sz w:val="24"/>
                <w:szCs w:val="24"/>
              </w:rPr>
              <w:t xml:space="preserve">Δευτεροβάθμιας μη τεχνικής ή μη επαγγελματικής εκπαίδευσης </w:t>
            </w:r>
            <w:r w:rsidRPr="00E35700">
              <w:rPr>
                <w:rFonts w:ascii="Arial" w:hAnsi="Arial" w:cs="Arial"/>
                <w:sz w:val="24"/>
                <w:szCs w:val="24"/>
              </w:rPr>
              <w:t xml:space="preserve">βεβαίωση ισοτιμίας από την αρμόδια Διεύθυνση του Υπουργείου Παιδείας και Θρησκευμάτων και για </w:t>
            </w:r>
            <w:r w:rsidRPr="00E35700">
              <w:rPr>
                <w:rFonts w:ascii="Arial" w:hAnsi="Arial" w:cs="Arial"/>
                <w:b/>
                <w:sz w:val="24"/>
                <w:szCs w:val="24"/>
              </w:rPr>
              <w:t>τεχνική και επαγγελματική εκπαίδευση αλλοδαπής</w:t>
            </w:r>
            <w:r w:rsidRPr="00E35700">
              <w:rPr>
                <w:rFonts w:ascii="Arial" w:hAnsi="Arial" w:cs="Arial"/>
                <w:sz w:val="24"/>
                <w:szCs w:val="24"/>
              </w:rPr>
              <w:t>, πράξη ισοτιμίας και κατάταξης της επιτροπής Ισοτιμιών του Οργανισμού Επαγγελματικής Εκπαίδευσης και Κατάρτισης (Ο.Ε.Ε.Κ) ή του Εθνικού Οργανισμού Πιστοποίησης Προσόντων (Ε.Ο.Π.Π.) ή του Εθνικού Οργανισμού Πιστοποίησης</w:t>
            </w:r>
            <w:r w:rsidRPr="00D93229">
              <w:rPr>
                <w:rFonts w:ascii="Arial" w:hAnsi="Arial" w:cs="Arial"/>
                <w:sz w:val="24"/>
                <w:szCs w:val="24"/>
              </w:rPr>
              <w:t xml:space="preserve"> Προσόντων και Επαγγελματικού Προσανατολισμού (Ε.Ο.Π.Π.Ε.Π.) </w:t>
            </w:r>
            <w:r w:rsidRPr="00D93229">
              <w:rPr>
                <w:rFonts w:ascii="Arial" w:hAnsi="Arial" w:cs="Arial"/>
                <w:b/>
                <w:sz w:val="24"/>
                <w:szCs w:val="24"/>
              </w:rPr>
              <w:t xml:space="preserve">και </w:t>
            </w:r>
            <w:r w:rsidRPr="00D93229">
              <w:rPr>
                <w:rFonts w:ascii="Arial" w:hAnsi="Arial" w:cs="Arial"/>
                <w:sz w:val="24"/>
                <w:szCs w:val="24"/>
              </w:rPr>
              <w:t>βεβαίωση αντιστοιχίας βαθμού από την αρμόδια Διεύθυνση του Υπουργείου Παιδείας και Θρησκευμάτων σε εικοσάβαθμη κλίμακα.</w:t>
            </w:r>
          </w:p>
          <w:p w14:paraId="6E0871F6" w14:textId="77777777" w:rsidR="00F85628" w:rsidRPr="00BC3D5B" w:rsidRDefault="00F85628" w:rsidP="00F85628">
            <w:pPr>
              <w:pBdr>
                <w:top w:val="single" w:sz="4" w:space="1" w:color="auto"/>
                <w:left w:val="single" w:sz="4" w:space="4" w:color="auto"/>
                <w:bottom w:val="single" w:sz="4" w:space="1" w:color="auto"/>
                <w:right w:val="single" w:sz="4" w:space="4" w:color="auto"/>
              </w:pBdr>
              <w:tabs>
                <w:tab w:val="left" w:pos="0"/>
              </w:tabs>
              <w:spacing w:before="120"/>
              <w:ind w:left="360" w:right="317"/>
              <w:jc w:val="both"/>
              <w:rPr>
                <w:rFonts w:ascii="Arial" w:hAnsi="Arial" w:cs="Arial"/>
                <w:szCs w:val="24"/>
              </w:rPr>
            </w:pPr>
            <w:r w:rsidRPr="00600B2D">
              <w:rPr>
                <w:rFonts w:ascii="Arial" w:hAnsi="Arial" w:cs="Arial"/>
                <w:b/>
                <w:szCs w:val="24"/>
              </w:rPr>
              <w:t>ΕΠΙΣΗΜΑΝΣΗ:</w:t>
            </w:r>
            <w:r w:rsidRPr="00600B2D">
              <w:rPr>
                <w:rFonts w:ascii="Arial" w:hAnsi="Arial" w:cs="Arial"/>
                <w:szCs w:val="24"/>
              </w:rPr>
              <w:t xml:space="preserve"> Στις ανωτέρω περιπτώσεις που αφορούν τίτλους σπουδών που αποκτήθηκαν στην αλλοδαπή, οι υποψήφιοι </w:t>
            </w:r>
            <w:r w:rsidRPr="00600B2D">
              <w:rPr>
                <w:rFonts w:ascii="Arial" w:hAnsi="Arial" w:cs="Arial"/>
                <w:b/>
                <w:szCs w:val="24"/>
              </w:rPr>
              <w:t>δεν χρειάζεται</w:t>
            </w:r>
            <w:r w:rsidRPr="00600B2D">
              <w:rPr>
                <w:rFonts w:ascii="Arial" w:hAnsi="Arial" w:cs="Arial"/>
                <w:szCs w:val="24"/>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p>
          <w:p w14:paraId="5508D690" w14:textId="77777777" w:rsidR="00F85628" w:rsidRPr="00D93229" w:rsidRDefault="00F85628" w:rsidP="00F85628">
            <w:pPr>
              <w:spacing w:before="120"/>
              <w:jc w:val="both"/>
              <w:rPr>
                <w:rFonts w:ascii="Arial" w:eastAsia="MS Mincho" w:hAnsi="Arial" w:cs="Arial"/>
                <w:szCs w:val="24"/>
              </w:rPr>
            </w:pPr>
            <w:r>
              <w:rPr>
                <w:rFonts w:ascii="Arial" w:eastAsia="MS Mincho" w:hAnsi="Arial" w:cs="Arial"/>
                <w:b/>
                <w:szCs w:val="24"/>
              </w:rPr>
              <w:lastRenderedPageBreak/>
              <w:t>4</w:t>
            </w:r>
            <w:r w:rsidRPr="00A00203">
              <w:rPr>
                <w:rFonts w:ascii="Arial" w:eastAsia="MS Mincho" w:hAnsi="Arial" w:cs="Arial"/>
                <w:b/>
                <w:szCs w:val="24"/>
              </w:rPr>
              <w:t>.</w:t>
            </w:r>
            <w:r>
              <w:rPr>
                <w:rFonts w:ascii="Arial" w:eastAsia="MS Mincho" w:hAnsi="Arial" w:cs="Arial"/>
                <w:b/>
                <w:szCs w:val="24"/>
              </w:rPr>
              <w:t xml:space="preserve"> </w:t>
            </w:r>
            <w:r w:rsidRPr="00D93229">
              <w:rPr>
                <w:rFonts w:ascii="Arial" w:eastAsia="MS Mincho" w:hAnsi="Arial" w:cs="Arial"/>
                <w:b/>
                <w:szCs w:val="24"/>
              </w:rPr>
              <w:t>ΜΕΤΑΠΤΥΧΙΑΚΟΙ ΤΙΤΛΟΙ (ΠΕ, ΤΕ)</w:t>
            </w:r>
          </w:p>
          <w:p w14:paraId="4F1C373E" w14:textId="77777777" w:rsidR="00F85628" w:rsidRPr="00A969E1" w:rsidRDefault="00F85628" w:rsidP="00F85628">
            <w:pPr>
              <w:tabs>
                <w:tab w:val="left" w:pos="540"/>
              </w:tabs>
              <w:spacing w:before="120"/>
              <w:jc w:val="both"/>
              <w:rPr>
                <w:rFonts w:ascii="Arial" w:eastAsia="MS Mincho" w:hAnsi="Arial" w:cs="Arial"/>
                <w:szCs w:val="24"/>
              </w:rPr>
            </w:pPr>
            <w:r w:rsidRPr="00A969E1">
              <w:rPr>
                <w:rFonts w:ascii="Arial" w:eastAsia="MS Mincho" w:hAnsi="Arial" w:cs="Arial"/>
                <w:kern w:val="24"/>
                <w:szCs w:val="24"/>
              </w:rPr>
              <w:t xml:space="preserve">Οι υποψήφιοι που είναι </w:t>
            </w:r>
            <w:r w:rsidRPr="00A969E1">
              <w:rPr>
                <w:rFonts w:ascii="Arial" w:eastAsia="MS Mincho" w:hAnsi="Arial" w:cs="Arial"/>
                <w:b/>
                <w:szCs w:val="24"/>
              </w:rPr>
              <w:t>κάτοχοι διδακτορικού ή μεταπτυχιακού τίτλου σπουδών</w:t>
            </w:r>
            <w:r w:rsidRPr="00A969E1">
              <w:rPr>
                <w:rFonts w:ascii="Arial" w:eastAsia="MS Mincho" w:hAnsi="Arial" w:cs="Arial"/>
                <w:szCs w:val="24"/>
              </w:rPr>
              <w:t xml:space="preserve"> ετήσιας τουλάχιστον φοίτησης προσκομίζουν </w:t>
            </w:r>
            <w:r w:rsidRPr="00A969E1">
              <w:rPr>
                <w:rFonts w:ascii="Arial" w:eastAsia="MS Mincho" w:hAnsi="Arial" w:cs="Arial"/>
                <w:b/>
                <w:szCs w:val="24"/>
              </w:rPr>
              <w:t xml:space="preserve">ευκρινή </w:t>
            </w:r>
            <w:r w:rsidRPr="00A969E1">
              <w:rPr>
                <w:rFonts w:ascii="Arial" w:eastAsia="MS Mincho" w:hAnsi="Arial" w:cs="Arial"/>
                <w:szCs w:val="24"/>
              </w:rPr>
              <w:t xml:space="preserve">φωτοτυπία του διδακτορικού ή μεταπτυχιακού διπλώματος. </w:t>
            </w:r>
          </w:p>
          <w:p w14:paraId="088012B4" w14:textId="77777777" w:rsidR="00F85628" w:rsidRDefault="00F85628" w:rsidP="00F85628">
            <w:pPr>
              <w:tabs>
                <w:tab w:val="left" w:pos="540"/>
              </w:tabs>
              <w:spacing w:before="120"/>
              <w:jc w:val="both"/>
              <w:rPr>
                <w:rFonts w:ascii="Arial" w:hAnsi="Arial" w:cs="Arial"/>
                <w:szCs w:val="24"/>
              </w:rPr>
            </w:pPr>
            <w:r w:rsidRPr="00A969E1">
              <w:rPr>
                <w:rFonts w:ascii="Arial" w:eastAsia="MS Mincho" w:hAnsi="Arial" w:cs="Arial"/>
                <w:szCs w:val="24"/>
              </w:rPr>
              <w:t>Στην περίπτωση που απαιτείται ως τυπικό προσόν μεταπτυχιακός τίτλος σπουδών σε συγκεκριμένο</w:t>
            </w:r>
            <w:r>
              <w:rPr>
                <w:rFonts w:ascii="Arial" w:eastAsia="MS Mincho" w:hAnsi="Arial" w:cs="Arial"/>
                <w:szCs w:val="24"/>
              </w:rPr>
              <w:t xml:space="preserve"> γνωστικό αντικείμενο</w:t>
            </w:r>
            <w:r w:rsidRPr="00A16683">
              <w:rPr>
                <w:rFonts w:ascii="Arial" w:eastAsia="MS Mincho" w:hAnsi="Arial" w:cs="Arial"/>
                <w:szCs w:val="24"/>
              </w:rPr>
              <w:t xml:space="preserve"> </w:t>
            </w:r>
            <w:r>
              <w:rPr>
                <w:rFonts w:ascii="Arial" w:eastAsia="MS Mincho" w:hAnsi="Arial" w:cs="Arial"/>
                <w:szCs w:val="24"/>
              </w:rPr>
              <w:t xml:space="preserve">και </w:t>
            </w:r>
            <w:r w:rsidRPr="00A16683">
              <w:rPr>
                <w:rFonts w:ascii="Arial" w:eastAsia="MS Mincho" w:hAnsi="Arial" w:cs="Arial"/>
                <w:szCs w:val="24"/>
              </w:rPr>
              <w:t>εφόσον τούτο δεν προκύπτει σαφώς από τους προσκομιζόμενους τίτλους</w:t>
            </w:r>
            <w:r>
              <w:rPr>
                <w:rFonts w:ascii="Arial" w:eastAsia="MS Mincho" w:hAnsi="Arial" w:cs="Arial"/>
                <w:szCs w:val="24"/>
              </w:rPr>
              <w:t>,</w:t>
            </w:r>
            <w:r w:rsidRPr="00280A25">
              <w:rPr>
                <w:rFonts w:ascii="Arial" w:eastAsia="MS Mincho" w:hAnsi="Arial" w:cs="Arial"/>
                <w:szCs w:val="24"/>
              </w:rPr>
              <w:t xml:space="preserve"> οι υποψήφιοι πέραν του ανωτέρω τίτλου προσκομίζουν και</w:t>
            </w:r>
            <w:r w:rsidRPr="00BF7319">
              <w:rPr>
                <w:rFonts w:ascii="Arial" w:eastAsia="MS Mincho" w:hAnsi="Arial" w:cs="Arial"/>
                <w:szCs w:val="24"/>
              </w:rPr>
              <w:t xml:space="preserve"> </w:t>
            </w:r>
            <w:r w:rsidRPr="00BF7319">
              <w:rPr>
                <w:rFonts w:ascii="Arial" w:eastAsia="MS Mincho" w:hAnsi="Arial" w:cs="Arial"/>
                <w:b/>
                <w:szCs w:val="24"/>
              </w:rPr>
              <w:t>βεβαίωση</w:t>
            </w:r>
            <w:r w:rsidRPr="00BF7319">
              <w:rPr>
                <w:rFonts w:ascii="Arial" w:eastAsia="MS Mincho" w:hAnsi="Arial" w:cs="Arial"/>
                <w:szCs w:val="24"/>
              </w:rPr>
              <w:t xml:space="preserve"> από το Πανεπιστήμιο που να καθορίζει </w:t>
            </w:r>
            <w:r w:rsidRPr="00BF7319">
              <w:rPr>
                <w:rFonts w:ascii="Arial" w:eastAsia="MS Mincho" w:hAnsi="Arial" w:cs="Arial"/>
                <w:b/>
                <w:szCs w:val="24"/>
              </w:rPr>
              <w:t>το γνωστικό αντικείμενο αυτ</w:t>
            </w:r>
            <w:r>
              <w:rPr>
                <w:rFonts w:ascii="Arial" w:eastAsia="MS Mincho" w:hAnsi="Arial" w:cs="Arial"/>
                <w:b/>
                <w:szCs w:val="24"/>
              </w:rPr>
              <w:t>ού</w:t>
            </w:r>
            <w:r>
              <w:rPr>
                <w:rFonts w:ascii="Arial" w:eastAsia="MS Mincho" w:hAnsi="Arial" w:cs="Arial"/>
                <w:szCs w:val="24"/>
              </w:rPr>
              <w:t>.</w:t>
            </w:r>
            <w:r w:rsidRPr="00BF7319">
              <w:rPr>
                <w:rFonts w:ascii="Arial" w:eastAsia="MS Mincho" w:hAnsi="Arial" w:cs="Arial"/>
                <w:szCs w:val="24"/>
              </w:rPr>
              <w:t xml:space="preserve"> Εναλλακτικά δύναται να προσκομίζεται και το κατά περίπτωση Παράρτημα Διπλώματος ή κάποιο άλλο ισοδύναμο στοιχείο.</w:t>
            </w:r>
            <w:r w:rsidRPr="00D93229">
              <w:rPr>
                <w:rFonts w:ascii="Arial" w:hAnsi="Arial" w:cs="Arial"/>
                <w:szCs w:val="24"/>
              </w:rPr>
              <w:t xml:space="preserve"> </w:t>
            </w:r>
          </w:p>
          <w:p w14:paraId="345A3A50" w14:textId="77777777" w:rsidR="00F85628" w:rsidRPr="00D93229" w:rsidRDefault="00F85628" w:rsidP="00F85628">
            <w:pPr>
              <w:tabs>
                <w:tab w:val="left" w:pos="540"/>
              </w:tabs>
              <w:spacing w:before="120"/>
              <w:jc w:val="both"/>
              <w:rPr>
                <w:rFonts w:ascii="Arial" w:eastAsia="MS Mincho" w:hAnsi="Arial" w:cs="Arial"/>
                <w:szCs w:val="24"/>
              </w:rPr>
            </w:pPr>
            <w:r w:rsidRPr="00D93229">
              <w:rPr>
                <w:rFonts w:ascii="Arial" w:hAnsi="Arial" w:cs="Arial"/>
                <w:szCs w:val="24"/>
              </w:rPr>
              <w:t xml:space="preserve">Ως χρόνος κτήσης των μεταπτυχιακών τίτλων λογίζεται η ημερομηνία περάτωσης των σπουδών ήτοι επιτυχίας στα προβλεπόμενα μαθήματα, συμπεριλαμβανομένης της επιτυχούς υποστήριξης της τυχόν απαιτούμενης διπλωματικής/μεταπτυχιακής εργασίας, ο οποίος να προκύπτει από σχετική βεβαίωση της </w:t>
            </w:r>
            <w:r w:rsidRPr="00D93229">
              <w:rPr>
                <w:rFonts w:ascii="Arial" w:eastAsia="MS Mincho" w:hAnsi="Arial" w:cs="Arial"/>
                <w:szCs w:val="24"/>
              </w:rPr>
              <w:t>Γραμματείας του οικείου Α.Ε.Ι. ή ΑΤΕΙ.</w:t>
            </w:r>
          </w:p>
          <w:p w14:paraId="047BEE60" w14:textId="77777777" w:rsidR="00F85628" w:rsidRDefault="00F85628" w:rsidP="00F85628">
            <w:pPr>
              <w:tabs>
                <w:tab w:val="left" w:pos="540"/>
              </w:tabs>
              <w:spacing w:before="120"/>
              <w:jc w:val="both"/>
              <w:rPr>
                <w:rFonts w:ascii="Arial" w:eastAsia="MS Mincho" w:hAnsi="Arial" w:cs="Arial"/>
                <w:strike/>
                <w:szCs w:val="24"/>
              </w:rPr>
            </w:pPr>
            <w:r w:rsidRPr="00D93229">
              <w:rPr>
                <w:rFonts w:ascii="Arial" w:eastAsia="MS Mincho" w:hAnsi="Arial" w:cs="Arial"/>
                <w:b/>
                <w:szCs w:val="24"/>
              </w:rPr>
              <w:t>ΣΗΜΕΙΩΣΗ:</w:t>
            </w:r>
            <w:r>
              <w:rPr>
                <w:rFonts w:ascii="Arial" w:eastAsia="MS Mincho" w:hAnsi="Arial" w:cs="Arial"/>
                <w:b/>
                <w:szCs w:val="24"/>
              </w:rPr>
              <w:t xml:space="preserve"> </w:t>
            </w:r>
            <w:r w:rsidRPr="00D93229">
              <w:rPr>
                <w:rFonts w:ascii="Arial" w:eastAsia="MS Mincho" w:hAnsi="Arial" w:cs="Arial"/>
                <w:szCs w:val="24"/>
              </w:rPr>
              <w:t xml:space="preserve">Όσον αφορά την ημεροχρονολογία κτήσης του </w:t>
            </w:r>
            <w:r w:rsidRPr="00D93229">
              <w:rPr>
                <w:rFonts w:ascii="Arial" w:eastAsia="MS Mincho" w:hAnsi="Arial" w:cs="Arial"/>
                <w:b/>
                <w:szCs w:val="24"/>
              </w:rPr>
              <w:t>διδακτορικού τίτλου σπουδών</w:t>
            </w:r>
            <w:r w:rsidRPr="00D93229">
              <w:rPr>
                <w:rFonts w:ascii="Arial" w:eastAsia="MS Mincho" w:hAnsi="Arial" w:cs="Arial"/>
                <w:szCs w:val="24"/>
              </w:rPr>
              <w:t xml:space="preserve">  αρκεί η βεβαίωση της Γραμματείας του οικείου Α.Ε.Ι. από την οποία να προκύπτει η ημερομηνία και το έτος επιτυχούς υποστήριξης του θέματος της διδακτορικής διατριβής. </w:t>
            </w:r>
          </w:p>
          <w:p w14:paraId="21748E27" w14:textId="77777777" w:rsidR="00F85628" w:rsidRDefault="00F85628" w:rsidP="00F85628">
            <w:pPr>
              <w:tabs>
                <w:tab w:val="left" w:pos="540"/>
              </w:tabs>
              <w:spacing w:before="120"/>
              <w:jc w:val="both"/>
            </w:pPr>
            <w:r w:rsidRPr="00A969E1">
              <w:rPr>
                <w:rFonts w:ascii="Arial" w:hAnsi="Arial" w:cs="Arial"/>
                <w:b/>
              </w:rPr>
              <w:t>Για τους ενιαίους και αδιάσπαστους τίτλους σπουδών μεταπτυχιακού επιπέδου (integrated master), απαιτείται η προσκόμιση της σχετικής διαπιστωτικής απόφασης του Υπουργού Παιδείας και Θρησκευμάτων, περί υπαγωγής του τμήματος στις διατάξεις</w:t>
            </w:r>
            <w:r w:rsidRPr="00600B2D">
              <w:rPr>
                <w:rFonts w:ascii="Arial" w:hAnsi="Arial" w:cs="Arial"/>
                <w:b/>
              </w:rPr>
              <w:t xml:space="preserve"> του άρθρου </w:t>
            </w:r>
            <w:r w:rsidRPr="003614EB">
              <w:rPr>
                <w:rFonts w:ascii="Arial" w:eastAsia="Calibri" w:hAnsi="Arial" w:cs="Arial"/>
                <w:szCs w:val="24"/>
              </w:rPr>
              <w:t xml:space="preserve">είτε του άρθρου </w:t>
            </w:r>
            <w:r w:rsidRPr="00AE4C47">
              <w:rPr>
                <w:rFonts w:ascii="Arial" w:eastAsia="Calibri" w:hAnsi="Arial" w:cs="Arial"/>
                <w:szCs w:val="24"/>
              </w:rPr>
              <w:t>46 του ν. 4485/2017 (ΦΕΚ 114 Α΄)</w:t>
            </w:r>
            <w:r w:rsidRPr="00A969E1">
              <w:rPr>
                <w:rFonts w:ascii="Arial" w:eastAsia="Calibri" w:hAnsi="Arial" w:cs="Arial"/>
                <w:color w:val="4F81BD"/>
                <w:szCs w:val="24"/>
              </w:rPr>
              <w:t xml:space="preserve"> </w:t>
            </w:r>
            <w:r w:rsidRPr="003614EB">
              <w:rPr>
                <w:rFonts w:ascii="Arial" w:eastAsia="Calibri" w:hAnsi="Arial" w:cs="Arial"/>
                <w:szCs w:val="24"/>
              </w:rPr>
              <w:t>είτε του άρθρου 78 του ν. 4957/2022 (ΦΕΚ 141 Α΄)</w:t>
            </w:r>
            <w:r w:rsidRPr="00A969E1">
              <w:rPr>
                <w:rFonts w:ascii="Arial" w:eastAsia="Calibri" w:hAnsi="Arial" w:cs="Arial"/>
                <w:color w:val="4F81BD"/>
                <w:szCs w:val="24"/>
              </w:rPr>
              <w:t xml:space="preserve">, </w:t>
            </w:r>
            <w:r w:rsidRPr="00600B2D">
              <w:rPr>
                <w:rFonts w:ascii="Arial" w:hAnsi="Arial" w:cs="Arial"/>
                <w:b/>
              </w:rPr>
              <w:t>εφόσον η απόφαση αυτή έχει δημοσιευτεί μέχρι τη λήξη της προθεσμίας των αιτήσεων της Ανακοίνωσης</w:t>
            </w:r>
            <w:r w:rsidRPr="00600B2D">
              <w:t>.</w:t>
            </w:r>
          </w:p>
          <w:p w14:paraId="0F7E2744" w14:textId="77777777" w:rsidR="00F85628" w:rsidRPr="00D93229" w:rsidRDefault="00F85628" w:rsidP="00F85628">
            <w:pPr>
              <w:tabs>
                <w:tab w:val="left" w:pos="540"/>
              </w:tabs>
              <w:jc w:val="both"/>
              <w:rPr>
                <w:rFonts w:ascii="Arial" w:eastAsia="MS Mincho" w:hAnsi="Arial" w:cs="Arial"/>
                <w:b/>
                <w:szCs w:val="24"/>
              </w:rPr>
            </w:pPr>
            <w:r w:rsidRPr="00A969E1">
              <w:rPr>
                <w:rFonts w:ascii="Arial" w:eastAsia="MS Mincho" w:hAnsi="Arial" w:cs="Arial"/>
                <w:szCs w:val="24"/>
              </w:rPr>
              <w:t xml:space="preserve">Αν ο τίτλος έχει αποκτηθεί στην </w:t>
            </w:r>
            <w:r w:rsidRPr="00A969E1">
              <w:rPr>
                <w:rFonts w:ascii="Arial" w:eastAsia="MS Mincho" w:hAnsi="Arial" w:cs="Arial"/>
                <w:b/>
                <w:szCs w:val="24"/>
              </w:rPr>
              <w:t>αλλοδαπή</w:t>
            </w:r>
            <w:r w:rsidRPr="00A969E1">
              <w:rPr>
                <w:rFonts w:ascii="Arial" w:eastAsia="MS Mincho" w:hAnsi="Arial" w:cs="Arial"/>
                <w:szCs w:val="24"/>
              </w:rPr>
              <w:t xml:space="preserve"> απαιτείται μόνον πράξη αναγνωρίσεως του τίτλου από το </w:t>
            </w:r>
            <w:r w:rsidRPr="00A969E1">
              <w:rPr>
                <w:rFonts w:ascii="Arial" w:eastAsia="MS Mincho" w:hAnsi="Arial" w:cs="Arial"/>
                <w:b/>
                <w:szCs w:val="24"/>
              </w:rPr>
              <w:t xml:space="preserve">ΔΙΚΑΤΣΑ </w:t>
            </w:r>
            <w:r w:rsidRPr="00A969E1">
              <w:rPr>
                <w:rFonts w:ascii="Arial" w:eastAsia="Calibri" w:hAnsi="Arial" w:cs="Arial"/>
                <w:szCs w:val="24"/>
              </w:rPr>
              <w:t xml:space="preserve">ή </w:t>
            </w:r>
            <w:r w:rsidRPr="003614EB">
              <w:rPr>
                <w:rFonts w:ascii="Arial" w:hAnsi="Arial" w:cs="Arial"/>
                <w:bCs/>
                <w:szCs w:val="24"/>
              </w:rPr>
              <w:t>Πράξη Ακαδημαϊκής Ισοδυναμίας</w:t>
            </w:r>
            <w:r w:rsidRPr="003614EB">
              <w:rPr>
                <w:rFonts w:ascii="Arial" w:eastAsia="MS Mincho" w:hAnsi="Arial" w:cs="Arial"/>
                <w:b/>
                <w:szCs w:val="24"/>
              </w:rPr>
              <w:t xml:space="preserve"> </w:t>
            </w:r>
            <w:r w:rsidRPr="00A969E1">
              <w:rPr>
                <w:rFonts w:ascii="Arial" w:eastAsia="MS Mincho" w:hAnsi="Arial" w:cs="Arial"/>
                <w:b/>
                <w:szCs w:val="24"/>
              </w:rPr>
              <w:t>ή</w:t>
            </w:r>
            <w:r w:rsidRPr="00A969E1">
              <w:rPr>
                <w:rFonts w:ascii="Arial" w:hAnsi="Arial" w:cs="Arial"/>
                <w:b/>
                <w:szCs w:val="24"/>
              </w:rPr>
              <w:t xml:space="preserve"> Πιστοποιητικό Αναγνώρισης </w:t>
            </w:r>
            <w:r w:rsidRPr="00A969E1">
              <w:rPr>
                <w:rFonts w:ascii="Arial" w:hAnsi="Arial" w:cs="Arial"/>
                <w:szCs w:val="24"/>
              </w:rPr>
              <w:t xml:space="preserve">από τον </w:t>
            </w:r>
            <w:r w:rsidRPr="00A969E1">
              <w:rPr>
                <w:rFonts w:ascii="Arial" w:eastAsia="MS Mincho" w:hAnsi="Arial" w:cs="Arial"/>
                <w:szCs w:val="24"/>
              </w:rPr>
              <w:t xml:space="preserve">Διεπιστημονικό Οργανισμό Αναγνώρισης Τίτλων Ακαδημαϊκών και Πληροφόρησης </w:t>
            </w:r>
            <w:r w:rsidRPr="00A969E1">
              <w:rPr>
                <w:rFonts w:ascii="Arial" w:eastAsia="MS Mincho" w:hAnsi="Arial" w:cs="Arial"/>
                <w:b/>
                <w:szCs w:val="24"/>
              </w:rPr>
              <w:t xml:space="preserve">(Δ.Ο.Α.Τ.Α.Π.) </w:t>
            </w:r>
            <w:r w:rsidRPr="00A969E1">
              <w:rPr>
                <w:rFonts w:ascii="Arial" w:hAnsi="Arial" w:cs="Arial"/>
                <w:szCs w:val="24"/>
              </w:rPr>
              <w:t xml:space="preserve">περί </w:t>
            </w:r>
            <w:r w:rsidRPr="00A969E1">
              <w:rPr>
                <w:rFonts w:ascii="Arial" w:hAnsi="Arial" w:cs="Arial"/>
                <w:b/>
                <w:szCs w:val="24"/>
              </w:rPr>
              <w:t>ισοτιμίας</w:t>
            </w:r>
            <w:r w:rsidRPr="00A969E1">
              <w:rPr>
                <w:rFonts w:ascii="Arial" w:eastAsia="MS Mincho" w:hAnsi="Arial" w:cs="Arial"/>
                <w:szCs w:val="24"/>
              </w:rPr>
              <w:t xml:space="preserve"> </w:t>
            </w:r>
            <w:r w:rsidRPr="00A969E1">
              <w:rPr>
                <w:rFonts w:ascii="Arial" w:eastAsia="MS Mincho" w:hAnsi="Arial" w:cs="Arial"/>
                <w:b/>
                <w:szCs w:val="24"/>
              </w:rPr>
              <w:t xml:space="preserve">που να έχει εκδοθεί μέχρι την τελευταία ημέρα της προθεσμίας υποβολής των </w:t>
            </w:r>
            <w:r w:rsidRPr="003614EB">
              <w:rPr>
                <w:rFonts w:ascii="Arial" w:eastAsia="MS Mincho" w:hAnsi="Arial" w:cs="Arial"/>
                <w:b/>
                <w:szCs w:val="24"/>
              </w:rPr>
              <w:t>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αυτό, καθώς και επίσημη μετάφρασή της.</w:t>
            </w:r>
          </w:p>
          <w:p w14:paraId="75B51EE9" w14:textId="77777777" w:rsidR="00F85628" w:rsidRDefault="00F85628" w:rsidP="00F85628">
            <w:pPr>
              <w:tabs>
                <w:tab w:val="left" w:pos="540"/>
              </w:tabs>
              <w:jc w:val="both"/>
              <w:rPr>
                <w:rFonts w:ascii="Arial" w:hAnsi="Arial" w:cs="Arial"/>
                <w:szCs w:val="24"/>
              </w:rPr>
            </w:pPr>
            <w:r w:rsidRPr="003614EB">
              <w:rPr>
                <w:rFonts w:ascii="Arial" w:hAnsi="Arial" w:cs="Arial"/>
                <w:b/>
                <w:szCs w:val="24"/>
              </w:rPr>
              <w:t>ΣΗΜΕΙΩΣΗ</w:t>
            </w:r>
            <w:r w:rsidRPr="003614EB">
              <w:rPr>
                <w:rFonts w:ascii="Arial" w:hAnsi="Arial" w:cs="Arial"/>
                <w:szCs w:val="24"/>
              </w:rPr>
              <w:t xml:space="preserve">: </w:t>
            </w:r>
            <w:r w:rsidRPr="002B341B">
              <w:rPr>
                <w:rFonts w:ascii="Arial" w:hAnsi="Arial" w:cs="Arial"/>
                <w:szCs w:val="24"/>
              </w:rPr>
              <w:t xml:space="preserve">α) Στις περιπτώσεις  που </w:t>
            </w:r>
            <w:r w:rsidRPr="003614EB">
              <w:rPr>
                <w:rFonts w:ascii="Arial" w:hAnsi="Arial" w:cs="Arial"/>
                <w:bCs/>
                <w:szCs w:val="24"/>
              </w:rPr>
              <w:t xml:space="preserve">η Ακαδημαϊκή Ισοδυναμία </w:t>
            </w:r>
            <w:r w:rsidRPr="002B341B">
              <w:rPr>
                <w:rFonts w:ascii="Arial" w:hAnsi="Arial" w:cs="Arial"/>
                <w:szCs w:val="24"/>
              </w:rPr>
              <w:t>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w:t>
            </w:r>
            <w:r w:rsidRPr="00D93229">
              <w:rPr>
                <w:rFonts w:ascii="Arial" w:hAnsi="Arial" w:cs="Arial"/>
                <w:szCs w:val="24"/>
              </w:rPr>
              <w:t xml:space="preserve"> δεν αναγνωρίζεται ισοτιμία του μεταπτυχιακού διπλώματος, και επομένως δεν λογίζεται ως μεταπτυχιακός τίτλος και β) Στην περίπτωση που ο μεταπτυχιακός τίτλος συμπληρώνει ή ενσωματώνεται στο βασικό, δεν λογίζεται ως μεταπτυχιακός τίτλος.(</w:t>
            </w:r>
            <w:r w:rsidRPr="00003AA3">
              <w:rPr>
                <w:rFonts w:ascii="Arial" w:hAnsi="Arial" w:cs="Arial"/>
                <w:color w:val="4F81BD"/>
                <w:szCs w:val="24"/>
              </w:rPr>
              <w:t xml:space="preserve"> </w:t>
            </w:r>
            <w:r w:rsidRPr="003614EB">
              <w:rPr>
                <w:rFonts w:ascii="Arial" w:hAnsi="Arial" w:cs="Arial"/>
                <w:szCs w:val="24"/>
              </w:rPr>
              <w:t>άρθρο 311 του ν. 4957/2022, &amp; παρ.4,  άρθρο 2 του π.δ. 85/2022</w:t>
            </w:r>
            <w:r w:rsidRPr="00D93229">
              <w:rPr>
                <w:rFonts w:ascii="Arial" w:hAnsi="Arial" w:cs="Arial"/>
                <w:szCs w:val="24"/>
              </w:rPr>
              <w:t>).</w:t>
            </w:r>
          </w:p>
          <w:p w14:paraId="406FCE3A" w14:textId="77777777" w:rsidR="00F85628" w:rsidRDefault="00F85628" w:rsidP="00F85628">
            <w:pPr>
              <w:tabs>
                <w:tab w:val="left" w:pos="540"/>
              </w:tabs>
              <w:jc w:val="both"/>
              <w:rPr>
                <w:rFonts w:ascii="Arial" w:hAnsi="Arial" w:cs="Arial"/>
                <w:b/>
                <w:bCs/>
                <w:szCs w:val="24"/>
              </w:rPr>
            </w:pPr>
            <w:r w:rsidRPr="004515DC">
              <w:rPr>
                <w:rFonts w:ascii="Arial" w:hAnsi="Arial" w:cs="Arial"/>
                <w:b/>
                <w:bCs/>
                <w:szCs w:val="24"/>
              </w:rPr>
              <w:t>ΕΠΙΣΗΜΑΝΣ</w:t>
            </w:r>
            <w:r>
              <w:rPr>
                <w:rFonts w:ascii="Arial" w:hAnsi="Arial" w:cs="Arial"/>
                <w:b/>
                <w:bCs/>
                <w:szCs w:val="24"/>
              </w:rPr>
              <w:t>ΕΙΣ</w:t>
            </w:r>
            <w:r w:rsidRPr="004515DC">
              <w:rPr>
                <w:rFonts w:ascii="Arial" w:hAnsi="Arial" w:cs="Arial"/>
                <w:b/>
                <w:bCs/>
                <w:szCs w:val="24"/>
              </w:rPr>
              <w:t>:</w:t>
            </w:r>
          </w:p>
          <w:p w14:paraId="1C474B08" w14:textId="77777777" w:rsidR="00F85628" w:rsidRPr="003614EB" w:rsidRDefault="00F85628" w:rsidP="00F85628">
            <w:pPr>
              <w:spacing w:after="120"/>
              <w:jc w:val="both"/>
              <w:rPr>
                <w:rFonts w:ascii="Arial" w:hAnsi="Arial" w:cs="Arial"/>
                <w:strike/>
                <w:szCs w:val="24"/>
              </w:rPr>
            </w:pPr>
            <w:r w:rsidRPr="003614EB">
              <w:rPr>
                <w:rFonts w:ascii="Arial" w:hAnsi="Arial" w:cs="Arial"/>
                <w:b/>
                <w:szCs w:val="24"/>
              </w:rPr>
              <w:t>(1)</w:t>
            </w:r>
            <w:r w:rsidRPr="003614EB">
              <w:rPr>
                <w:rFonts w:ascii="Arial" w:hAnsi="Arial" w:cs="Arial"/>
                <w:szCs w:val="24"/>
              </w:rPr>
              <w:t xml:space="preserve"> Από την υποχρέωση προσκόμισης πράξης αναγνώρισης για την ακαδημαϊκή ισοδυναμία ή την ισοτιμία και την αντιστοιχία των προπτυχιακών τίτλων σπουδών ή των διδακτορικών ή μεταπτυχιακών τίτλων εξαιρούνται: </w:t>
            </w:r>
          </w:p>
          <w:p w14:paraId="76164214" w14:textId="77777777" w:rsidR="00F85628" w:rsidRPr="003614EB" w:rsidRDefault="00F85628" w:rsidP="00F85628">
            <w:pPr>
              <w:spacing w:after="120"/>
              <w:jc w:val="both"/>
              <w:rPr>
                <w:rFonts w:ascii="Arial" w:hAnsi="Arial" w:cs="Arial"/>
                <w:szCs w:val="24"/>
              </w:rPr>
            </w:pPr>
            <w:r w:rsidRPr="003614EB">
              <w:rPr>
                <w:rFonts w:ascii="Arial" w:hAnsi="Arial" w:cs="Arial"/>
                <w:szCs w:val="24"/>
              </w:rPr>
              <w:lastRenderedPageBreak/>
              <w:t>α) όσοι έχουν λάβει πτυχίο ή δίπλωμα ανώτατης εκπαίδευσης που έχει αποκτηθεί σε χώρες μέλη της Ευρωπαϊκής Ένωσης και στους οποίους έχει χορηγηθεί πράξη αναγνώρισης επαγγελματικής ισοτιμίας από το Συμβούλιο Αναγνώρισης Επαγγελματικής Ισοτιμίας Τίτλων Τριτοβάθμιας Εκπαίδευσης (ΣΑΕΙΤΤΕ) του άρθρου 10 του π.δ. 165/2000 (Α΄ 149),</w:t>
            </w:r>
          </w:p>
          <w:p w14:paraId="4EF1E0BE" w14:textId="77777777" w:rsidR="00F85628" w:rsidRPr="003614EB" w:rsidRDefault="00F85628" w:rsidP="00F85628">
            <w:pPr>
              <w:spacing w:after="120"/>
              <w:jc w:val="both"/>
              <w:rPr>
                <w:rFonts w:ascii="Arial" w:hAnsi="Arial" w:cs="Arial"/>
                <w:szCs w:val="24"/>
              </w:rPr>
            </w:pPr>
            <w:r w:rsidRPr="003614EB">
              <w:rPr>
                <w:rFonts w:ascii="Arial" w:hAnsi="Arial" w:cs="Arial"/>
                <w:szCs w:val="24"/>
              </w:rPr>
              <w:t>β) οι κάτοχοι απόφασης αναγνώρισης επαγγελματικών προσόντων ανώτατης ή μεταδευτεροβάθμιας ή δευτεροβάθμιας εκπαίδευσης από το Συμβούλιο Αναγνώρισης Επαγγελματικών Προσόντων (ΣΑΕΠ) του άρθρου 55 του π.δ. 38/2010 (Α΄ 78),</w:t>
            </w:r>
          </w:p>
          <w:p w14:paraId="3047AD05" w14:textId="77777777" w:rsidR="00F85628" w:rsidRPr="003614EB" w:rsidRDefault="00F85628" w:rsidP="00F85628">
            <w:pPr>
              <w:spacing w:after="120"/>
              <w:jc w:val="both"/>
              <w:rPr>
                <w:rFonts w:ascii="Arial" w:hAnsi="Arial" w:cs="Arial"/>
                <w:szCs w:val="24"/>
              </w:rPr>
            </w:pPr>
            <w:r w:rsidRPr="003614EB">
              <w:rPr>
                <w:rFonts w:ascii="Arial" w:hAnsi="Arial" w:cs="Arial"/>
                <w:szCs w:val="24"/>
              </w:rPr>
              <w:t>γ) οι κάτοχοι απόφασης αναγνώρισης επαγγελματικής ισοδυναμίας τίτλων τυπικής ανώτατης εκπαίδευσης από το ΣΑΕΠ, βάσει της παρ. 2 του άρθρου 1 του π.δ. 38/2010 (Α΄ 78),</w:t>
            </w:r>
          </w:p>
          <w:p w14:paraId="48C5640B" w14:textId="77777777" w:rsidR="00F85628" w:rsidRPr="003614EB" w:rsidRDefault="00F85628" w:rsidP="00F85628">
            <w:pPr>
              <w:spacing w:after="120"/>
              <w:jc w:val="both"/>
              <w:rPr>
                <w:rFonts w:ascii="Arial" w:hAnsi="Arial" w:cs="Arial"/>
                <w:szCs w:val="24"/>
              </w:rPr>
            </w:pPr>
            <w:r w:rsidRPr="003614EB">
              <w:rPr>
                <w:rFonts w:ascii="Arial" w:hAnsi="Arial" w:cs="Arial"/>
                <w:szCs w:val="24"/>
              </w:rPr>
              <w:t>δ) όσοι έχουν λάβει τίτλο μεταδευτεροβάθμιας εκπαίδευσης που έχει αποκτηθεί σε χώρες μέλη της Ευρωπαϊκής Ένωσης και στους οποίους έχει αναγνωρισθεί το δικαίωμα άσκησης νομοθετικά κατοχυρωμένου επαγγέλματος, σύμφωνα με σχετική απόφαση αναγνώρισης επαγγελματικής εκπαίδευσης που χορηγείται από το Συμβούλιο Επαγγελματικής Αναγνώρισης Τίτλων Εκπαίδευσης και Κατάρτισης (ΣΕΑΤΕΚ) του άρθρου 13 του π.δ. 231/1998 (Α΄ 178),</w:t>
            </w:r>
          </w:p>
          <w:p w14:paraId="579BE1EC" w14:textId="77777777" w:rsidR="00F85628" w:rsidRPr="003614EB" w:rsidRDefault="00F85628" w:rsidP="00F85628">
            <w:pPr>
              <w:spacing w:after="120"/>
              <w:jc w:val="both"/>
              <w:rPr>
                <w:rFonts w:ascii="Arial" w:hAnsi="Arial" w:cs="Arial"/>
                <w:szCs w:val="24"/>
              </w:rPr>
            </w:pPr>
            <w:r w:rsidRPr="003614EB">
              <w:rPr>
                <w:rFonts w:ascii="Arial" w:hAnsi="Arial" w:cs="Arial"/>
                <w:szCs w:val="24"/>
              </w:rPr>
              <w:t>ε) όσοι έχουν λάβει διπλώματα, πιστοποιητικά ή άλλους τίτλους που έχουν αποκτηθεί σε χώρες μέλη της Ευρωπαϊκής Ένωσης και στους οποίους έχει χορηγηθεί, βάσει του συστήματος αυτόματης αναγνώρισης διπλωμάτων, άδεια άσκησης επαγγέλματος από τις κατά περίπτωση αρμόδιες εθνικές αρχές, σύμφωνα με τα προεδρικά διατάγματα 40/1986 (Α΄ 14), 84/1986 (Α΄ 31) 38/2010 (Α΄ 78), 97/1986 (Α΄ 35), 98/1986 (Α΄ 35) , 53/2004 (Α΄ 43) , 40/2006 (Α΄ 43) και την Υ.Α. Α4/5226/1987 (Β΄ 613),</w:t>
            </w:r>
          </w:p>
          <w:p w14:paraId="1236F21B" w14:textId="77777777" w:rsidR="00F85628" w:rsidRPr="003614EB" w:rsidRDefault="00F85628" w:rsidP="00F85628">
            <w:pPr>
              <w:spacing w:after="120"/>
              <w:jc w:val="both"/>
              <w:rPr>
                <w:rFonts w:ascii="Arial" w:hAnsi="Arial" w:cs="Arial"/>
                <w:szCs w:val="24"/>
              </w:rPr>
            </w:pPr>
            <w:r w:rsidRPr="003614EB">
              <w:rPr>
                <w:rFonts w:ascii="Arial" w:hAnsi="Arial" w:cs="Arial"/>
                <w:szCs w:val="24"/>
              </w:rPr>
              <w:t>στ) οι κάτοχοι απόφασης αναγνώρισης επαγγελματικών προσόντων από το Αυτοτελές Τμήμα Εφαρμογής της Ευρωπαϊκής Νομοθεσίας (Α.Τ.Ε.Ε.Ν.) του άρθρου 56 του π.δ. 38/2010 (Α΄ 78), όπως ισχύει,</w:t>
            </w:r>
          </w:p>
          <w:p w14:paraId="60F2A157" w14:textId="77777777" w:rsidR="00F85628" w:rsidRPr="003614EB" w:rsidRDefault="00F85628" w:rsidP="00F85628">
            <w:pPr>
              <w:spacing w:after="120"/>
              <w:jc w:val="both"/>
              <w:rPr>
                <w:rFonts w:ascii="Arial" w:hAnsi="Arial" w:cs="Arial"/>
                <w:szCs w:val="24"/>
              </w:rPr>
            </w:pPr>
            <w:r w:rsidRPr="003614EB">
              <w:rPr>
                <w:rFonts w:ascii="Arial" w:hAnsi="Arial" w:cs="Arial"/>
                <w:szCs w:val="24"/>
              </w:rPr>
              <w:t>ζ) οι κάτοχοι απόφασης αναγνώρισης επαγγελματικής ισοδυναμίας τίτλων τυπικής ανώτατης εκπαίδευσης κρατών-μελών της Ευρωπαϊκής Ένωσης ή τρίτων χωρών από το Αυτοτελές Τμήμα Εφαρμογής της Ευρωπαϊκής Νομοθεσίας (Α.Τ.Ε.Ε.Ν.) του άρθρου 56 του π.δ. 38/2010 (Α΄ 78), όπως ισχύει.</w:t>
            </w:r>
          </w:p>
          <w:p w14:paraId="572474E6" w14:textId="77777777" w:rsidR="00F85628" w:rsidRPr="00E37C57" w:rsidRDefault="00F85628" w:rsidP="00F85628">
            <w:pPr>
              <w:spacing w:before="60"/>
              <w:jc w:val="both"/>
              <w:rPr>
                <w:rFonts w:ascii="Arial" w:hAnsi="Arial" w:cs="Arial"/>
                <w:b/>
                <w:szCs w:val="24"/>
              </w:rPr>
            </w:pPr>
            <w:r w:rsidRPr="00D93229">
              <w:rPr>
                <w:rFonts w:ascii="Arial" w:hAnsi="Arial" w:cs="Arial"/>
                <w:szCs w:val="24"/>
              </w:rPr>
              <w:t xml:space="preserve">Οι ως άνω υποψήφιοι εξαιρούνται μεν από την υποχρέωση προσκόμισης πράξεως αναγνώρισης για την ισοτιμία και την αντιστοιχία του τίτλου, </w:t>
            </w:r>
            <w:r w:rsidRPr="00D93229">
              <w:rPr>
                <w:rFonts w:ascii="Arial" w:hAnsi="Arial" w:cs="Arial"/>
                <w:b/>
                <w:szCs w:val="24"/>
              </w:rPr>
              <w:t>όχι όμως και από την υποχρέωση προσκόμισης πιστοποιητικού για τη βαθμολογική αντιστοιχία του τίτλου</w:t>
            </w:r>
            <w:r w:rsidRPr="00D93229">
              <w:rPr>
                <w:rFonts w:ascii="Arial" w:hAnsi="Arial" w:cs="Arial"/>
                <w:szCs w:val="24"/>
              </w:rPr>
              <w:t xml:space="preserve"> από αρμόδιο κατά νόμο φορέα (Υπουργείο Παιδείας και Θρησκευμάτων, ΔΙ.Κ.Α.Τ.Σ.Α. ή Δ.Ο.Α.Τ.Α.Π. κ.λ.π.). Σε αντίθετη περίπτωση ο υποψήφιος προκειμένου να μην απορριφθεί, συμπληρώνει το πεδίο της αίτησης που αφορά στο βαθμό τίτλου σπουδών, το ελάχιστο της βαθμολογικής κλίμακας της αντίστοιχης κατηγορίας εκπαίδευσης.</w:t>
            </w:r>
          </w:p>
        </w:tc>
      </w:tr>
    </w:tbl>
    <w:p w14:paraId="64BD5C88" w14:textId="77777777" w:rsidR="00F85628" w:rsidRDefault="00F85628" w:rsidP="00F85628">
      <w:pPr>
        <w:tabs>
          <w:tab w:val="left" w:pos="0"/>
        </w:tabs>
        <w:jc w:val="both"/>
        <w:rPr>
          <w:rFonts w:ascii="Arial" w:hAnsi="Arial" w:cs="Arial"/>
          <w:szCs w:val="24"/>
        </w:rPr>
      </w:pPr>
    </w:p>
    <w:p w14:paraId="4F93B52E" w14:textId="77777777" w:rsidR="00410BBA" w:rsidRPr="0000041A" w:rsidRDefault="00410BBA" w:rsidP="00410BBA">
      <w:pPr>
        <w:keepNext/>
        <w:tabs>
          <w:tab w:val="left" w:pos="567"/>
        </w:tabs>
        <w:spacing w:after="120" w:line="240" w:lineRule="auto"/>
        <w:ind w:left="-284"/>
        <w:jc w:val="both"/>
        <w:rPr>
          <w:rFonts w:ascii="Arial" w:hAnsi="Arial" w:cs="Arial"/>
          <w:b/>
          <w:sz w:val="24"/>
          <w:szCs w:val="24"/>
          <w:u w:val="single"/>
        </w:rPr>
      </w:pPr>
      <w:r w:rsidRPr="0000041A">
        <w:rPr>
          <w:rFonts w:ascii="Arial" w:hAnsi="Arial" w:cs="Arial"/>
          <w:b/>
          <w:sz w:val="24"/>
          <w:szCs w:val="24"/>
          <w:u w:val="single"/>
        </w:rPr>
        <w:t xml:space="preserve">ΚΕΦΑΛΑΙΟ ΠΡΩΤΟ: Δημοσίευση της ανακοίνωσης </w:t>
      </w:r>
    </w:p>
    <w:p w14:paraId="709A9580" w14:textId="77777777" w:rsidR="00410BBA" w:rsidRPr="0000041A" w:rsidRDefault="00410BBA" w:rsidP="00410BBA">
      <w:pPr>
        <w:keepNext/>
        <w:tabs>
          <w:tab w:val="left" w:pos="567"/>
        </w:tabs>
        <w:spacing w:after="120" w:line="240" w:lineRule="auto"/>
        <w:ind w:left="-284"/>
        <w:jc w:val="both"/>
        <w:rPr>
          <w:rFonts w:ascii="Arial" w:hAnsi="Arial" w:cs="Arial"/>
          <w:b/>
          <w:sz w:val="24"/>
          <w:szCs w:val="24"/>
          <w:u w:val="single"/>
        </w:rPr>
      </w:pPr>
      <w:r w:rsidRPr="0000041A">
        <w:rPr>
          <w:rFonts w:ascii="Arial" w:hAnsi="Arial" w:cs="Arial"/>
          <w:b/>
          <w:sz w:val="24"/>
          <w:szCs w:val="24"/>
        </w:rPr>
        <w:t>Περίληψη</w:t>
      </w:r>
      <w:r w:rsidRPr="0000041A">
        <w:rPr>
          <w:rFonts w:ascii="Arial" w:hAnsi="Arial" w:cs="Arial"/>
          <w:sz w:val="24"/>
          <w:szCs w:val="24"/>
        </w:rPr>
        <w:t xml:space="preserve"> της παρούσας ανακοίνωσης, η οποία πρέπει να περιέχει υποχρεωτικά τα προβλεπόμενα στην παρ. 1 του άρθρου 41 του Ν. 4765/2021 στοιχεία και τα όρια ηλικίας της παρ.1 του άρθρου 39 του ως άνω νόμου,</w:t>
      </w:r>
      <w:r w:rsidR="00225CFC" w:rsidRPr="0000041A">
        <w:rPr>
          <w:rFonts w:ascii="Arial" w:hAnsi="Arial" w:cs="Arial"/>
          <w:sz w:val="24"/>
          <w:szCs w:val="24"/>
        </w:rPr>
        <w:t xml:space="preserve"> ως ισχύει,</w:t>
      </w:r>
      <w:r w:rsidRPr="0000041A">
        <w:rPr>
          <w:rFonts w:ascii="Arial" w:hAnsi="Arial" w:cs="Arial"/>
          <w:sz w:val="24"/>
          <w:szCs w:val="24"/>
        </w:rPr>
        <w:t xml:space="preserve"> </w:t>
      </w:r>
      <w:r w:rsidRPr="0000041A">
        <w:rPr>
          <w:rFonts w:ascii="Arial" w:hAnsi="Arial" w:cs="Arial"/>
          <w:b/>
          <w:sz w:val="24"/>
          <w:szCs w:val="24"/>
        </w:rPr>
        <w:t>να δημοσιευθεί</w:t>
      </w:r>
      <w:r w:rsidRPr="0000041A">
        <w:rPr>
          <w:rFonts w:ascii="Arial" w:hAnsi="Arial" w:cs="Arial"/>
          <w:sz w:val="24"/>
          <w:szCs w:val="24"/>
        </w:rPr>
        <w:t xml:space="preserve"> σε δύο (2) ημερήσιες ή εβδομαδιαίες τοπικές εφημερίδες της </w:t>
      </w:r>
      <w:r w:rsidRPr="0000041A">
        <w:rPr>
          <w:rFonts w:ascii="Arial" w:hAnsi="Arial" w:cs="Arial"/>
          <w:b/>
          <w:sz w:val="24"/>
          <w:szCs w:val="24"/>
        </w:rPr>
        <w:t xml:space="preserve">Περιφερειακής </w:t>
      </w:r>
      <w:r w:rsidR="00FD2239" w:rsidRPr="0000041A">
        <w:rPr>
          <w:rFonts w:ascii="Arial" w:hAnsi="Arial" w:cs="Arial"/>
          <w:b/>
          <w:sz w:val="24"/>
          <w:szCs w:val="24"/>
        </w:rPr>
        <w:t xml:space="preserve">Ενότητας </w:t>
      </w:r>
      <w:r w:rsidR="0000041A">
        <w:rPr>
          <w:rFonts w:ascii="Arial" w:hAnsi="Arial" w:cs="Arial"/>
          <w:b/>
          <w:sz w:val="24"/>
          <w:szCs w:val="24"/>
        </w:rPr>
        <w:t>Ευβοίας</w:t>
      </w:r>
      <w:r w:rsidRPr="0000041A">
        <w:rPr>
          <w:rFonts w:ascii="Arial" w:hAnsi="Arial" w:cs="Arial"/>
          <w:sz w:val="24"/>
          <w:szCs w:val="24"/>
        </w:rPr>
        <w:t xml:space="preserve">, </w:t>
      </w:r>
      <w:r w:rsidRPr="0000041A">
        <w:rPr>
          <w:rFonts w:ascii="Arial" w:hAnsi="Arial" w:cs="Arial"/>
          <w:sz w:val="24"/>
          <w:szCs w:val="24"/>
        </w:rPr>
        <w:lastRenderedPageBreak/>
        <w:t>εφόσον εκδίδονται. Σε περίπτωση που εκδίδεται μία εφημερίδα (ημερήσια ή εβδομαδιαία) η δημοσίευση θα γίνει στην εφημερίδα αυτή δύο (2) φορές.</w:t>
      </w:r>
    </w:p>
    <w:p w14:paraId="75665000" w14:textId="77777777" w:rsidR="00410BBA" w:rsidRPr="0000041A" w:rsidRDefault="00410BBA" w:rsidP="00410BBA">
      <w:pPr>
        <w:tabs>
          <w:tab w:val="left" w:pos="709"/>
        </w:tabs>
        <w:spacing w:after="120" w:line="240" w:lineRule="auto"/>
        <w:ind w:left="-284"/>
        <w:jc w:val="both"/>
        <w:rPr>
          <w:rFonts w:ascii="Arial" w:hAnsi="Arial" w:cs="Arial"/>
          <w:sz w:val="24"/>
          <w:szCs w:val="24"/>
        </w:rPr>
      </w:pPr>
      <w:r w:rsidRPr="0000041A">
        <w:rPr>
          <w:rFonts w:ascii="Arial" w:hAnsi="Arial" w:cs="Arial"/>
          <w:sz w:val="24"/>
          <w:szCs w:val="24"/>
        </w:rPr>
        <w:t>Το ΑΣΕΠ</w:t>
      </w:r>
      <w:r w:rsidRPr="0000041A">
        <w:rPr>
          <w:rFonts w:ascii="Arial" w:hAnsi="Arial" w:cs="Arial"/>
          <w:b/>
          <w:sz w:val="24"/>
          <w:szCs w:val="24"/>
        </w:rPr>
        <w:t xml:space="preserve"> αναρτά </w:t>
      </w:r>
      <w:r w:rsidRPr="0000041A">
        <w:rPr>
          <w:rFonts w:ascii="Arial" w:hAnsi="Arial" w:cs="Arial"/>
          <w:sz w:val="24"/>
          <w:szCs w:val="24"/>
        </w:rPr>
        <w:t>την ανακοίνωση</w:t>
      </w:r>
      <w:r w:rsidRPr="0000041A">
        <w:rPr>
          <w:rFonts w:ascii="Arial" w:hAnsi="Arial" w:cs="Arial"/>
          <w:b/>
          <w:sz w:val="24"/>
          <w:szCs w:val="24"/>
        </w:rPr>
        <w:t xml:space="preserve"> στον διαδικτυακό του τόπο, </w:t>
      </w:r>
      <w:r w:rsidRPr="0000041A">
        <w:rPr>
          <w:rFonts w:ascii="Arial" w:hAnsi="Arial" w:cs="Arial"/>
          <w:sz w:val="24"/>
          <w:szCs w:val="24"/>
        </w:rPr>
        <w:t xml:space="preserve">μετά την κοινοποίηση της έγκρισής της. </w:t>
      </w:r>
      <w:r w:rsidRPr="0000041A">
        <w:rPr>
          <w:rFonts w:ascii="Arial" w:hAnsi="Arial" w:cs="Arial"/>
          <w:b/>
          <w:sz w:val="24"/>
          <w:szCs w:val="24"/>
        </w:rPr>
        <w:t xml:space="preserve">Εντός είκοσι (20) ημερών </w:t>
      </w:r>
      <w:r w:rsidRPr="0000041A">
        <w:rPr>
          <w:rFonts w:ascii="Arial" w:hAnsi="Arial" w:cs="Arial"/>
          <w:sz w:val="24"/>
          <w:szCs w:val="24"/>
        </w:rPr>
        <w:t xml:space="preserve">από την κοινοποίηση ή έγκριση ή τροποποίησή της από το Α.Σ.Ε.Π., η ανακοίνωση </w:t>
      </w:r>
      <w:r w:rsidRPr="0000041A">
        <w:rPr>
          <w:rFonts w:ascii="Arial" w:hAnsi="Arial" w:cs="Arial"/>
          <w:b/>
          <w:sz w:val="24"/>
          <w:szCs w:val="24"/>
        </w:rPr>
        <w:t>μαζί</w:t>
      </w:r>
      <w:r w:rsidRPr="0000041A">
        <w:rPr>
          <w:rFonts w:ascii="Arial" w:hAnsi="Arial" w:cs="Arial"/>
          <w:sz w:val="24"/>
          <w:szCs w:val="24"/>
        </w:rPr>
        <w:t xml:space="preserve"> με το «Παράρτημα ανακοινώσεων Συμβάσεων εργασίας Ορισμένου Χρόνου (ΣΟΧ)» με σήμανση έκδοσης </w:t>
      </w:r>
      <w:r w:rsidRPr="0000041A">
        <w:rPr>
          <w:rFonts w:ascii="Arial" w:hAnsi="Arial" w:cs="Arial"/>
          <w:b/>
          <w:sz w:val="24"/>
          <w:szCs w:val="24"/>
        </w:rPr>
        <w:t>«10-06-2021</w:t>
      </w:r>
      <w:r w:rsidR="003D2B34" w:rsidRPr="0000041A">
        <w:rPr>
          <w:rFonts w:ascii="Arial" w:hAnsi="Arial" w:cs="Arial"/>
          <w:b/>
          <w:sz w:val="24"/>
          <w:szCs w:val="24"/>
        </w:rPr>
        <w:t>»</w:t>
      </w:r>
      <w:r w:rsidR="00772944" w:rsidRPr="0000041A">
        <w:rPr>
          <w:rFonts w:ascii="Arial" w:hAnsi="Arial" w:cs="Arial"/>
          <w:b/>
          <w:sz w:val="24"/>
          <w:szCs w:val="24"/>
        </w:rPr>
        <w:t>,</w:t>
      </w:r>
      <w:r w:rsidR="00EE4F59" w:rsidRPr="0000041A">
        <w:rPr>
          <w:rFonts w:ascii="Arial" w:hAnsi="Arial" w:cs="Arial"/>
          <w:b/>
          <w:sz w:val="24"/>
          <w:szCs w:val="24"/>
        </w:rPr>
        <w:t xml:space="preserve"> </w:t>
      </w:r>
      <w:r w:rsidR="00EE4F59" w:rsidRPr="0000041A">
        <w:rPr>
          <w:rFonts w:ascii="Arial" w:hAnsi="Arial" w:cs="Arial"/>
          <w:sz w:val="24"/>
          <w:szCs w:val="24"/>
        </w:rPr>
        <w:t xml:space="preserve">το </w:t>
      </w:r>
      <w:r w:rsidR="00EE4F59" w:rsidRPr="0000041A">
        <w:rPr>
          <w:rFonts w:ascii="Arial" w:eastAsia="Wingdings" w:hAnsi="Arial" w:cs="Arial"/>
          <w:sz w:val="24"/>
          <w:szCs w:val="24"/>
        </w:rPr>
        <w:t xml:space="preserve">Ειδικό Παράρτημα </w:t>
      </w:r>
      <w:r w:rsidR="00EE4F59" w:rsidRPr="0000041A">
        <w:rPr>
          <w:rFonts w:ascii="Arial" w:eastAsia="Wingdings" w:hAnsi="Arial" w:cs="Arial"/>
          <w:b/>
          <w:sz w:val="24"/>
          <w:szCs w:val="24"/>
        </w:rPr>
        <w:t>(Α1)</w:t>
      </w:r>
      <w:r w:rsidR="00EE4F59" w:rsidRPr="0000041A">
        <w:rPr>
          <w:rFonts w:ascii="Arial" w:eastAsia="Wingdings" w:hAnsi="Arial" w:cs="Arial"/>
          <w:sz w:val="24"/>
          <w:szCs w:val="24"/>
        </w:rPr>
        <w:t xml:space="preserve"> Απόδειξη Γνώσης Πληροφορικής ή Χειρισμού </w:t>
      </w:r>
      <w:r w:rsidR="00EE4F59" w:rsidRPr="0000041A">
        <w:rPr>
          <w:rFonts w:ascii="Arial" w:eastAsia="Wingdings" w:hAnsi="Arial" w:cs="Arial"/>
          <w:b/>
          <w:sz w:val="24"/>
          <w:szCs w:val="24"/>
        </w:rPr>
        <w:t>Η/Υ</w:t>
      </w:r>
      <w:r w:rsidR="00EE4F59" w:rsidRPr="0000041A">
        <w:rPr>
          <w:rFonts w:ascii="Arial" w:eastAsia="Wingdings" w:hAnsi="Arial" w:cs="Arial"/>
          <w:sz w:val="24"/>
          <w:szCs w:val="24"/>
        </w:rPr>
        <w:t>, με σήμανση έκδοσης</w:t>
      </w:r>
      <w:r w:rsidR="00EE4F59" w:rsidRPr="0000041A">
        <w:rPr>
          <w:rFonts w:ascii="Arial" w:eastAsia="Wingdings" w:hAnsi="Arial" w:cs="Arial"/>
          <w:b/>
          <w:sz w:val="24"/>
          <w:szCs w:val="24"/>
        </w:rPr>
        <w:t xml:space="preserve"> «03-01-2024»</w:t>
      </w:r>
      <w:r w:rsidR="00EE4F59" w:rsidRPr="0000041A">
        <w:rPr>
          <w:rFonts w:ascii="Arial" w:hAnsi="Arial" w:cs="Arial"/>
          <w:b/>
          <w:sz w:val="24"/>
          <w:szCs w:val="24"/>
        </w:rPr>
        <w:t xml:space="preserve"> </w:t>
      </w:r>
      <w:r w:rsidR="00772944" w:rsidRPr="0000041A">
        <w:rPr>
          <w:rFonts w:ascii="Arial" w:hAnsi="Arial" w:cs="Arial"/>
          <w:sz w:val="24"/>
          <w:szCs w:val="24"/>
        </w:rPr>
        <w:t xml:space="preserve"> </w:t>
      </w:r>
      <w:r w:rsidRPr="0000041A">
        <w:rPr>
          <w:rFonts w:ascii="Arial" w:hAnsi="Arial" w:cs="Arial"/>
          <w:sz w:val="24"/>
          <w:szCs w:val="24"/>
        </w:rPr>
        <w:t xml:space="preserve">και την προθεσμία υποβολής των αιτήσεων, </w:t>
      </w:r>
      <w:r w:rsidR="00F37044" w:rsidRPr="0000041A">
        <w:rPr>
          <w:rFonts w:ascii="Arial" w:hAnsi="Arial" w:cs="Arial"/>
          <w:b/>
          <w:sz w:val="24"/>
          <w:szCs w:val="24"/>
        </w:rPr>
        <w:t xml:space="preserve">να αναρτηθούν </w:t>
      </w:r>
      <w:r w:rsidR="0000041A" w:rsidRPr="0000041A">
        <w:rPr>
          <w:rFonts w:ascii="Arial" w:hAnsi="Arial" w:cs="Arial"/>
          <w:b/>
          <w:sz w:val="24"/>
          <w:szCs w:val="24"/>
          <w:lang w:eastAsia="zh-CN"/>
        </w:rPr>
        <w:t>στο χώρο ανακοινώσεων του δημοτικού καταστήματος του Δήμου Χαλκιδέων και στον διαδικτυακό του τόπο</w:t>
      </w:r>
      <w:r w:rsidR="0000041A" w:rsidRPr="0000041A">
        <w:rPr>
          <w:rFonts w:ascii="Arial" w:hAnsi="Arial" w:cs="Arial"/>
          <w:sz w:val="24"/>
          <w:szCs w:val="24"/>
          <w:lang w:eastAsia="zh-CN"/>
        </w:rPr>
        <w:t xml:space="preserve"> (</w:t>
      </w:r>
      <w:hyperlink r:id="rId21" w:history="1">
        <w:r w:rsidR="0000041A" w:rsidRPr="0000041A">
          <w:rPr>
            <w:rFonts w:ascii="Arial" w:hAnsi="Arial" w:cs="Arial"/>
            <w:b/>
            <w:bCs/>
            <w:color w:val="0000FF"/>
            <w:sz w:val="24"/>
            <w:szCs w:val="24"/>
            <w:u w:val="single"/>
            <w:lang w:val="en-US" w:eastAsia="zh-CN"/>
          </w:rPr>
          <w:t>www</w:t>
        </w:r>
        <w:r w:rsidR="0000041A" w:rsidRPr="0000041A">
          <w:rPr>
            <w:rFonts w:ascii="Arial" w:hAnsi="Arial" w:cs="Arial"/>
            <w:b/>
            <w:bCs/>
            <w:color w:val="0000FF"/>
            <w:sz w:val="24"/>
            <w:szCs w:val="24"/>
            <w:u w:val="single"/>
            <w:lang w:eastAsia="zh-CN"/>
          </w:rPr>
          <w:t>.</w:t>
        </w:r>
        <w:r w:rsidR="0000041A" w:rsidRPr="0000041A">
          <w:rPr>
            <w:rFonts w:ascii="Arial" w:hAnsi="Arial" w:cs="Arial"/>
            <w:b/>
            <w:bCs/>
            <w:color w:val="0000FF"/>
            <w:sz w:val="24"/>
            <w:szCs w:val="24"/>
            <w:u w:val="single"/>
            <w:lang w:val="en-US" w:eastAsia="zh-CN"/>
          </w:rPr>
          <w:t>dimoschalkideon</w:t>
        </w:r>
        <w:r w:rsidR="0000041A" w:rsidRPr="0000041A">
          <w:rPr>
            <w:rFonts w:ascii="Arial" w:hAnsi="Arial" w:cs="Arial"/>
            <w:b/>
            <w:bCs/>
            <w:color w:val="0000FF"/>
            <w:sz w:val="24"/>
            <w:szCs w:val="24"/>
            <w:u w:val="single"/>
            <w:lang w:eastAsia="zh-CN"/>
          </w:rPr>
          <w:t>.</w:t>
        </w:r>
        <w:r w:rsidR="0000041A" w:rsidRPr="0000041A">
          <w:rPr>
            <w:rFonts w:ascii="Arial" w:hAnsi="Arial" w:cs="Arial"/>
            <w:b/>
            <w:bCs/>
            <w:color w:val="0000FF"/>
            <w:sz w:val="24"/>
            <w:szCs w:val="24"/>
            <w:u w:val="single"/>
            <w:lang w:val="en-US" w:eastAsia="zh-CN"/>
          </w:rPr>
          <w:t>gr</w:t>
        </w:r>
      </w:hyperlink>
      <w:r w:rsidR="0000041A" w:rsidRPr="0000041A">
        <w:rPr>
          <w:rFonts w:ascii="Arial" w:hAnsi="Arial" w:cs="Arial"/>
          <w:b/>
          <w:bCs/>
          <w:sz w:val="24"/>
          <w:szCs w:val="24"/>
          <w:lang w:eastAsia="zh-CN"/>
        </w:rPr>
        <w:t>)</w:t>
      </w:r>
      <w:r w:rsidR="00C73FAA" w:rsidRPr="0000041A">
        <w:rPr>
          <w:rFonts w:ascii="Arial" w:hAnsi="Arial" w:cs="Arial"/>
          <w:sz w:val="24"/>
          <w:szCs w:val="24"/>
        </w:rPr>
        <w:t>.</w:t>
      </w:r>
      <w:r w:rsidR="006A4FD2" w:rsidRPr="0000041A">
        <w:rPr>
          <w:rFonts w:ascii="Arial" w:hAnsi="Arial" w:cs="Arial"/>
          <w:sz w:val="24"/>
          <w:szCs w:val="24"/>
        </w:rPr>
        <w:t xml:space="preserve"> </w:t>
      </w:r>
      <w:r w:rsidRPr="0000041A">
        <w:rPr>
          <w:rFonts w:ascii="Arial" w:hAnsi="Arial" w:cs="Arial"/>
          <w:sz w:val="24"/>
          <w:szCs w:val="24"/>
        </w:rPr>
        <w:t xml:space="preserve">Επιπλέον, </w:t>
      </w:r>
      <w:r w:rsidRPr="0000041A">
        <w:rPr>
          <w:rFonts w:ascii="Arial" w:hAnsi="Arial" w:cs="Arial"/>
          <w:b/>
          <w:sz w:val="24"/>
          <w:szCs w:val="24"/>
        </w:rPr>
        <w:t>να αναρτηθεί</w:t>
      </w:r>
      <w:r w:rsidRPr="0000041A">
        <w:rPr>
          <w:rFonts w:ascii="Arial" w:hAnsi="Arial" w:cs="Arial"/>
          <w:sz w:val="24"/>
          <w:szCs w:val="24"/>
        </w:rPr>
        <w:t xml:space="preserve"> και στο πρόγραμμα </w:t>
      </w:r>
      <w:r w:rsidRPr="0000041A">
        <w:rPr>
          <w:rFonts w:ascii="Arial" w:hAnsi="Arial" w:cs="Arial"/>
          <w:b/>
          <w:sz w:val="24"/>
          <w:szCs w:val="24"/>
        </w:rPr>
        <w:t>«Διαύγεια»</w:t>
      </w:r>
      <w:r w:rsidRPr="0000041A">
        <w:rPr>
          <w:rFonts w:ascii="Arial" w:hAnsi="Arial" w:cs="Arial"/>
          <w:sz w:val="24"/>
          <w:szCs w:val="24"/>
        </w:rPr>
        <w:t xml:space="preserve">. Για κάθε ανάρτηση που διενεργείται σε κατάστημα, θα συνταχθεί και </w:t>
      </w:r>
      <w:r w:rsidRPr="0000041A">
        <w:rPr>
          <w:rFonts w:ascii="Arial" w:hAnsi="Arial" w:cs="Arial"/>
          <w:b/>
          <w:bCs/>
          <w:sz w:val="24"/>
          <w:szCs w:val="24"/>
        </w:rPr>
        <w:t>σχετικό πρακτικό ανάρτησης</w:t>
      </w:r>
      <w:r w:rsidRPr="0000041A">
        <w:rPr>
          <w:rFonts w:ascii="Arial" w:hAnsi="Arial" w:cs="Arial"/>
          <w:sz w:val="24"/>
          <w:szCs w:val="24"/>
        </w:rPr>
        <w:t xml:space="preserve"> (σύμφωνα με την παρ. 2 του άρθρου 41 του Ν. 4765/2021, όπως ισχύει), το οποίο θα αποσταλεί </w:t>
      </w:r>
      <w:r w:rsidRPr="0000041A">
        <w:rPr>
          <w:rFonts w:ascii="Arial" w:hAnsi="Arial" w:cs="Arial"/>
          <w:b/>
          <w:sz w:val="24"/>
          <w:szCs w:val="24"/>
          <w:u w:val="single"/>
        </w:rPr>
        <w:t>αυθημερόν</w:t>
      </w:r>
      <w:r w:rsidRPr="0000041A">
        <w:rPr>
          <w:rFonts w:ascii="Arial" w:hAnsi="Arial" w:cs="Arial"/>
          <w:sz w:val="24"/>
          <w:szCs w:val="24"/>
        </w:rPr>
        <w:t xml:space="preserve"> στο ΑΣΕΠ </w:t>
      </w:r>
      <w:r w:rsidRPr="0000041A">
        <w:rPr>
          <w:rFonts w:ascii="Arial" w:hAnsi="Arial" w:cs="Arial"/>
          <w:bCs/>
          <w:sz w:val="24"/>
          <w:szCs w:val="24"/>
        </w:rPr>
        <w:t xml:space="preserve">στο </w:t>
      </w:r>
      <w:r w:rsidRPr="0000041A">
        <w:rPr>
          <w:rFonts w:ascii="Arial" w:hAnsi="Arial" w:cs="Arial"/>
          <w:bCs/>
          <w:sz w:val="24"/>
          <w:szCs w:val="24"/>
          <w:lang w:val="en-US"/>
        </w:rPr>
        <w:t>e</w:t>
      </w:r>
      <w:r w:rsidRPr="0000041A">
        <w:rPr>
          <w:rFonts w:ascii="Arial" w:hAnsi="Arial" w:cs="Arial"/>
          <w:bCs/>
          <w:sz w:val="24"/>
          <w:szCs w:val="24"/>
        </w:rPr>
        <w:t xml:space="preserve">-mail: </w:t>
      </w:r>
      <w:r w:rsidRPr="0000041A">
        <w:rPr>
          <w:rFonts w:ascii="Arial" w:hAnsi="Arial" w:cs="Arial"/>
          <w:b/>
          <w:bCs/>
          <w:sz w:val="24"/>
          <w:szCs w:val="24"/>
        </w:rPr>
        <w:t>sox @asep.gr</w:t>
      </w:r>
      <w:r w:rsidRPr="0000041A">
        <w:rPr>
          <w:rFonts w:ascii="Arial" w:hAnsi="Arial" w:cs="Arial"/>
          <w:bCs/>
          <w:sz w:val="24"/>
          <w:szCs w:val="24"/>
        </w:rPr>
        <w:t xml:space="preserve"> .</w:t>
      </w:r>
    </w:p>
    <w:p w14:paraId="7117FD9E" w14:textId="77777777" w:rsidR="00E54598" w:rsidRPr="000B0FFD" w:rsidRDefault="00E54598" w:rsidP="00D0521E">
      <w:pPr>
        <w:pStyle w:val="1"/>
        <w:tabs>
          <w:tab w:val="clear" w:pos="0"/>
          <w:tab w:val="left" w:pos="567"/>
        </w:tabs>
        <w:ind w:left="-426"/>
        <w:rPr>
          <w:rFonts w:ascii="Arial" w:hAnsi="Arial" w:cs="Arial"/>
          <w:sz w:val="24"/>
          <w:szCs w:val="24"/>
          <w:highlight w:val="yellow"/>
        </w:rPr>
      </w:pPr>
    </w:p>
    <w:p w14:paraId="40698CB6" w14:textId="77777777" w:rsidR="00AC15BC" w:rsidRPr="0000041A" w:rsidRDefault="00AC15BC" w:rsidP="00D0521E">
      <w:pPr>
        <w:pStyle w:val="1"/>
        <w:tabs>
          <w:tab w:val="clear" w:pos="0"/>
          <w:tab w:val="left" w:pos="567"/>
        </w:tabs>
        <w:ind w:left="-426"/>
        <w:rPr>
          <w:rFonts w:ascii="Arial" w:hAnsi="Arial" w:cs="Arial"/>
          <w:sz w:val="24"/>
          <w:szCs w:val="24"/>
        </w:rPr>
      </w:pPr>
      <w:r w:rsidRPr="0000041A">
        <w:rPr>
          <w:rFonts w:ascii="Arial" w:hAnsi="Arial" w:cs="Arial"/>
          <w:sz w:val="24"/>
          <w:szCs w:val="24"/>
        </w:rPr>
        <w:t>ΚΕΦΑΛΑΙΟ ΔΕΥΤΕΡΟ: Υποβολή αιτήσεων συμμετοχής</w:t>
      </w:r>
    </w:p>
    <w:p w14:paraId="2C47F4C4" w14:textId="77777777" w:rsidR="0087090F" w:rsidRDefault="00AC15BC" w:rsidP="00497A94">
      <w:pPr>
        <w:pStyle w:val="a3"/>
        <w:tabs>
          <w:tab w:val="left" w:pos="567"/>
        </w:tabs>
        <w:ind w:left="-426"/>
        <w:jc w:val="both"/>
        <w:rPr>
          <w:rFonts w:ascii="Arial" w:hAnsi="Arial" w:cs="Arial"/>
          <w:b/>
          <w:sz w:val="24"/>
          <w:szCs w:val="24"/>
        </w:rPr>
      </w:pPr>
      <w:r w:rsidRPr="00824EAE">
        <w:rPr>
          <w:rFonts w:ascii="Arial" w:hAnsi="Arial" w:cs="Arial"/>
          <w:sz w:val="24"/>
          <w:szCs w:val="24"/>
        </w:rPr>
        <w:t xml:space="preserve">Οι ενδιαφερόμενοι καλούνται να συμπληρώσουν την αίτηση </w:t>
      </w:r>
      <w:r w:rsidR="00005DA2" w:rsidRPr="00824EAE">
        <w:rPr>
          <w:rFonts w:ascii="Arial" w:hAnsi="Arial" w:cs="Arial"/>
          <w:sz w:val="24"/>
          <w:szCs w:val="24"/>
        </w:rPr>
        <w:t xml:space="preserve">με κωδικό, </w:t>
      </w:r>
      <w:r w:rsidR="0000041A" w:rsidRPr="00824EAE">
        <w:rPr>
          <w:rFonts w:ascii="Arial" w:hAnsi="Arial" w:cs="Arial"/>
          <w:b/>
          <w:sz w:val="24"/>
          <w:szCs w:val="24"/>
        </w:rPr>
        <w:t xml:space="preserve">με κωδικό, κατά περίπτωση, </w:t>
      </w:r>
      <w:r w:rsidR="0000041A" w:rsidRPr="00824EAE">
        <w:rPr>
          <w:rFonts w:ascii="Arial" w:hAnsi="Arial" w:cs="Arial"/>
          <w:b/>
          <w:bCs/>
          <w:smallCaps/>
          <w:sz w:val="24"/>
          <w:szCs w:val="24"/>
        </w:rPr>
        <w:t>εντυπο ασεπ</w:t>
      </w:r>
      <w:r w:rsidR="0000041A" w:rsidRPr="00824EAE">
        <w:rPr>
          <w:rFonts w:ascii="Arial" w:hAnsi="Arial" w:cs="Arial"/>
          <w:b/>
          <w:sz w:val="24"/>
          <w:szCs w:val="24"/>
        </w:rPr>
        <w:t xml:space="preserve"> ΣΟΧ 1</w:t>
      </w:r>
      <w:r w:rsidR="0000041A" w:rsidRPr="00824EAE">
        <w:rPr>
          <w:rFonts w:ascii="Arial" w:hAnsi="Arial" w:cs="Arial"/>
          <w:b/>
          <w:sz w:val="24"/>
          <w:szCs w:val="24"/>
          <w:vertAlign w:val="superscript"/>
        </w:rPr>
        <w:t xml:space="preserve">ΠΕ/ΤΕ </w:t>
      </w:r>
      <w:r w:rsidR="0000041A" w:rsidRPr="00824EAE">
        <w:rPr>
          <w:rFonts w:ascii="Arial" w:hAnsi="Arial" w:cs="Arial"/>
          <w:b/>
          <w:sz w:val="24"/>
          <w:szCs w:val="24"/>
        </w:rPr>
        <w:t xml:space="preserve">ή </w:t>
      </w:r>
      <w:r w:rsidR="0000041A" w:rsidRPr="00824EAE">
        <w:rPr>
          <w:rFonts w:ascii="Arial" w:hAnsi="Arial" w:cs="Arial"/>
          <w:b/>
          <w:bCs/>
          <w:smallCaps/>
          <w:sz w:val="24"/>
          <w:szCs w:val="24"/>
        </w:rPr>
        <w:t>εντυπο ασεπ</w:t>
      </w:r>
      <w:r w:rsidR="0000041A" w:rsidRPr="00824EAE">
        <w:rPr>
          <w:rFonts w:ascii="Arial" w:hAnsi="Arial" w:cs="Arial"/>
          <w:b/>
          <w:sz w:val="24"/>
          <w:szCs w:val="24"/>
        </w:rPr>
        <w:t xml:space="preserve"> ΣΟΧ 1</w:t>
      </w:r>
      <w:r w:rsidR="0000041A" w:rsidRPr="00824EAE">
        <w:rPr>
          <w:rFonts w:ascii="Arial" w:hAnsi="Arial" w:cs="Arial"/>
          <w:b/>
          <w:sz w:val="24"/>
          <w:szCs w:val="24"/>
          <w:vertAlign w:val="superscript"/>
        </w:rPr>
        <w:t>ΔΕ/ΥΕ</w:t>
      </w:r>
      <w:r w:rsidR="00EE4F59" w:rsidRPr="00824EAE">
        <w:rPr>
          <w:rFonts w:ascii="Arial" w:hAnsi="Arial" w:cs="Arial"/>
          <w:sz w:val="24"/>
          <w:szCs w:val="24"/>
        </w:rPr>
        <w:t xml:space="preserve"> </w:t>
      </w:r>
      <w:r w:rsidRPr="00824EAE">
        <w:rPr>
          <w:rFonts w:ascii="Arial" w:hAnsi="Arial" w:cs="Arial"/>
          <w:sz w:val="24"/>
          <w:szCs w:val="24"/>
        </w:rPr>
        <w:t>και να την υποβάλουν μαζί με τα απαιτούμενα δικαιολογητικά,</w:t>
      </w:r>
      <w:r w:rsidR="00D95B0A" w:rsidRPr="00824EAE">
        <w:rPr>
          <w:rFonts w:ascii="Arial" w:hAnsi="Arial" w:cs="Arial"/>
          <w:b/>
          <w:sz w:val="24"/>
          <w:szCs w:val="24"/>
        </w:rPr>
        <w:t xml:space="preserve"> </w:t>
      </w:r>
      <w:r w:rsidR="00300A7F" w:rsidRPr="00824EAE">
        <w:rPr>
          <w:rFonts w:ascii="Arial" w:hAnsi="Arial" w:cs="Arial"/>
          <w:b/>
          <w:sz w:val="24"/>
          <w:szCs w:val="24"/>
        </w:rPr>
        <w:t>είτε</w:t>
      </w:r>
      <w:r w:rsidR="00300A7F" w:rsidRPr="00824EAE">
        <w:rPr>
          <w:rFonts w:ascii="Arial" w:hAnsi="Arial" w:cs="Arial"/>
          <w:sz w:val="24"/>
          <w:szCs w:val="24"/>
        </w:rPr>
        <w:t xml:space="preserve"> </w:t>
      </w:r>
      <w:r w:rsidR="00300A7F" w:rsidRPr="00824EAE">
        <w:rPr>
          <w:rFonts w:ascii="Arial" w:hAnsi="Arial" w:cs="Arial"/>
          <w:b/>
          <w:sz w:val="24"/>
          <w:szCs w:val="24"/>
        </w:rPr>
        <w:t>ηλεκτρονικά</w:t>
      </w:r>
      <w:r w:rsidR="00300A7F" w:rsidRPr="00824EAE">
        <w:rPr>
          <w:rFonts w:ascii="Arial" w:hAnsi="Arial" w:cs="Arial"/>
          <w:sz w:val="24"/>
          <w:szCs w:val="24"/>
        </w:rPr>
        <w:t xml:space="preserve"> </w:t>
      </w:r>
      <w:r w:rsidR="00804E76" w:rsidRPr="00824EAE">
        <w:rPr>
          <w:rFonts w:ascii="Arial" w:hAnsi="Arial" w:cs="Arial"/>
          <w:sz w:val="24"/>
          <w:szCs w:val="24"/>
        </w:rPr>
        <w:t>(</w:t>
      </w:r>
      <w:r w:rsidR="00824EAE" w:rsidRPr="00824EAE">
        <w:rPr>
          <w:rFonts w:ascii="Arial" w:hAnsi="Arial" w:cs="Arial"/>
          <w:b/>
          <w:bCs/>
          <w:sz w:val="24"/>
          <w:szCs w:val="24"/>
        </w:rPr>
        <w:t>protokollo@dchalkideon.gr</w:t>
      </w:r>
      <w:r w:rsidR="00804E76" w:rsidRPr="00824EAE">
        <w:rPr>
          <w:rFonts w:ascii="Arial" w:hAnsi="Arial" w:cs="Arial"/>
          <w:sz w:val="24"/>
          <w:szCs w:val="24"/>
        </w:rPr>
        <w:t>)</w:t>
      </w:r>
      <w:r w:rsidR="00300A7F" w:rsidRPr="00824EAE">
        <w:rPr>
          <w:rFonts w:ascii="Arial" w:hAnsi="Arial" w:cs="Arial"/>
          <w:sz w:val="24"/>
          <w:szCs w:val="24"/>
        </w:rPr>
        <w:t>,</w:t>
      </w:r>
      <w:r w:rsidR="00300A7F" w:rsidRPr="00824EAE">
        <w:rPr>
          <w:rFonts w:ascii="Arial" w:hAnsi="Arial" w:cs="Arial"/>
          <w:b/>
          <w:sz w:val="24"/>
          <w:szCs w:val="24"/>
        </w:rPr>
        <w:t xml:space="preserve"> </w:t>
      </w:r>
      <w:r w:rsidR="0087090F" w:rsidRPr="00824EAE">
        <w:rPr>
          <w:rFonts w:ascii="Arial" w:hAnsi="Arial" w:cs="Arial"/>
          <w:b/>
          <w:sz w:val="24"/>
          <w:szCs w:val="24"/>
        </w:rPr>
        <w:t>είτε</w:t>
      </w:r>
      <w:r w:rsidR="0087090F" w:rsidRPr="00824EAE">
        <w:rPr>
          <w:rFonts w:ascii="Arial" w:hAnsi="Arial" w:cs="Arial"/>
          <w:sz w:val="24"/>
          <w:szCs w:val="24"/>
        </w:rPr>
        <w:t xml:space="preserve"> </w:t>
      </w:r>
      <w:r w:rsidR="0087090F" w:rsidRPr="00824EAE">
        <w:rPr>
          <w:rFonts w:ascii="Arial" w:hAnsi="Arial" w:cs="Arial"/>
          <w:b/>
          <w:sz w:val="24"/>
          <w:szCs w:val="24"/>
        </w:rPr>
        <w:t>αυτοπροσώπως</w:t>
      </w:r>
      <w:r w:rsidR="0087090F" w:rsidRPr="00824EAE">
        <w:rPr>
          <w:rFonts w:ascii="Arial" w:hAnsi="Arial" w:cs="Arial"/>
          <w:sz w:val="24"/>
          <w:szCs w:val="24"/>
        </w:rPr>
        <w:t xml:space="preserve">, είτε με άλλο εξουσιοδοτημένο από αυτούς πρόσωπο, εφόσον η εξουσιοδότηση φέρει την υπογραφή τους θεωρημένη από δημόσια αρχή, </w:t>
      </w:r>
      <w:r w:rsidR="0087090F" w:rsidRPr="00824EAE">
        <w:rPr>
          <w:rFonts w:ascii="Arial" w:hAnsi="Arial" w:cs="Arial"/>
          <w:b/>
          <w:sz w:val="24"/>
          <w:szCs w:val="24"/>
        </w:rPr>
        <w:t>είτε ταχυδρομικά</w:t>
      </w:r>
      <w:r w:rsidR="0087090F" w:rsidRPr="00824EAE">
        <w:rPr>
          <w:rFonts w:ascii="Arial" w:hAnsi="Arial" w:cs="Arial"/>
          <w:sz w:val="24"/>
          <w:szCs w:val="24"/>
        </w:rPr>
        <w:t xml:space="preserve"> </w:t>
      </w:r>
      <w:r w:rsidR="0087090F" w:rsidRPr="00824EAE">
        <w:rPr>
          <w:rFonts w:ascii="Arial" w:hAnsi="Arial" w:cs="Arial"/>
          <w:b/>
          <w:sz w:val="24"/>
          <w:szCs w:val="24"/>
        </w:rPr>
        <w:t>με συστημένη επιστολή</w:t>
      </w:r>
      <w:r w:rsidR="0087090F" w:rsidRPr="00824EAE">
        <w:rPr>
          <w:rFonts w:ascii="Arial" w:hAnsi="Arial" w:cs="Arial"/>
          <w:sz w:val="24"/>
          <w:szCs w:val="24"/>
        </w:rPr>
        <w:t xml:space="preserve"> στα γραφεία της υπηρεσίας μας στην ακόλουθη διεύθυνση:</w:t>
      </w:r>
      <w:r w:rsidR="0087090F" w:rsidRPr="00824EAE">
        <w:rPr>
          <w:rFonts w:ascii="Arial" w:hAnsi="Arial" w:cs="Arial"/>
          <w:b/>
          <w:sz w:val="24"/>
          <w:szCs w:val="24"/>
        </w:rPr>
        <w:t xml:space="preserve"> </w:t>
      </w:r>
    </w:p>
    <w:p w14:paraId="5F85C417" w14:textId="77777777" w:rsidR="009E5E74" w:rsidRPr="00824EAE" w:rsidRDefault="009E5E74" w:rsidP="00497A94">
      <w:pPr>
        <w:pStyle w:val="a3"/>
        <w:tabs>
          <w:tab w:val="left" w:pos="567"/>
        </w:tabs>
        <w:ind w:left="-426"/>
        <w:jc w:val="both"/>
        <w:rPr>
          <w:rFonts w:ascii="Arial" w:hAnsi="Arial" w:cs="Arial"/>
          <w:b/>
          <w:sz w:val="24"/>
          <w:szCs w:val="24"/>
        </w:rPr>
      </w:pPr>
    </w:p>
    <w:p w14:paraId="29C08BBC" w14:textId="77777777" w:rsidR="009E5E74" w:rsidRPr="009E5E74" w:rsidRDefault="009E5E74" w:rsidP="00497A94">
      <w:pPr>
        <w:spacing w:after="0" w:line="240" w:lineRule="auto"/>
        <w:ind w:left="-425"/>
        <w:jc w:val="both"/>
        <w:rPr>
          <w:rFonts w:ascii="Arial" w:hAnsi="Arial" w:cs="Arial"/>
          <w:b/>
          <w:bCs/>
          <w:sz w:val="24"/>
          <w:szCs w:val="24"/>
        </w:rPr>
      </w:pPr>
      <w:r w:rsidRPr="009E5E74">
        <w:rPr>
          <w:rFonts w:ascii="Arial" w:hAnsi="Arial" w:cs="Arial"/>
          <w:b/>
          <w:bCs/>
          <w:sz w:val="24"/>
          <w:szCs w:val="24"/>
        </w:rPr>
        <w:t>ΔΗΜΟΣ ΧΑΛΚΙΔΕΩΝ , Ληλαντίων &amp; Μεγασθένους 34, Τ.Κ. 34132 στη Διεύθυνση Διοικητικών Υπηρεσιών, Τμήμα Ανάπτυξης Ανθρώπινου Δυναμικού,  υπόψιν κας Κληματσάκη Αλεξάνδρας (τηλ. επικοινωνίας: 22213 55129).</w:t>
      </w:r>
    </w:p>
    <w:p w14:paraId="5ABD7BEB" w14:textId="77777777" w:rsidR="005422DA" w:rsidRPr="000B0FFD" w:rsidRDefault="005422DA" w:rsidP="00497A94">
      <w:pPr>
        <w:spacing w:after="0" w:line="240" w:lineRule="auto"/>
        <w:ind w:left="-425"/>
        <w:jc w:val="both"/>
        <w:rPr>
          <w:rFonts w:ascii="Arial" w:hAnsi="Arial" w:cs="Arial"/>
          <w:b/>
          <w:sz w:val="24"/>
          <w:szCs w:val="24"/>
          <w:highlight w:val="yellow"/>
        </w:rPr>
      </w:pPr>
    </w:p>
    <w:p w14:paraId="3247D14C" w14:textId="77777777" w:rsidR="00140EF0" w:rsidRPr="0000041A" w:rsidRDefault="00140EF0" w:rsidP="00497A94">
      <w:pPr>
        <w:spacing w:after="0" w:line="240" w:lineRule="auto"/>
        <w:ind w:left="-425"/>
        <w:jc w:val="both"/>
        <w:rPr>
          <w:rFonts w:ascii="Arial" w:hAnsi="Arial" w:cs="Arial"/>
          <w:b/>
          <w:sz w:val="24"/>
          <w:szCs w:val="24"/>
          <w:u w:val="single"/>
        </w:rPr>
      </w:pPr>
      <w:r w:rsidRPr="0000041A">
        <w:rPr>
          <w:rFonts w:ascii="Arial" w:hAnsi="Arial" w:cs="Arial"/>
          <w:b/>
          <w:sz w:val="24"/>
          <w:szCs w:val="24"/>
        </w:rPr>
        <w:t xml:space="preserve">Το εμπρόθεσμο </w:t>
      </w:r>
      <w:r w:rsidRPr="0000041A">
        <w:rPr>
          <w:rFonts w:ascii="Arial" w:hAnsi="Arial" w:cs="Arial"/>
          <w:sz w:val="24"/>
          <w:szCs w:val="24"/>
        </w:rPr>
        <w:t xml:space="preserve">των αιτήσεων κρίνεται με βάση την ημερομηνία της ηλεκτρονικής υποβολής και στην περίπτωση αποστολής των αιτήσεων ταχυδρομικώς </w:t>
      </w:r>
      <w:r w:rsidRPr="0000041A">
        <w:rPr>
          <w:rFonts w:ascii="Arial" w:hAnsi="Arial" w:cs="Arial"/>
          <w:b/>
          <w:sz w:val="24"/>
          <w:szCs w:val="24"/>
        </w:rPr>
        <w:t>το εμπρόθεσμο</w:t>
      </w:r>
      <w:r w:rsidRPr="0000041A">
        <w:rPr>
          <w:rFonts w:ascii="Arial" w:hAnsi="Arial" w:cs="Arial"/>
          <w:sz w:val="24"/>
          <w:szCs w:val="24"/>
        </w:rPr>
        <w:t xml:space="preserve">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14:paraId="08350BCE" w14:textId="77777777" w:rsidR="00140EF0" w:rsidRPr="0000041A" w:rsidRDefault="00140EF0" w:rsidP="00140EF0">
      <w:pPr>
        <w:pStyle w:val="a3"/>
        <w:spacing w:before="120"/>
        <w:ind w:left="-426"/>
        <w:jc w:val="both"/>
        <w:rPr>
          <w:rFonts w:ascii="Arial" w:hAnsi="Arial" w:cs="Arial"/>
          <w:b/>
          <w:sz w:val="24"/>
          <w:szCs w:val="24"/>
        </w:rPr>
      </w:pPr>
      <w:r w:rsidRPr="0000041A">
        <w:rPr>
          <w:rFonts w:ascii="Arial" w:hAnsi="Arial" w:cs="Arial"/>
          <w:b/>
          <w:sz w:val="24"/>
          <w:szCs w:val="24"/>
        </w:rPr>
        <w:t>Η αίτηση συμμετοχής που θα υποβληθεί ηλεκτρονικά πρέπει απαραιτήτως να εμφανίζεται υπογεγραμμένη, με φυσική υπογραφή. Ανυπόγραφες αιτήσεις δεν γίνονται δεκτές.</w:t>
      </w:r>
    </w:p>
    <w:p w14:paraId="7612A457" w14:textId="77777777" w:rsidR="00140EF0" w:rsidRPr="0000041A" w:rsidRDefault="00140EF0" w:rsidP="00140EF0">
      <w:pPr>
        <w:pStyle w:val="a3"/>
        <w:spacing w:before="120"/>
        <w:ind w:left="-426"/>
        <w:jc w:val="both"/>
        <w:rPr>
          <w:rFonts w:ascii="Arial" w:hAnsi="Arial" w:cs="Arial"/>
          <w:b/>
          <w:bCs/>
          <w:sz w:val="24"/>
          <w:szCs w:val="24"/>
        </w:rPr>
      </w:pPr>
      <w:r w:rsidRPr="0000041A">
        <w:rPr>
          <w:rFonts w:ascii="Arial" w:hAnsi="Arial" w:cs="Arial"/>
          <w:b/>
          <w:bCs/>
          <w:sz w:val="24"/>
          <w:szCs w:val="24"/>
          <w:u w:val="single"/>
        </w:rPr>
        <w:t>Επισημαίνεται:</w:t>
      </w:r>
      <w:r w:rsidRPr="0000041A">
        <w:rPr>
          <w:rFonts w:ascii="Arial" w:hAnsi="Arial" w:cs="Arial"/>
          <w:b/>
          <w:bCs/>
          <w:sz w:val="24"/>
          <w:szCs w:val="24"/>
        </w:rPr>
        <w:t xml:space="preserve"> ότι σύμφωνα με το νέο Ευρωπαϊκό Γενικό Κανονισμό Προστασίας Δεδομένων (ΕΕ) 2016/679 γνωστό ως </w:t>
      </w:r>
      <w:r w:rsidRPr="0000041A">
        <w:rPr>
          <w:rFonts w:ascii="Arial" w:hAnsi="Arial" w:cs="Arial"/>
          <w:b/>
          <w:bCs/>
          <w:sz w:val="24"/>
          <w:szCs w:val="24"/>
          <w:lang w:val="en-US"/>
        </w:rPr>
        <w:t>GDPR</w:t>
      </w:r>
      <w:r w:rsidRPr="0000041A">
        <w:rPr>
          <w:rFonts w:ascii="Arial" w:hAnsi="Arial" w:cs="Arial"/>
          <w:b/>
          <w:bCs/>
          <w:sz w:val="24"/>
          <w:szCs w:val="24"/>
        </w:rPr>
        <w:t>,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w:t>
      </w:r>
      <w:r w:rsidRPr="0000041A">
        <w:rPr>
          <w:rFonts w:ascii="Arial" w:hAnsi="Arial" w:cs="Arial"/>
          <w:b/>
          <w:bCs/>
          <w:i/>
          <w:sz w:val="24"/>
          <w:szCs w:val="24"/>
        </w:rPr>
        <w:t xml:space="preserve"> η συμμετοχή των υποψηφίων στη διαδικασία πρόσληψης με την οικειοθελή υποβολή αίτησης με τα συνημμένα σε αυτή δικαιολογητικά προς τον Φορέα, συνεπάγεται τη συναίνεση του υποψηφίου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φορείς οφείλουν να προστατεύουν τα προσωπικά στοιχεία των υποψηφίων από τυχόν υποκλοπή προκειμένου να επιτυγχάνεται η ασφαλής επεξεργασία των δεδομένων προσωπικού χαρακτήρα. </w:t>
      </w:r>
      <w:r w:rsidRPr="0000041A">
        <w:rPr>
          <w:rFonts w:ascii="Arial" w:hAnsi="Arial" w:cs="Arial"/>
          <w:b/>
          <w:bCs/>
          <w:sz w:val="24"/>
          <w:szCs w:val="24"/>
        </w:rPr>
        <w:t xml:space="preserve">Οι υποψήφιοι διατηρούν το δικαίωμα ανάκλησης της </w:t>
      </w:r>
      <w:r w:rsidRPr="0000041A">
        <w:rPr>
          <w:rFonts w:ascii="Arial" w:hAnsi="Arial" w:cs="Arial"/>
          <w:b/>
          <w:bCs/>
          <w:sz w:val="24"/>
          <w:szCs w:val="24"/>
        </w:rPr>
        <w:lastRenderedPageBreak/>
        <w:t>συναίνεσής τους ανά πάσα στιγμή και κατόπιν υποβολής σχετικής αίτησης προς το Φορέα.</w:t>
      </w:r>
    </w:p>
    <w:p w14:paraId="44379AE3" w14:textId="77777777" w:rsidR="00140EF0" w:rsidRPr="0000041A" w:rsidRDefault="00140EF0" w:rsidP="00300A7F">
      <w:pPr>
        <w:pStyle w:val="a4"/>
        <w:spacing w:before="120" w:after="0"/>
        <w:ind w:left="-426"/>
        <w:jc w:val="both"/>
        <w:rPr>
          <w:rFonts w:ascii="Arial" w:hAnsi="Arial" w:cs="Arial"/>
          <w:b/>
          <w:sz w:val="24"/>
          <w:szCs w:val="24"/>
        </w:rPr>
      </w:pPr>
      <w:r w:rsidRPr="0000041A">
        <w:rPr>
          <w:rFonts w:ascii="Arial" w:hAnsi="Arial" w:cs="Arial"/>
          <w:b/>
          <w:sz w:val="24"/>
          <w:szCs w:val="24"/>
        </w:rPr>
        <w:t>Η αίτηση συμμετοχής επέχει θέση υπεύθυνης δήλωσης και η ευθύνη της ορθής συμπλήρωσής της είναι αποκλειστικά του υποψηφίου.</w:t>
      </w:r>
    </w:p>
    <w:p w14:paraId="243DC4EB" w14:textId="77777777" w:rsidR="0000041A" w:rsidRDefault="0000041A" w:rsidP="0000041A">
      <w:pPr>
        <w:pStyle w:val="a3"/>
        <w:spacing w:before="120"/>
        <w:ind w:left="-426"/>
        <w:jc w:val="both"/>
        <w:rPr>
          <w:rFonts w:ascii="Arial" w:hAnsi="Arial" w:cs="Arial"/>
          <w:b/>
          <w:sz w:val="24"/>
          <w:szCs w:val="24"/>
        </w:rPr>
      </w:pPr>
      <w:r w:rsidRPr="003D19CD">
        <w:rPr>
          <w:rFonts w:ascii="Arial" w:hAnsi="Arial" w:cs="Arial"/>
          <w:sz w:val="24"/>
          <w:szCs w:val="24"/>
        </w:rPr>
        <w:t xml:space="preserve">Κάθε υποψήφιος δικαιούται να υποβάλει </w:t>
      </w:r>
      <w:r w:rsidRPr="003D19CD">
        <w:rPr>
          <w:rFonts w:ascii="Arial" w:hAnsi="Arial" w:cs="Arial"/>
          <w:b/>
          <w:sz w:val="24"/>
          <w:szCs w:val="24"/>
        </w:rPr>
        <w:t>μία μόνο αίτηση</w:t>
      </w:r>
      <w:r w:rsidRPr="003D19CD">
        <w:rPr>
          <w:rFonts w:ascii="Arial" w:hAnsi="Arial" w:cs="Arial"/>
          <w:sz w:val="24"/>
          <w:szCs w:val="24"/>
        </w:rPr>
        <w:t xml:space="preserve"> και για θέσεις </w:t>
      </w:r>
      <w:r w:rsidRPr="003D19CD">
        <w:rPr>
          <w:rFonts w:ascii="Arial" w:hAnsi="Arial" w:cs="Arial"/>
          <w:b/>
          <w:sz w:val="24"/>
          <w:szCs w:val="24"/>
        </w:rPr>
        <w:t>μίας μόνο κατηγορίας</w:t>
      </w:r>
      <w:r w:rsidRPr="003D19CD">
        <w:rPr>
          <w:rFonts w:ascii="Arial" w:hAnsi="Arial" w:cs="Arial"/>
          <w:sz w:val="24"/>
          <w:szCs w:val="24"/>
        </w:rPr>
        <w:t xml:space="preserve"> προσωπικού </w:t>
      </w:r>
      <w:r>
        <w:rPr>
          <w:rFonts w:ascii="Arial" w:hAnsi="Arial" w:cs="Arial"/>
          <w:b/>
          <w:sz w:val="24"/>
          <w:szCs w:val="24"/>
        </w:rPr>
        <w:t xml:space="preserve">(ΠΕ ή </w:t>
      </w:r>
      <w:r w:rsidRPr="003D19CD">
        <w:rPr>
          <w:rFonts w:ascii="Arial" w:hAnsi="Arial" w:cs="Arial"/>
          <w:b/>
          <w:sz w:val="24"/>
          <w:szCs w:val="24"/>
        </w:rPr>
        <w:t>ΤΕ ή ΔΕ)</w:t>
      </w:r>
      <w:r w:rsidRPr="003D19CD">
        <w:rPr>
          <w:rFonts w:ascii="Arial" w:hAnsi="Arial" w:cs="Arial"/>
          <w:sz w:val="24"/>
          <w:szCs w:val="24"/>
        </w:rPr>
        <w:t xml:space="preserve">. Η σώρευση θέσεων διαφορετικών κατηγοριών προσωπικού σε μία ή περισσότερες αιτήσεις συνεπάγεται αυτοδικαίως σε κάθε περίπτωση </w:t>
      </w:r>
      <w:r w:rsidRPr="003D19CD">
        <w:rPr>
          <w:rFonts w:ascii="Arial" w:hAnsi="Arial" w:cs="Arial"/>
          <w:b/>
          <w:sz w:val="24"/>
          <w:szCs w:val="24"/>
        </w:rPr>
        <w:t>ακύρωση</w:t>
      </w:r>
      <w:r w:rsidRPr="003D19CD">
        <w:rPr>
          <w:rFonts w:ascii="Arial" w:hAnsi="Arial" w:cs="Arial"/>
          <w:sz w:val="24"/>
          <w:szCs w:val="24"/>
        </w:rPr>
        <w:t xml:space="preserve"> όλων των αιτήσεων και </w:t>
      </w:r>
      <w:r w:rsidRPr="003D19CD">
        <w:rPr>
          <w:rFonts w:ascii="Arial" w:hAnsi="Arial" w:cs="Arial"/>
          <w:b/>
          <w:sz w:val="24"/>
          <w:szCs w:val="24"/>
        </w:rPr>
        <w:t>αποκλεισμό</w:t>
      </w:r>
      <w:r w:rsidRPr="003D19CD">
        <w:rPr>
          <w:rFonts w:ascii="Arial" w:hAnsi="Arial" w:cs="Arial"/>
          <w:sz w:val="24"/>
          <w:szCs w:val="24"/>
        </w:rPr>
        <w:t xml:space="preserve"> του υποψηφίου από την περαιτέρω διαδικασία.</w:t>
      </w:r>
    </w:p>
    <w:p w14:paraId="70B825AA" w14:textId="77777777" w:rsidR="00FA6771" w:rsidRPr="00947F70" w:rsidRDefault="00AC15BC" w:rsidP="00D0521E">
      <w:pPr>
        <w:pStyle w:val="a3"/>
        <w:spacing w:before="120"/>
        <w:ind w:left="-426"/>
        <w:jc w:val="both"/>
        <w:rPr>
          <w:rFonts w:ascii="Arial" w:hAnsi="Arial" w:cs="Arial"/>
          <w:sz w:val="24"/>
          <w:szCs w:val="24"/>
        </w:rPr>
      </w:pPr>
      <w:r w:rsidRPr="00947F70">
        <w:rPr>
          <w:rFonts w:ascii="Arial" w:hAnsi="Arial" w:cs="Arial"/>
          <w:b/>
          <w:sz w:val="24"/>
          <w:szCs w:val="24"/>
        </w:rPr>
        <w:t xml:space="preserve">Η προθεσμία υποβολής των αιτήσεων δεν μπορεί να είναι μικρότερη των δέκα (10) ημερών </w:t>
      </w:r>
      <w:r w:rsidRPr="00947F70">
        <w:rPr>
          <w:rFonts w:ascii="Arial" w:hAnsi="Arial" w:cs="Arial"/>
          <w:b/>
          <w:bCs/>
          <w:sz w:val="24"/>
          <w:szCs w:val="24"/>
        </w:rPr>
        <w:t>(</w:t>
      </w:r>
      <w:r w:rsidR="00C04F81" w:rsidRPr="00947F70">
        <w:rPr>
          <w:rFonts w:ascii="Arial" w:hAnsi="Arial" w:cs="Arial"/>
          <w:b/>
          <w:bCs/>
          <w:sz w:val="24"/>
          <w:szCs w:val="24"/>
        </w:rPr>
        <w:t>υπολογιζόμενων</w:t>
      </w:r>
      <w:r w:rsidRPr="00947F70">
        <w:rPr>
          <w:rFonts w:ascii="Arial" w:hAnsi="Arial" w:cs="Arial"/>
          <w:b/>
          <w:bCs/>
          <w:sz w:val="24"/>
          <w:szCs w:val="24"/>
        </w:rPr>
        <w:t xml:space="preserve"> ημερολογιακά) </w:t>
      </w:r>
      <w:r w:rsidRPr="00947F70">
        <w:rPr>
          <w:rFonts w:ascii="Arial" w:hAnsi="Arial" w:cs="Arial"/>
          <w:bCs/>
          <w:sz w:val="24"/>
          <w:szCs w:val="24"/>
        </w:rPr>
        <w:t>και</w:t>
      </w:r>
      <w:r w:rsidRPr="00947F70">
        <w:rPr>
          <w:rFonts w:ascii="Arial" w:hAnsi="Arial" w:cs="Arial"/>
          <w:sz w:val="24"/>
          <w:szCs w:val="24"/>
        </w:rPr>
        <w:t xml:space="preserve"> αρχίζει από την επόμενη ημέρα της τελευταίας δημοσίευσης της παρούσας σε τοπικές εφημερίδες ή της ανάρτησής της</w:t>
      </w:r>
      <w:r w:rsidR="00E3647A" w:rsidRPr="00947F70">
        <w:rPr>
          <w:rFonts w:ascii="Arial" w:hAnsi="Arial" w:cs="Arial"/>
          <w:sz w:val="24"/>
          <w:szCs w:val="24"/>
        </w:rPr>
        <w:t xml:space="preserve"> </w:t>
      </w:r>
      <w:r w:rsidR="0000041A" w:rsidRPr="00947F70">
        <w:rPr>
          <w:rFonts w:ascii="Arial" w:hAnsi="Arial" w:cs="Arial"/>
          <w:b/>
          <w:sz w:val="24"/>
          <w:szCs w:val="24"/>
        </w:rPr>
        <w:t xml:space="preserve">                                   </w:t>
      </w:r>
      <w:r w:rsidR="00947F70" w:rsidRPr="00947F70">
        <w:rPr>
          <w:rFonts w:ascii="Arial" w:hAnsi="Arial" w:cs="Arial"/>
          <w:b/>
          <w:sz w:val="24"/>
          <w:szCs w:val="24"/>
          <w:lang w:eastAsia="zh-CN"/>
        </w:rPr>
        <w:t>στο χώρο ανακοινώσεων του δημοτικού καταστήματος του Δήμου Χαλκιδέων και στον διαδικτυακό του τόπο</w:t>
      </w:r>
      <w:r w:rsidR="00947F70" w:rsidRPr="00947F70">
        <w:rPr>
          <w:rFonts w:ascii="Arial" w:hAnsi="Arial" w:cs="Arial"/>
          <w:sz w:val="24"/>
          <w:szCs w:val="24"/>
          <w:lang w:eastAsia="zh-CN"/>
        </w:rPr>
        <w:t xml:space="preserve"> (</w:t>
      </w:r>
      <w:hyperlink r:id="rId22" w:history="1">
        <w:r w:rsidR="00947F70" w:rsidRPr="00947F70">
          <w:rPr>
            <w:rFonts w:ascii="Arial" w:hAnsi="Arial" w:cs="Arial"/>
            <w:b/>
            <w:bCs/>
            <w:color w:val="0000FF"/>
            <w:sz w:val="24"/>
            <w:szCs w:val="24"/>
            <w:u w:val="single"/>
            <w:lang w:val="en-US" w:eastAsia="zh-CN"/>
          </w:rPr>
          <w:t>www</w:t>
        </w:r>
        <w:r w:rsidR="00947F70" w:rsidRPr="00947F70">
          <w:rPr>
            <w:rFonts w:ascii="Arial" w:hAnsi="Arial" w:cs="Arial"/>
            <w:b/>
            <w:bCs/>
            <w:color w:val="0000FF"/>
            <w:sz w:val="24"/>
            <w:szCs w:val="24"/>
            <w:u w:val="single"/>
            <w:lang w:eastAsia="zh-CN"/>
          </w:rPr>
          <w:t>.</w:t>
        </w:r>
        <w:r w:rsidR="00947F70" w:rsidRPr="00947F70">
          <w:rPr>
            <w:rFonts w:ascii="Arial" w:hAnsi="Arial" w:cs="Arial"/>
            <w:b/>
            <w:bCs/>
            <w:color w:val="0000FF"/>
            <w:sz w:val="24"/>
            <w:szCs w:val="24"/>
            <w:u w:val="single"/>
            <w:lang w:val="en-US" w:eastAsia="zh-CN"/>
          </w:rPr>
          <w:t>dimoschalkideon</w:t>
        </w:r>
        <w:r w:rsidR="00947F70" w:rsidRPr="00947F70">
          <w:rPr>
            <w:rFonts w:ascii="Arial" w:hAnsi="Arial" w:cs="Arial"/>
            <w:b/>
            <w:bCs/>
            <w:color w:val="0000FF"/>
            <w:sz w:val="24"/>
            <w:szCs w:val="24"/>
            <w:u w:val="single"/>
            <w:lang w:eastAsia="zh-CN"/>
          </w:rPr>
          <w:t>.</w:t>
        </w:r>
        <w:r w:rsidR="00947F70" w:rsidRPr="00947F70">
          <w:rPr>
            <w:rFonts w:ascii="Arial" w:hAnsi="Arial" w:cs="Arial"/>
            <w:b/>
            <w:bCs/>
            <w:color w:val="0000FF"/>
            <w:sz w:val="24"/>
            <w:szCs w:val="24"/>
            <w:u w:val="single"/>
            <w:lang w:val="en-US" w:eastAsia="zh-CN"/>
          </w:rPr>
          <w:t>gr</w:t>
        </w:r>
      </w:hyperlink>
      <w:r w:rsidR="00947F70" w:rsidRPr="00947F70">
        <w:rPr>
          <w:rFonts w:ascii="Arial" w:hAnsi="Arial" w:cs="Arial"/>
          <w:b/>
          <w:bCs/>
          <w:sz w:val="24"/>
          <w:szCs w:val="24"/>
          <w:lang w:eastAsia="zh-CN"/>
        </w:rPr>
        <w:t>)</w:t>
      </w:r>
      <w:r w:rsidR="00616C52" w:rsidRPr="00947F70">
        <w:rPr>
          <w:rFonts w:ascii="Arial" w:hAnsi="Arial" w:cs="Arial"/>
          <w:sz w:val="24"/>
          <w:szCs w:val="24"/>
        </w:rPr>
        <w:t>,</w:t>
      </w:r>
      <w:r w:rsidR="00F72D4F" w:rsidRPr="00947F70">
        <w:rPr>
          <w:rFonts w:ascii="Arial" w:hAnsi="Arial" w:cs="Arial"/>
          <w:sz w:val="24"/>
          <w:szCs w:val="24"/>
        </w:rPr>
        <w:t xml:space="preserve"> </w:t>
      </w:r>
      <w:r w:rsidRPr="00947F70">
        <w:rPr>
          <w:rFonts w:ascii="Arial" w:hAnsi="Arial" w:cs="Arial"/>
          <w:sz w:val="24"/>
          <w:szCs w:val="24"/>
        </w:rPr>
        <w:t xml:space="preserve">εφόσον η ανάρτηση είναι τυχόν μεταγενέστερη της δημοσίευσης στις εφημερίδες. 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 </w:t>
      </w:r>
    </w:p>
    <w:p w14:paraId="6389D0BC" w14:textId="77777777" w:rsidR="009326A9" w:rsidRPr="0000041A" w:rsidRDefault="009326A9" w:rsidP="00B91CF0">
      <w:pPr>
        <w:pStyle w:val="a3"/>
        <w:ind w:left="-426"/>
        <w:jc w:val="both"/>
        <w:rPr>
          <w:rFonts w:ascii="Arial" w:hAnsi="Arial" w:cs="Arial"/>
          <w:sz w:val="24"/>
          <w:szCs w:val="24"/>
        </w:rPr>
      </w:pPr>
    </w:p>
    <w:p w14:paraId="39199E61" w14:textId="77777777" w:rsidR="00B91CF0" w:rsidRPr="00947F70" w:rsidRDefault="00AC15BC" w:rsidP="00B91CF0">
      <w:pPr>
        <w:pStyle w:val="a3"/>
        <w:ind w:left="-426"/>
        <w:jc w:val="both"/>
        <w:rPr>
          <w:rFonts w:ascii="Arial" w:hAnsi="Arial" w:cs="Arial"/>
          <w:sz w:val="24"/>
          <w:szCs w:val="24"/>
        </w:rPr>
      </w:pPr>
      <w:r w:rsidRPr="00947F70">
        <w:rPr>
          <w:rFonts w:ascii="Arial" w:hAnsi="Arial" w:cs="Arial"/>
          <w:sz w:val="24"/>
          <w:szCs w:val="24"/>
        </w:rPr>
        <w:t xml:space="preserve">Οι υποψήφιοι </w:t>
      </w:r>
      <w:r w:rsidRPr="00947F70">
        <w:rPr>
          <w:rFonts w:ascii="Arial" w:hAnsi="Arial" w:cs="Arial"/>
          <w:b/>
          <w:bCs/>
          <w:sz w:val="24"/>
          <w:szCs w:val="24"/>
        </w:rPr>
        <w:t>μπορούν να αναζητήσουν τα έντυπα</w:t>
      </w:r>
      <w:r w:rsidRPr="00947F70">
        <w:rPr>
          <w:rFonts w:ascii="Arial" w:hAnsi="Arial" w:cs="Arial"/>
          <w:sz w:val="24"/>
          <w:szCs w:val="24"/>
        </w:rPr>
        <w:t xml:space="preserve"> των αιτήσεων: </w:t>
      </w:r>
      <w:r w:rsidR="00F72D4F" w:rsidRPr="00947F70">
        <w:rPr>
          <w:rFonts w:ascii="Arial" w:hAnsi="Arial" w:cs="Arial"/>
          <w:sz w:val="24"/>
          <w:szCs w:val="24"/>
        </w:rPr>
        <w:t xml:space="preserve">: </w:t>
      </w:r>
      <w:r w:rsidR="00F72D4F" w:rsidRPr="00947F70">
        <w:rPr>
          <w:rFonts w:ascii="Arial" w:hAnsi="Arial" w:cs="Arial"/>
          <w:b/>
          <w:bCs/>
          <w:sz w:val="24"/>
          <w:szCs w:val="24"/>
        </w:rPr>
        <w:t>α)</w:t>
      </w:r>
      <w:r w:rsidR="00F72D4F" w:rsidRPr="00947F70">
        <w:rPr>
          <w:rFonts w:ascii="Arial" w:hAnsi="Arial" w:cs="Arial"/>
          <w:sz w:val="24"/>
          <w:szCs w:val="24"/>
        </w:rPr>
        <w:t xml:space="preserve"> στην υπηρεσία μας στην ανωτέρω διεύθυνση</w:t>
      </w:r>
      <w:r w:rsidR="00300A7F" w:rsidRPr="00947F70">
        <w:rPr>
          <w:rFonts w:ascii="Arial" w:hAnsi="Arial" w:cs="Arial"/>
          <w:sz w:val="24"/>
          <w:szCs w:val="24"/>
        </w:rPr>
        <w:t xml:space="preserve"> και στο διαδικτυακό τόπο αυτής (</w:t>
      </w:r>
      <w:hyperlink r:id="rId23" w:history="1"/>
      <w:hyperlink r:id="rId24" w:history="1">
        <w:r w:rsidR="00947F70" w:rsidRPr="00947F70">
          <w:rPr>
            <w:rFonts w:ascii="Arial" w:hAnsi="Arial" w:cs="Arial"/>
            <w:b/>
            <w:bCs/>
            <w:color w:val="0000FF"/>
            <w:sz w:val="24"/>
            <w:szCs w:val="24"/>
            <w:u w:val="single"/>
            <w:lang w:val="en-US" w:eastAsia="zh-CN"/>
          </w:rPr>
          <w:t>www</w:t>
        </w:r>
        <w:r w:rsidR="00947F70" w:rsidRPr="00947F70">
          <w:rPr>
            <w:rFonts w:ascii="Arial" w:hAnsi="Arial" w:cs="Arial"/>
            <w:b/>
            <w:bCs/>
            <w:color w:val="0000FF"/>
            <w:sz w:val="24"/>
            <w:szCs w:val="24"/>
            <w:u w:val="single"/>
            <w:lang w:eastAsia="zh-CN"/>
          </w:rPr>
          <w:t>.</w:t>
        </w:r>
        <w:r w:rsidR="00947F70" w:rsidRPr="00947F70">
          <w:rPr>
            <w:rFonts w:ascii="Arial" w:hAnsi="Arial" w:cs="Arial"/>
            <w:b/>
            <w:bCs/>
            <w:color w:val="0000FF"/>
            <w:sz w:val="24"/>
            <w:szCs w:val="24"/>
            <w:u w:val="single"/>
            <w:lang w:val="en-US" w:eastAsia="zh-CN"/>
          </w:rPr>
          <w:t>dimoschalkideon</w:t>
        </w:r>
        <w:r w:rsidR="00947F70" w:rsidRPr="00947F70">
          <w:rPr>
            <w:rFonts w:ascii="Arial" w:hAnsi="Arial" w:cs="Arial"/>
            <w:b/>
            <w:bCs/>
            <w:color w:val="0000FF"/>
            <w:sz w:val="24"/>
            <w:szCs w:val="24"/>
            <w:u w:val="single"/>
            <w:lang w:eastAsia="zh-CN"/>
          </w:rPr>
          <w:t>.</w:t>
        </w:r>
        <w:r w:rsidR="00947F70" w:rsidRPr="00947F70">
          <w:rPr>
            <w:rFonts w:ascii="Arial" w:hAnsi="Arial" w:cs="Arial"/>
            <w:b/>
            <w:bCs/>
            <w:color w:val="0000FF"/>
            <w:sz w:val="24"/>
            <w:szCs w:val="24"/>
            <w:u w:val="single"/>
            <w:lang w:val="en-US" w:eastAsia="zh-CN"/>
          </w:rPr>
          <w:t>gr</w:t>
        </w:r>
      </w:hyperlink>
      <w:r w:rsidR="00947F70" w:rsidRPr="00947F70">
        <w:rPr>
          <w:rFonts w:ascii="Arial" w:hAnsi="Arial" w:cs="Arial"/>
          <w:b/>
          <w:bCs/>
          <w:sz w:val="24"/>
          <w:szCs w:val="24"/>
          <w:lang w:eastAsia="zh-CN"/>
        </w:rPr>
        <w:t>)</w:t>
      </w:r>
      <w:r w:rsidR="00C42DE2" w:rsidRPr="00947F70">
        <w:rPr>
          <w:rFonts w:ascii="Arial" w:eastAsia="Times New Roman" w:hAnsi="Arial" w:cs="Arial"/>
          <w:sz w:val="24"/>
          <w:szCs w:val="24"/>
          <w:lang w:eastAsia="el-GR"/>
        </w:rPr>
        <w:t>,</w:t>
      </w:r>
      <w:r w:rsidR="00F72D4F" w:rsidRPr="00947F70">
        <w:rPr>
          <w:rFonts w:ascii="Arial" w:hAnsi="Arial" w:cs="Arial"/>
          <w:sz w:val="24"/>
          <w:szCs w:val="24"/>
        </w:rPr>
        <w:t xml:space="preserve"> </w:t>
      </w:r>
      <w:r w:rsidR="00B91CF0" w:rsidRPr="00947F70">
        <w:rPr>
          <w:rFonts w:ascii="Arial" w:hAnsi="Arial" w:cs="Arial"/>
          <w:b/>
          <w:bCs/>
          <w:sz w:val="24"/>
          <w:szCs w:val="24"/>
        </w:rPr>
        <w:t>β)</w:t>
      </w:r>
      <w:r w:rsidR="00B91CF0" w:rsidRPr="00947F70">
        <w:rPr>
          <w:rFonts w:ascii="Arial" w:hAnsi="Arial" w:cs="Arial"/>
          <w:sz w:val="24"/>
          <w:szCs w:val="24"/>
        </w:rPr>
        <w:t xml:space="preserve"> στο δικτυακό τόπο του ΑΣΕΠ (</w:t>
      </w:r>
      <w:r w:rsidR="00B91CF0" w:rsidRPr="00947F70">
        <w:rPr>
          <w:rFonts w:ascii="Arial" w:hAnsi="Arial" w:cs="Arial"/>
          <w:sz w:val="24"/>
          <w:szCs w:val="24"/>
          <w:lang w:val="en-US"/>
        </w:rPr>
        <w:t>www</w:t>
      </w:r>
      <w:r w:rsidR="00B91CF0" w:rsidRPr="00947F70">
        <w:rPr>
          <w:rFonts w:ascii="Arial" w:hAnsi="Arial" w:cs="Arial"/>
          <w:sz w:val="24"/>
          <w:szCs w:val="24"/>
        </w:rPr>
        <w:t>.</w:t>
      </w:r>
      <w:r w:rsidR="00B91CF0" w:rsidRPr="00947F70">
        <w:rPr>
          <w:rFonts w:ascii="Arial" w:hAnsi="Arial" w:cs="Arial"/>
          <w:sz w:val="24"/>
          <w:szCs w:val="24"/>
          <w:lang w:val="en-US"/>
        </w:rPr>
        <w:t>asep</w:t>
      </w:r>
      <w:r w:rsidR="00B91CF0" w:rsidRPr="00947F70">
        <w:rPr>
          <w:rFonts w:ascii="Arial" w:hAnsi="Arial" w:cs="Arial"/>
          <w:sz w:val="24"/>
          <w:szCs w:val="24"/>
        </w:rPr>
        <w:t>.</w:t>
      </w:r>
      <w:r w:rsidR="00B91CF0" w:rsidRPr="00947F70">
        <w:rPr>
          <w:rFonts w:ascii="Arial" w:hAnsi="Arial" w:cs="Arial"/>
          <w:sz w:val="24"/>
          <w:szCs w:val="24"/>
          <w:lang w:val="en-US"/>
        </w:rPr>
        <w:t>gr</w:t>
      </w:r>
      <w:r w:rsidR="00B91CF0" w:rsidRPr="00947F70">
        <w:rPr>
          <w:rFonts w:ascii="Arial" w:hAnsi="Arial" w:cs="Arial"/>
          <w:sz w:val="24"/>
          <w:szCs w:val="24"/>
        </w:rPr>
        <w:t xml:space="preserve">) και συγκεκριμένα ακολουθώντας την διαδρομή: </w:t>
      </w:r>
      <w:r w:rsidR="00B91CF0" w:rsidRPr="00947F70">
        <w:rPr>
          <w:rFonts w:ascii="Arial" w:hAnsi="Arial" w:cs="Arial"/>
          <w:b/>
          <w:sz w:val="24"/>
          <w:szCs w:val="24"/>
        </w:rPr>
        <w:t>Ενημερωτική Πύλη</w:t>
      </w:r>
      <w:r w:rsidR="00B91CF0" w:rsidRPr="00947F70">
        <w:rPr>
          <w:rFonts w:ascii="Arial" w:hAnsi="Arial" w:cs="Arial"/>
          <w:sz w:val="24"/>
          <w:szCs w:val="24"/>
        </w:rPr>
        <w:t xml:space="preserve"> </w:t>
      </w:r>
      <w:r w:rsidR="00B91CF0" w:rsidRPr="00947F70">
        <w:rPr>
          <w:rFonts w:ascii="Arial" w:hAnsi="Arial" w:cs="Arial"/>
          <w:b/>
          <w:bCs/>
          <w:sz w:val="24"/>
          <w:szCs w:val="24"/>
        </w:rPr>
        <w:sym w:font="Wingdings" w:char="F0E0"/>
      </w:r>
      <w:r w:rsidR="00B91CF0" w:rsidRPr="00947F70">
        <w:rPr>
          <w:rFonts w:ascii="Arial" w:hAnsi="Arial" w:cs="Arial"/>
          <w:b/>
          <w:bCs/>
          <w:sz w:val="24"/>
          <w:szCs w:val="24"/>
        </w:rPr>
        <w:t xml:space="preserve"> Πολίτες </w:t>
      </w:r>
      <w:r w:rsidR="00B91CF0" w:rsidRPr="00947F70">
        <w:rPr>
          <w:rFonts w:ascii="Arial" w:hAnsi="Arial" w:cs="Arial"/>
          <w:b/>
          <w:bCs/>
          <w:sz w:val="24"/>
          <w:szCs w:val="24"/>
        </w:rPr>
        <w:sym w:font="Wingdings" w:char="F0E0"/>
      </w:r>
      <w:r w:rsidR="00B91CF0" w:rsidRPr="00947F70">
        <w:rPr>
          <w:rFonts w:ascii="Arial" w:hAnsi="Arial" w:cs="Arial"/>
          <w:b/>
          <w:bCs/>
          <w:sz w:val="24"/>
          <w:szCs w:val="24"/>
        </w:rPr>
        <w:t xml:space="preserve"> Έντυπα – Διαδικασίες </w:t>
      </w:r>
      <w:r w:rsidR="00B91CF0" w:rsidRPr="00947F70">
        <w:rPr>
          <w:rFonts w:ascii="Arial" w:hAnsi="Arial" w:cs="Arial"/>
          <w:b/>
          <w:bCs/>
          <w:sz w:val="24"/>
          <w:szCs w:val="24"/>
        </w:rPr>
        <w:sym w:font="Wingdings" w:char="F0E0"/>
      </w:r>
      <w:r w:rsidR="00B91CF0" w:rsidRPr="00947F70">
        <w:rPr>
          <w:rFonts w:ascii="Arial" w:hAnsi="Arial" w:cs="Arial"/>
          <w:b/>
          <w:bCs/>
          <w:sz w:val="24"/>
          <w:szCs w:val="24"/>
        </w:rPr>
        <w:t xml:space="preserve"> Διαγωνισμών Φορέων-Ορισμένου Χρόνου (ΣΟΧ) </w:t>
      </w:r>
      <w:r w:rsidR="00B91CF0" w:rsidRPr="00947F70">
        <w:rPr>
          <w:rFonts w:ascii="Arial" w:hAnsi="Arial" w:cs="Arial"/>
          <w:b/>
          <w:bCs/>
          <w:sz w:val="24"/>
          <w:szCs w:val="24"/>
        </w:rPr>
        <w:sym w:font="Wingdings" w:char="F0E0"/>
      </w:r>
      <w:r w:rsidR="00B91CF0" w:rsidRPr="00947F70">
        <w:rPr>
          <w:rFonts w:ascii="Arial" w:hAnsi="Arial" w:cs="Arial"/>
          <w:b/>
          <w:bCs/>
          <w:sz w:val="24"/>
          <w:szCs w:val="24"/>
        </w:rPr>
        <w:t xml:space="preserve"> </w:t>
      </w:r>
      <w:r w:rsidR="00B91CF0" w:rsidRPr="00947F70">
        <w:rPr>
          <w:rFonts w:ascii="Arial" w:hAnsi="Arial" w:cs="Arial"/>
          <w:b/>
          <w:sz w:val="24"/>
          <w:szCs w:val="24"/>
        </w:rPr>
        <w:t>Έντυπα</w:t>
      </w:r>
      <w:r w:rsidR="00B91CF0" w:rsidRPr="00947F70">
        <w:rPr>
          <w:rFonts w:ascii="Arial" w:hAnsi="Arial" w:cs="Arial"/>
          <w:b/>
          <w:bCs/>
          <w:sz w:val="24"/>
          <w:szCs w:val="24"/>
        </w:rPr>
        <w:t>, γ)</w:t>
      </w:r>
      <w:r w:rsidR="00B91CF0" w:rsidRPr="00947F70">
        <w:rPr>
          <w:rFonts w:ascii="Arial" w:hAnsi="Arial" w:cs="Arial"/>
          <w:sz w:val="24"/>
          <w:szCs w:val="24"/>
        </w:rPr>
        <w:t xml:space="preserve"> στα κατά τόπους Κέντρα Εξυπηρέτησης Πολιτών (ΚΕΠ)</w:t>
      </w:r>
      <w:r w:rsidR="00B91CF0" w:rsidRPr="00947F70">
        <w:rPr>
          <w:rFonts w:ascii="Arial" w:hAnsi="Arial" w:cs="Arial"/>
          <w:bCs/>
          <w:sz w:val="24"/>
          <w:szCs w:val="24"/>
        </w:rPr>
        <w:t>.</w:t>
      </w:r>
    </w:p>
    <w:p w14:paraId="26DDC02A" w14:textId="77777777" w:rsidR="00FC09A5" w:rsidRPr="00947F70" w:rsidRDefault="00FC09A5" w:rsidP="00B91CF0">
      <w:pPr>
        <w:pStyle w:val="a3"/>
        <w:spacing w:before="120"/>
        <w:ind w:left="-426"/>
        <w:jc w:val="both"/>
        <w:rPr>
          <w:rFonts w:ascii="Arial" w:hAnsi="Arial" w:cs="Arial"/>
          <w:b/>
          <w:sz w:val="24"/>
          <w:szCs w:val="24"/>
          <w:u w:val="single"/>
        </w:rPr>
      </w:pPr>
    </w:p>
    <w:p w14:paraId="2421C554" w14:textId="77777777" w:rsidR="00AC15BC" w:rsidRPr="00551BBF" w:rsidRDefault="00AC15BC" w:rsidP="00D0521E">
      <w:pPr>
        <w:pStyle w:val="a3"/>
        <w:tabs>
          <w:tab w:val="left" w:pos="567"/>
        </w:tabs>
        <w:ind w:left="-426"/>
        <w:rPr>
          <w:rFonts w:ascii="Arial" w:hAnsi="Arial" w:cs="Arial"/>
          <w:b/>
          <w:sz w:val="24"/>
          <w:szCs w:val="24"/>
          <w:u w:val="single"/>
        </w:rPr>
      </w:pPr>
      <w:r w:rsidRPr="00551BBF">
        <w:rPr>
          <w:rFonts w:ascii="Arial" w:hAnsi="Arial" w:cs="Arial"/>
          <w:b/>
          <w:sz w:val="24"/>
          <w:szCs w:val="24"/>
          <w:u w:val="single"/>
        </w:rPr>
        <w:t>ΚΕΦΑΛΑΙΟ ΤΡΙΤΟ:  Κατάταξη υποψηφίων</w:t>
      </w:r>
    </w:p>
    <w:p w14:paraId="3E9BF897" w14:textId="77777777" w:rsidR="00AC15BC" w:rsidRPr="00551BBF" w:rsidRDefault="00AC15BC" w:rsidP="00D0521E">
      <w:pPr>
        <w:pStyle w:val="a9"/>
        <w:spacing w:before="60" w:line="240" w:lineRule="auto"/>
        <w:ind w:left="-426"/>
        <w:rPr>
          <w:rFonts w:ascii="Arial" w:hAnsi="Arial" w:cs="Arial"/>
          <w:sz w:val="24"/>
          <w:szCs w:val="24"/>
        </w:rPr>
      </w:pPr>
      <w:r w:rsidRPr="00551BBF">
        <w:rPr>
          <w:rFonts w:ascii="Arial" w:hAnsi="Arial" w:cs="Arial"/>
          <w:sz w:val="24"/>
          <w:szCs w:val="24"/>
        </w:rPr>
        <w:t xml:space="preserve">Αφού η υπηρεσία μας επεξεργαστεί τις αιτήσεις των υποψηφίων, τους κατατάσσει σε πίνακες κατάταξης κατά κατηγορία, κλάδο ή ειδικότητα και κατά φθίνουσα σειρά βαθμολογίας, βάσει των κριτηρίων του νόμου (όπως αναλυτικά αναφέρονται στο Παράρτημα της ανακοίνωσης). Η </w:t>
      </w:r>
      <w:r w:rsidRPr="00551BBF">
        <w:rPr>
          <w:rFonts w:ascii="Arial" w:hAnsi="Arial" w:cs="Arial"/>
          <w:b/>
          <w:sz w:val="24"/>
          <w:szCs w:val="24"/>
        </w:rPr>
        <w:t>κατάταξη</w:t>
      </w:r>
      <w:r w:rsidRPr="00551BBF">
        <w:rPr>
          <w:rFonts w:ascii="Arial" w:hAnsi="Arial" w:cs="Arial"/>
          <w:sz w:val="24"/>
          <w:szCs w:val="24"/>
        </w:rPr>
        <w:t xml:space="preserve"> των υποψηφίων, βάσει της οποίας θα γίνει η </w:t>
      </w:r>
      <w:r w:rsidRPr="00551BBF">
        <w:rPr>
          <w:rFonts w:ascii="Arial" w:hAnsi="Arial" w:cs="Arial"/>
          <w:b/>
          <w:sz w:val="24"/>
          <w:szCs w:val="24"/>
        </w:rPr>
        <w:t>τελική επιλογή</w:t>
      </w:r>
      <w:r w:rsidRPr="00551BBF">
        <w:rPr>
          <w:rFonts w:ascii="Arial" w:hAnsi="Arial" w:cs="Arial"/>
          <w:sz w:val="24"/>
          <w:szCs w:val="24"/>
        </w:rPr>
        <w:t xml:space="preserve"> για την πρόσληψη με σύμβαση εργασίας ορισμένου χρόνου, πραγματοποιείται ως εξής: </w:t>
      </w:r>
    </w:p>
    <w:p w14:paraId="009C80DE" w14:textId="77777777" w:rsidR="00AC15BC" w:rsidRPr="00551BBF" w:rsidRDefault="00AC15BC" w:rsidP="00D0521E">
      <w:pPr>
        <w:pStyle w:val="a9"/>
        <w:spacing w:line="240" w:lineRule="auto"/>
        <w:ind w:left="-426"/>
        <w:rPr>
          <w:rFonts w:ascii="Arial" w:hAnsi="Arial" w:cs="Arial"/>
          <w:sz w:val="24"/>
          <w:szCs w:val="24"/>
        </w:rPr>
      </w:pPr>
      <w:r w:rsidRPr="00551BBF">
        <w:rPr>
          <w:rFonts w:ascii="Arial" w:hAnsi="Arial" w:cs="Arial"/>
          <w:b/>
          <w:sz w:val="24"/>
          <w:szCs w:val="24"/>
        </w:rPr>
        <w:t>1.</w:t>
      </w:r>
      <w:r w:rsidRPr="00551BBF">
        <w:rPr>
          <w:rFonts w:ascii="Arial" w:hAnsi="Arial" w:cs="Arial"/>
          <w:sz w:val="24"/>
          <w:szCs w:val="24"/>
        </w:rPr>
        <w:t xml:space="preserve"> </w:t>
      </w:r>
      <w:r w:rsidRPr="00551BBF">
        <w:rPr>
          <w:rFonts w:ascii="Arial" w:hAnsi="Arial" w:cs="Arial"/>
          <w:b/>
          <w:sz w:val="24"/>
          <w:szCs w:val="24"/>
        </w:rPr>
        <w:t>Προηγούνται</w:t>
      </w:r>
      <w:r w:rsidRPr="00551BBF">
        <w:rPr>
          <w:rFonts w:ascii="Arial" w:hAnsi="Arial" w:cs="Arial"/>
          <w:sz w:val="24"/>
          <w:szCs w:val="24"/>
        </w:rPr>
        <w:t xml:space="preserve"> στην κατάταξη οι υποψήφιοι που διαθέτουν τα </w:t>
      </w:r>
      <w:r w:rsidRPr="00551BBF">
        <w:rPr>
          <w:rFonts w:ascii="Arial" w:hAnsi="Arial" w:cs="Arial"/>
          <w:b/>
          <w:sz w:val="24"/>
          <w:szCs w:val="24"/>
        </w:rPr>
        <w:t>κύρια προσόντα</w:t>
      </w:r>
      <w:r w:rsidRPr="00551BBF">
        <w:rPr>
          <w:rFonts w:ascii="Arial" w:hAnsi="Arial" w:cs="Arial"/>
          <w:sz w:val="24"/>
          <w:szCs w:val="24"/>
        </w:rPr>
        <w:t xml:space="preserve"> της ειδικότητας και ακολουθούν οι έχοντες τα επικουρικά </w:t>
      </w:r>
      <w:r w:rsidRPr="00551BBF">
        <w:rPr>
          <w:rFonts w:ascii="Arial" w:hAnsi="Arial" w:cs="Arial"/>
          <w:i/>
          <w:sz w:val="24"/>
          <w:szCs w:val="24"/>
        </w:rPr>
        <w:t>(Α΄, Β΄ επικουρίας κ.ο.κ.)</w:t>
      </w:r>
      <w:r w:rsidRPr="00551BBF">
        <w:rPr>
          <w:rFonts w:ascii="Arial" w:hAnsi="Arial" w:cs="Arial"/>
          <w:sz w:val="24"/>
          <w:szCs w:val="24"/>
        </w:rPr>
        <w:t xml:space="preserve">. </w:t>
      </w:r>
    </w:p>
    <w:p w14:paraId="0F08671E" w14:textId="77777777" w:rsidR="00AC15BC" w:rsidRPr="00551BBF" w:rsidRDefault="00AC15BC" w:rsidP="00D0521E">
      <w:pPr>
        <w:pStyle w:val="a9"/>
        <w:spacing w:line="240" w:lineRule="auto"/>
        <w:ind w:left="-426"/>
        <w:rPr>
          <w:rFonts w:ascii="Arial" w:hAnsi="Arial" w:cs="Arial"/>
          <w:sz w:val="24"/>
          <w:szCs w:val="24"/>
        </w:rPr>
      </w:pPr>
      <w:r w:rsidRPr="00551BBF">
        <w:rPr>
          <w:rFonts w:ascii="Arial" w:hAnsi="Arial" w:cs="Arial"/>
          <w:b/>
          <w:sz w:val="24"/>
          <w:szCs w:val="24"/>
        </w:rPr>
        <w:t>2.</w:t>
      </w:r>
      <w:r w:rsidRPr="00551BBF">
        <w:rPr>
          <w:rFonts w:ascii="Arial" w:hAnsi="Arial" w:cs="Arial"/>
          <w:sz w:val="24"/>
          <w:szCs w:val="24"/>
        </w:rPr>
        <w:t xml:space="preserve"> Η κατάταξη μεταξύ των υποψηφίων που έχουν τα ίδια προσόντα </w:t>
      </w:r>
      <w:r w:rsidRPr="00551BBF">
        <w:rPr>
          <w:rFonts w:ascii="Arial" w:hAnsi="Arial" w:cs="Arial"/>
          <w:i/>
          <w:sz w:val="24"/>
          <w:szCs w:val="24"/>
        </w:rPr>
        <w:t>(κύρια ή επικουρικά)</w:t>
      </w:r>
      <w:r w:rsidRPr="00551BBF">
        <w:rPr>
          <w:rFonts w:ascii="Arial" w:hAnsi="Arial" w:cs="Arial"/>
          <w:sz w:val="24"/>
          <w:szCs w:val="24"/>
        </w:rPr>
        <w:t xml:space="preserve"> γίνεται κατά φθίνουσα σειρά με βάση τη </w:t>
      </w:r>
      <w:r w:rsidRPr="00551BBF">
        <w:rPr>
          <w:rFonts w:ascii="Arial" w:hAnsi="Arial" w:cs="Arial"/>
          <w:b/>
          <w:sz w:val="24"/>
          <w:szCs w:val="24"/>
        </w:rPr>
        <w:t>συνολική βαθμολογία</w:t>
      </w:r>
      <w:r w:rsidRPr="00551BBF">
        <w:rPr>
          <w:rFonts w:ascii="Arial" w:hAnsi="Arial" w:cs="Arial"/>
          <w:sz w:val="24"/>
          <w:szCs w:val="24"/>
        </w:rPr>
        <w:t xml:space="preserve"> που συγκεντρώνουν από τα βαθμολογούμενα κριτήρια κατάταξης </w:t>
      </w:r>
      <w:r w:rsidRPr="00551BBF">
        <w:rPr>
          <w:rFonts w:ascii="Arial" w:hAnsi="Arial" w:cs="Arial"/>
          <w:i/>
          <w:sz w:val="24"/>
          <w:szCs w:val="24"/>
        </w:rPr>
        <w:t>(χρόνος ανεργίας, πολυτεκνική ιδιότητα, τριτεκνική ιδιότητα, μονογονεϊκή ιδιότητα, αριθμός ανήλικων τέκνων, βαθμός τίτλου σπουδών, διδακτορικό δίπλωμα, αυτοτελής μεταπτυχιακός τίτλος, ενιαίος και αδιάσπαστος τίτλος μεταπτυχιακού επιπέδου (</w:t>
      </w:r>
      <w:r w:rsidRPr="00551BBF">
        <w:rPr>
          <w:rFonts w:ascii="Arial" w:hAnsi="Arial" w:cs="Arial"/>
          <w:i/>
          <w:sz w:val="24"/>
          <w:szCs w:val="24"/>
          <w:lang w:val="en-US"/>
        </w:rPr>
        <w:t>integrated</w:t>
      </w:r>
      <w:r w:rsidRPr="00551BBF">
        <w:rPr>
          <w:rFonts w:ascii="Arial" w:hAnsi="Arial" w:cs="Arial"/>
          <w:i/>
          <w:sz w:val="24"/>
          <w:szCs w:val="24"/>
        </w:rPr>
        <w:t xml:space="preserve"> </w:t>
      </w:r>
      <w:r w:rsidRPr="00551BBF">
        <w:rPr>
          <w:rFonts w:ascii="Arial" w:hAnsi="Arial" w:cs="Arial"/>
          <w:i/>
          <w:sz w:val="24"/>
          <w:szCs w:val="24"/>
          <w:lang w:val="en-US"/>
        </w:rPr>
        <w:t>master</w:t>
      </w:r>
      <w:r w:rsidRPr="00551BBF">
        <w:rPr>
          <w:rFonts w:ascii="Arial" w:hAnsi="Arial" w:cs="Arial"/>
          <w:i/>
          <w:sz w:val="24"/>
          <w:szCs w:val="24"/>
        </w:rPr>
        <w:t>), δεύτερος τίτλος σπουδών, εμπειρία, αναπηρία υποψηφίου, αναπηρία συγγενικού ατόμου)</w:t>
      </w:r>
      <w:r w:rsidRPr="00551BBF">
        <w:rPr>
          <w:rFonts w:ascii="Arial" w:hAnsi="Arial" w:cs="Arial"/>
          <w:sz w:val="24"/>
          <w:szCs w:val="24"/>
        </w:rPr>
        <w:t>.</w:t>
      </w:r>
    </w:p>
    <w:p w14:paraId="5068B2A8" w14:textId="77777777" w:rsidR="004F2BE3" w:rsidRPr="00551BBF" w:rsidRDefault="00AC15BC" w:rsidP="002B4EE3">
      <w:pPr>
        <w:pStyle w:val="a9"/>
        <w:spacing w:line="240" w:lineRule="auto"/>
        <w:ind w:left="-426"/>
        <w:rPr>
          <w:rFonts w:ascii="Arial" w:hAnsi="Arial" w:cs="Arial"/>
          <w:sz w:val="24"/>
          <w:szCs w:val="24"/>
        </w:rPr>
      </w:pPr>
      <w:r w:rsidRPr="00551BBF">
        <w:rPr>
          <w:rFonts w:ascii="Arial" w:hAnsi="Arial" w:cs="Arial"/>
          <w:b/>
          <w:sz w:val="24"/>
          <w:szCs w:val="24"/>
        </w:rPr>
        <w:t>3.</w:t>
      </w:r>
      <w:r w:rsidRPr="00551BBF">
        <w:rPr>
          <w:rFonts w:ascii="Arial" w:hAnsi="Arial" w:cs="Arial"/>
          <w:sz w:val="24"/>
          <w:szCs w:val="24"/>
        </w:rPr>
        <w:t xml:space="preserve"> Στην περίπτωση </w:t>
      </w:r>
      <w:r w:rsidRPr="00551BBF">
        <w:rPr>
          <w:rFonts w:ascii="Arial" w:hAnsi="Arial" w:cs="Arial"/>
          <w:b/>
          <w:sz w:val="24"/>
          <w:szCs w:val="24"/>
        </w:rPr>
        <w:t>ισοβαθμίας</w:t>
      </w:r>
      <w:r w:rsidRPr="00551BBF">
        <w:rPr>
          <w:rFonts w:ascii="Arial" w:hAnsi="Arial" w:cs="Arial"/>
          <w:sz w:val="24"/>
          <w:szCs w:val="24"/>
        </w:rPr>
        <w:t xml:space="preserve"> υποψηφίων στη συνολική βαθμολογία προηγείται αυτός που έχει τις περισσότερες μονάδες στο πρώτο βαθμολογούμενο κριτήριο </w:t>
      </w:r>
      <w:r w:rsidRPr="00551BBF">
        <w:rPr>
          <w:rFonts w:ascii="Arial" w:hAnsi="Arial" w:cs="Arial"/>
          <w:i/>
          <w:sz w:val="24"/>
          <w:szCs w:val="24"/>
        </w:rPr>
        <w:t>(χρόνος ανεργίας)</w:t>
      </w:r>
      <w:r w:rsidRPr="00551BBF">
        <w:rPr>
          <w:rFonts w:ascii="Arial" w:hAnsi="Arial" w:cs="Arial"/>
          <w:sz w:val="24"/>
          <w:szCs w:val="24"/>
        </w:rPr>
        <w:t xml:space="preserve"> και, αν αυτές συμπίπτουν, αυτός που έχει τις περισσότερες μονάδες στο δεύτερο κριτήριο </w:t>
      </w:r>
      <w:r w:rsidRPr="00551BBF">
        <w:rPr>
          <w:rFonts w:ascii="Arial" w:hAnsi="Arial" w:cs="Arial"/>
          <w:i/>
          <w:sz w:val="24"/>
          <w:szCs w:val="24"/>
        </w:rPr>
        <w:t>(πολύτεκνος γονέας και τέκνο πολύτεκνης οικογένειας)</w:t>
      </w:r>
      <w:r w:rsidRPr="00551BBF">
        <w:rPr>
          <w:rFonts w:ascii="Arial" w:hAnsi="Arial" w:cs="Arial"/>
          <w:sz w:val="24"/>
          <w:szCs w:val="24"/>
        </w:rPr>
        <w:t xml:space="preserve"> και ούτω καθεξής. Αν οι υποψήφιοι και πάλι ισοβαθμούν, προηγείται  ο μεγαλύτερος στην ηλικία με βάση την </w:t>
      </w:r>
      <w:r w:rsidRPr="00551BBF">
        <w:rPr>
          <w:rFonts w:ascii="Arial" w:hAnsi="Arial" w:cs="Arial"/>
          <w:sz w:val="24"/>
          <w:szCs w:val="24"/>
        </w:rPr>
        <w:lastRenderedPageBreak/>
        <w:t>ημερομηνία γέννησής του, ενώ, αν εξαντληθούν όλα τα παραπάνω κριτήρια, η μεταξύ τους σειρά καθορίζεται με δημόσια κλήρωση.</w:t>
      </w:r>
    </w:p>
    <w:p w14:paraId="5B9AA452" w14:textId="77777777" w:rsidR="00351C1D" w:rsidRPr="00551BBF" w:rsidRDefault="00351C1D" w:rsidP="00351C1D">
      <w:pPr>
        <w:pStyle w:val="a3"/>
        <w:tabs>
          <w:tab w:val="left" w:pos="567"/>
        </w:tabs>
        <w:ind w:left="0" w:right="140"/>
        <w:jc w:val="both"/>
        <w:rPr>
          <w:rFonts w:ascii="Arial" w:hAnsi="Arial" w:cs="Arial"/>
          <w:b/>
          <w:sz w:val="24"/>
          <w:szCs w:val="24"/>
          <w:u w:val="single"/>
        </w:rPr>
      </w:pPr>
    </w:p>
    <w:p w14:paraId="569EB24F" w14:textId="77777777" w:rsidR="00AC15BC" w:rsidRPr="00551BBF" w:rsidRDefault="00AC15BC" w:rsidP="00D0521E">
      <w:pPr>
        <w:pStyle w:val="a3"/>
        <w:tabs>
          <w:tab w:val="left" w:pos="567"/>
        </w:tabs>
        <w:ind w:left="-426"/>
        <w:rPr>
          <w:rFonts w:ascii="Arial" w:hAnsi="Arial" w:cs="Arial"/>
          <w:b/>
          <w:sz w:val="24"/>
          <w:szCs w:val="24"/>
          <w:u w:val="single"/>
        </w:rPr>
      </w:pPr>
      <w:r w:rsidRPr="00551BBF">
        <w:rPr>
          <w:rFonts w:ascii="Arial" w:hAnsi="Arial" w:cs="Arial"/>
          <w:b/>
          <w:sz w:val="24"/>
          <w:szCs w:val="24"/>
          <w:u w:val="single"/>
        </w:rPr>
        <w:t>ΚΕΦΑΛΑΙΟ ΤΕΤΑΡΤΟ: Ανάρτηση πινάκων και υποβολή ενστάσεων</w:t>
      </w:r>
    </w:p>
    <w:p w14:paraId="212B5658" w14:textId="77777777" w:rsidR="00AC15BC" w:rsidRPr="00551BBF" w:rsidRDefault="00AC15BC" w:rsidP="00D0521E">
      <w:pPr>
        <w:pStyle w:val="a3"/>
        <w:tabs>
          <w:tab w:val="left" w:pos="567"/>
        </w:tabs>
        <w:spacing w:before="120"/>
        <w:ind w:left="-426"/>
        <w:jc w:val="both"/>
        <w:rPr>
          <w:rFonts w:ascii="Arial" w:hAnsi="Arial" w:cs="Arial"/>
          <w:bCs/>
          <w:sz w:val="24"/>
          <w:szCs w:val="24"/>
        </w:rPr>
      </w:pPr>
      <w:r w:rsidRPr="00551BBF">
        <w:rPr>
          <w:rFonts w:ascii="Arial" w:hAnsi="Arial" w:cs="Arial"/>
          <w:sz w:val="24"/>
          <w:szCs w:val="24"/>
        </w:rPr>
        <w:t xml:space="preserve">Η υπηρεσία μας </w:t>
      </w:r>
      <w:r w:rsidRPr="00551BBF">
        <w:rPr>
          <w:rFonts w:ascii="Arial" w:hAnsi="Arial" w:cs="Arial"/>
          <w:b/>
          <w:bCs/>
          <w:sz w:val="24"/>
          <w:szCs w:val="24"/>
        </w:rPr>
        <w:t>θα αναρτήσει,</w:t>
      </w:r>
      <w:r w:rsidRPr="00551BBF">
        <w:rPr>
          <w:rFonts w:ascii="Arial" w:hAnsi="Arial" w:cs="Arial"/>
          <w:sz w:val="24"/>
          <w:szCs w:val="24"/>
        </w:rPr>
        <w:t xml:space="preserve"> </w:t>
      </w:r>
      <w:r w:rsidRPr="00551BBF">
        <w:rPr>
          <w:rFonts w:ascii="Arial" w:hAnsi="Arial" w:cs="Arial"/>
          <w:b/>
          <w:sz w:val="24"/>
          <w:szCs w:val="24"/>
        </w:rPr>
        <w:t xml:space="preserve">εντός τριάντα (30) ημερών </w:t>
      </w:r>
      <w:r w:rsidRPr="00551BBF">
        <w:rPr>
          <w:rFonts w:ascii="Arial" w:hAnsi="Arial" w:cs="Arial"/>
          <w:sz w:val="24"/>
          <w:szCs w:val="24"/>
        </w:rPr>
        <w:t>από την ημερομηνία λήξης προθεσμίας υποβολής των αιτήσεων</w:t>
      </w:r>
      <w:r w:rsidRPr="00551BBF">
        <w:rPr>
          <w:rFonts w:ascii="Arial" w:hAnsi="Arial" w:cs="Arial"/>
          <w:bCs/>
          <w:sz w:val="24"/>
          <w:szCs w:val="24"/>
        </w:rPr>
        <w:t>,</w:t>
      </w:r>
      <w:r w:rsidRPr="00551BBF">
        <w:rPr>
          <w:rFonts w:ascii="Arial" w:hAnsi="Arial" w:cs="Arial"/>
          <w:sz w:val="24"/>
          <w:szCs w:val="24"/>
        </w:rPr>
        <w:t xml:space="preserve"> </w:t>
      </w:r>
      <w:r w:rsidRPr="00551BBF">
        <w:rPr>
          <w:rFonts w:ascii="Arial" w:hAnsi="Arial" w:cs="Arial"/>
          <w:b/>
          <w:bCs/>
          <w:sz w:val="24"/>
          <w:szCs w:val="24"/>
        </w:rPr>
        <w:t>τους πίνακες κατάταξης,</w:t>
      </w:r>
      <w:r w:rsidRPr="00551BBF">
        <w:rPr>
          <w:rFonts w:ascii="Arial" w:hAnsi="Arial" w:cs="Arial"/>
          <w:sz w:val="24"/>
          <w:szCs w:val="24"/>
        </w:rPr>
        <w:t xml:space="preserve"> </w:t>
      </w:r>
      <w:r w:rsidRPr="00551BBF">
        <w:rPr>
          <w:rFonts w:ascii="Arial" w:hAnsi="Arial" w:cs="Arial"/>
          <w:b/>
          <w:sz w:val="24"/>
          <w:szCs w:val="24"/>
        </w:rPr>
        <w:t>απορριπτέων και προσληπτέων στ</w:t>
      </w:r>
      <w:r w:rsidR="00B67438" w:rsidRPr="00551BBF">
        <w:rPr>
          <w:rFonts w:ascii="Arial" w:hAnsi="Arial" w:cs="Arial"/>
          <w:b/>
          <w:sz w:val="24"/>
          <w:szCs w:val="24"/>
        </w:rPr>
        <w:t>ο</w:t>
      </w:r>
      <w:r w:rsidRPr="00551BBF">
        <w:rPr>
          <w:rFonts w:ascii="Arial" w:hAnsi="Arial" w:cs="Arial"/>
          <w:b/>
          <w:sz w:val="24"/>
          <w:szCs w:val="24"/>
        </w:rPr>
        <w:t xml:space="preserve"> </w:t>
      </w:r>
      <w:r w:rsidR="00B67438" w:rsidRPr="00551BBF">
        <w:rPr>
          <w:rFonts w:ascii="Arial" w:hAnsi="Arial" w:cs="Arial"/>
          <w:b/>
          <w:sz w:val="24"/>
          <w:szCs w:val="24"/>
        </w:rPr>
        <w:t>κατάστημα</w:t>
      </w:r>
      <w:r w:rsidR="00C46AD2" w:rsidRPr="00551BBF">
        <w:rPr>
          <w:rFonts w:ascii="Arial" w:hAnsi="Arial" w:cs="Arial"/>
          <w:b/>
          <w:sz w:val="24"/>
          <w:szCs w:val="24"/>
        </w:rPr>
        <w:t xml:space="preserve"> και</w:t>
      </w:r>
      <w:r w:rsidRPr="00551BBF">
        <w:rPr>
          <w:rFonts w:ascii="Arial" w:hAnsi="Arial" w:cs="Arial"/>
          <w:b/>
          <w:sz w:val="24"/>
          <w:szCs w:val="24"/>
        </w:rPr>
        <w:t xml:space="preserve"> στον διαδικτυακό της τόπο</w:t>
      </w:r>
      <w:r w:rsidRPr="00551BBF">
        <w:rPr>
          <w:rFonts w:ascii="Arial" w:hAnsi="Arial" w:cs="Arial"/>
          <w:sz w:val="24"/>
          <w:szCs w:val="24"/>
        </w:rPr>
        <w:t>,</w:t>
      </w:r>
      <w:r w:rsidRPr="00551BBF">
        <w:rPr>
          <w:rStyle w:val="-"/>
          <w:rFonts w:ascii="Arial" w:hAnsi="Arial" w:cs="Arial"/>
          <w:sz w:val="24"/>
          <w:szCs w:val="24"/>
          <w:u w:val="none"/>
        </w:rPr>
        <w:t xml:space="preserve"> </w:t>
      </w:r>
      <w:r w:rsidRPr="00551BBF">
        <w:rPr>
          <w:rFonts w:ascii="Arial" w:hAnsi="Arial" w:cs="Arial"/>
          <w:sz w:val="24"/>
          <w:szCs w:val="24"/>
        </w:rPr>
        <w:t xml:space="preserve">τους οποίους πρέπει να αποστείλει </w:t>
      </w:r>
      <w:r w:rsidRPr="00551BBF">
        <w:rPr>
          <w:rFonts w:ascii="Arial" w:hAnsi="Arial" w:cs="Arial"/>
          <w:b/>
          <w:sz w:val="24"/>
          <w:szCs w:val="24"/>
          <w:u w:val="single"/>
        </w:rPr>
        <w:t>άμεσα</w:t>
      </w:r>
      <w:r w:rsidRPr="00551BBF">
        <w:rPr>
          <w:rFonts w:ascii="Arial" w:hAnsi="Arial" w:cs="Arial"/>
          <w:sz w:val="24"/>
          <w:szCs w:val="24"/>
        </w:rPr>
        <w:t xml:space="preserve"> για έλεγχο στο ΑΣΕΠ, ενώ θα συνταχθεί </w:t>
      </w:r>
      <w:r w:rsidRPr="00551BBF">
        <w:rPr>
          <w:rFonts w:ascii="Arial" w:hAnsi="Arial" w:cs="Arial"/>
          <w:b/>
          <w:sz w:val="24"/>
          <w:szCs w:val="24"/>
          <w:u w:val="single"/>
        </w:rPr>
        <w:t>και</w:t>
      </w:r>
      <w:r w:rsidRPr="00551BBF">
        <w:rPr>
          <w:rFonts w:ascii="Arial" w:hAnsi="Arial" w:cs="Arial"/>
          <w:sz w:val="24"/>
          <w:szCs w:val="24"/>
        </w:rPr>
        <w:t xml:space="preserve"> </w:t>
      </w:r>
      <w:r w:rsidRPr="00551BBF">
        <w:rPr>
          <w:rFonts w:ascii="Arial" w:hAnsi="Arial" w:cs="Arial"/>
          <w:b/>
          <w:sz w:val="24"/>
          <w:szCs w:val="24"/>
        </w:rPr>
        <w:t>σχετικό</w:t>
      </w:r>
      <w:r w:rsidRPr="00551BBF">
        <w:rPr>
          <w:rFonts w:ascii="Arial" w:hAnsi="Arial" w:cs="Arial"/>
          <w:sz w:val="24"/>
          <w:szCs w:val="24"/>
        </w:rPr>
        <w:t xml:space="preserve"> </w:t>
      </w:r>
      <w:r w:rsidRPr="00551BBF">
        <w:rPr>
          <w:rFonts w:ascii="Arial" w:hAnsi="Arial" w:cs="Arial"/>
          <w:b/>
          <w:sz w:val="24"/>
          <w:szCs w:val="24"/>
        </w:rPr>
        <w:t xml:space="preserve">πρακτικό ανάρτησης </w:t>
      </w:r>
      <w:r w:rsidRPr="00551BBF">
        <w:rPr>
          <w:rFonts w:ascii="Arial" w:hAnsi="Arial" w:cs="Arial"/>
          <w:sz w:val="24"/>
          <w:szCs w:val="24"/>
        </w:rPr>
        <w:t xml:space="preserve">(σύμφωνα με την παρ. 5 του άρθρου 41 του Ν. 4765/2021) το οποίο θα υπογραφεί από δύο (2) υπαλλήλους της υπηρεσίας. Το πρακτικό αυτό θα αποσταλεί </w:t>
      </w:r>
      <w:r w:rsidRPr="00551BBF">
        <w:rPr>
          <w:rFonts w:ascii="Arial" w:hAnsi="Arial" w:cs="Arial"/>
          <w:b/>
          <w:sz w:val="24"/>
          <w:szCs w:val="24"/>
          <w:u w:val="single"/>
        </w:rPr>
        <w:t>αυθημερόν</w:t>
      </w:r>
      <w:r w:rsidRPr="00551BBF">
        <w:rPr>
          <w:rFonts w:ascii="Arial" w:hAnsi="Arial" w:cs="Arial"/>
          <w:sz w:val="24"/>
          <w:szCs w:val="24"/>
        </w:rPr>
        <w:t xml:space="preserve"> στο ΑΣΕΠ </w:t>
      </w:r>
      <w:r w:rsidRPr="00551BBF">
        <w:rPr>
          <w:rFonts w:ascii="Arial" w:hAnsi="Arial" w:cs="Arial"/>
          <w:bCs/>
          <w:sz w:val="24"/>
          <w:szCs w:val="24"/>
        </w:rPr>
        <w:t xml:space="preserve">στο </w:t>
      </w:r>
      <w:r w:rsidRPr="00551BBF">
        <w:rPr>
          <w:rFonts w:ascii="Arial" w:hAnsi="Arial" w:cs="Arial"/>
          <w:bCs/>
          <w:sz w:val="24"/>
          <w:szCs w:val="24"/>
          <w:lang w:val="en-US"/>
        </w:rPr>
        <w:t>e</w:t>
      </w:r>
      <w:r w:rsidRPr="00551BBF">
        <w:rPr>
          <w:rFonts w:ascii="Arial" w:hAnsi="Arial" w:cs="Arial"/>
          <w:bCs/>
          <w:sz w:val="24"/>
          <w:szCs w:val="24"/>
        </w:rPr>
        <w:t xml:space="preserve">-mail: </w:t>
      </w:r>
      <w:hyperlink r:id="rId25" w:history="1">
        <w:r w:rsidRPr="00551BBF">
          <w:rPr>
            <w:rStyle w:val="-"/>
            <w:rFonts w:ascii="Arial" w:hAnsi="Arial" w:cs="Arial"/>
            <w:b/>
            <w:bCs/>
            <w:sz w:val="24"/>
            <w:szCs w:val="24"/>
          </w:rPr>
          <w:t>sox@asep.gr</w:t>
        </w:r>
      </w:hyperlink>
      <w:r w:rsidRPr="00551BBF">
        <w:rPr>
          <w:rFonts w:ascii="Arial" w:hAnsi="Arial" w:cs="Arial"/>
          <w:bCs/>
          <w:sz w:val="24"/>
          <w:szCs w:val="24"/>
        </w:rPr>
        <w:t>.</w:t>
      </w:r>
    </w:p>
    <w:p w14:paraId="169C390D" w14:textId="77777777" w:rsidR="00AC15BC" w:rsidRPr="00551BBF" w:rsidRDefault="00AC15BC" w:rsidP="00D0521E">
      <w:pPr>
        <w:pStyle w:val="a3"/>
        <w:tabs>
          <w:tab w:val="left" w:pos="567"/>
        </w:tabs>
        <w:spacing w:before="120"/>
        <w:ind w:left="-426"/>
        <w:jc w:val="both"/>
        <w:rPr>
          <w:rFonts w:ascii="Arial" w:hAnsi="Arial" w:cs="Arial"/>
          <w:bCs/>
          <w:sz w:val="24"/>
          <w:szCs w:val="24"/>
        </w:rPr>
      </w:pPr>
      <w:r w:rsidRPr="00551BBF">
        <w:rPr>
          <w:rFonts w:ascii="Arial" w:hAnsi="Arial" w:cs="Arial"/>
          <w:bCs/>
          <w:sz w:val="24"/>
          <w:szCs w:val="24"/>
        </w:rPr>
        <w:t xml:space="preserve">Κατά των πινάκων αυτών, επιτρέπεται στους ενδιαφερόμενους η άσκηση </w:t>
      </w:r>
      <w:r w:rsidRPr="00551BBF">
        <w:rPr>
          <w:rFonts w:ascii="Arial" w:hAnsi="Arial" w:cs="Arial"/>
          <w:b/>
          <w:bCs/>
          <w:sz w:val="24"/>
          <w:szCs w:val="24"/>
        </w:rPr>
        <w:t>ένστασης</w:t>
      </w:r>
      <w:r w:rsidRPr="00551BBF">
        <w:rPr>
          <w:rFonts w:ascii="Arial" w:hAnsi="Arial" w:cs="Arial"/>
          <w:bCs/>
          <w:sz w:val="24"/>
          <w:szCs w:val="24"/>
        </w:rPr>
        <w:t xml:space="preserve">, μέσα σε αποκλειστική </w:t>
      </w:r>
      <w:r w:rsidRPr="00551BBF">
        <w:rPr>
          <w:rFonts w:ascii="Arial" w:hAnsi="Arial" w:cs="Arial"/>
          <w:b/>
          <w:bCs/>
          <w:sz w:val="24"/>
          <w:szCs w:val="24"/>
        </w:rPr>
        <w:t>προθεσμία δέκα (10) ημερών (υπολογιζόμενες ημερολογιακά)</w:t>
      </w:r>
      <w:r w:rsidRPr="00551BBF">
        <w:rPr>
          <w:rFonts w:ascii="Arial" w:hAnsi="Arial" w:cs="Arial"/>
          <w:bCs/>
          <w:sz w:val="24"/>
          <w:szCs w:val="24"/>
        </w:rPr>
        <w:t xml:space="preserve">, η οποία αρχίζει από την επόμενη ημέρα της ανάρτησής τους στον διαδικτυακό μας τόπο. Η ένσταση </w:t>
      </w:r>
      <w:r w:rsidRPr="00551BBF">
        <w:rPr>
          <w:rFonts w:ascii="Arial" w:hAnsi="Arial" w:cs="Arial"/>
          <w:b/>
          <w:bCs/>
          <w:sz w:val="24"/>
          <w:szCs w:val="24"/>
        </w:rPr>
        <w:t>υποβάλλεται αποκλειστικά με ηλεκτρονικό τρόπο στο ΑΣΕΠ στη διεύθυνση ηλεκτρονικού ταχυδρομείου</w:t>
      </w:r>
      <w:r w:rsidRPr="00551BBF">
        <w:rPr>
          <w:rFonts w:ascii="Arial" w:hAnsi="Arial" w:cs="Arial"/>
          <w:bCs/>
          <w:sz w:val="24"/>
          <w:szCs w:val="24"/>
        </w:rPr>
        <w:t xml:space="preserve"> </w:t>
      </w:r>
      <w:r w:rsidRPr="00551BBF">
        <w:rPr>
          <w:rFonts w:ascii="Arial" w:eastAsia="Wingdings" w:hAnsi="Arial" w:cs="Arial"/>
          <w:sz w:val="24"/>
          <w:szCs w:val="24"/>
        </w:rPr>
        <w:t>(</w:t>
      </w:r>
      <w:hyperlink r:id="rId26" w:history="1">
        <w:r w:rsidRPr="00551BBF">
          <w:rPr>
            <w:rStyle w:val="-"/>
            <w:rFonts w:ascii="Arial" w:hAnsi="Arial" w:cs="Arial"/>
            <w:b/>
            <w:bCs/>
            <w:sz w:val="24"/>
            <w:szCs w:val="24"/>
          </w:rPr>
          <w:t>prosl.enstasi@asep.gr</w:t>
        </w:r>
      </w:hyperlink>
      <w:r w:rsidRPr="00551BBF">
        <w:rPr>
          <w:rStyle w:val="-"/>
          <w:rFonts w:ascii="Arial" w:hAnsi="Arial" w:cs="Arial"/>
          <w:b/>
          <w:bCs/>
          <w:sz w:val="24"/>
          <w:szCs w:val="24"/>
        </w:rPr>
        <w:t>)</w:t>
      </w:r>
      <w:r w:rsidRPr="00551BBF">
        <w:rPr>
          <w:rFonts w:ascii="Arial" w:eastAsia="Wingdings" w:hAnsi="Arial" w:cs="Arial"/>
          <w:sz w:val="24"/>
          <w:szCs w:val="24"/>
        </w:rPr>
        <w:t xml:space="preserve"> </w:t>
      </w:r>
      <w:r w:rsidRPr="00551BBF">
        <w:rPr>
          <w:rFonts w:ascii="Arial" w:hAnsi="Arial" w:cs="Arial"/>
          <w:bCs/>
          <w:sz w:val="24"/>
          <w:szCs w:val="24"/>
        </w:rPr>
        <w:t xml:space="preserve">και, για να εξεταστεί, πρέπει να συνοδεύεται από αποδεικτικό καταβολής </w:t>
      </w:r>
      <w:r w:rsidRPr="00551BBF">
        <w:rPr>
          <w:rFonts w:ascii="Arial" w:hAnsi="Arial" w:cs="Arial"/>
          <w:b/>
          <w:bCs/>
          <w:sz w:val="24"/>
          <w:szCs w:val="24"/>
        </w:rPr>
        <w:t>παραβόλου είκοσι ευρώ (20</w:t>
      </w:r>
      <w:r w:rsidR="00452C20" w:rsidRPr="00551BBF">
        <w:rPr>
          <w:rFonts w:ascii="Arial" w:hAnsi="Arial" w:cs="Arial"/>
          <w:b/>
          <w:bCs/>
          <w:sz w:val="24"/>
          <w:szCs w:val="24"/>
        </w:rPr>
        <w:t xml:space="preserve"> </w:t>
      </w:r>
      <w:r w:rsidRPr="00551BBF">
        <w:rPr>
          <w:rFonts w:ascii="Arial" w:hAnsi="Arial" w:cs="Arial"/>
          <w:b/>
          <w:bCs/>
          <w:sz w:val="24"/>
          <w:szCs w:val="24"/>
        </w:rPr>
        <w:t>€)</w:t>
      </w:r>
      <w:r w:rsidRPr="00551BBF">
        <w:rPr>
          <w:rFonts w:ascii="Arial" w:hAnsi="Arial" w:cs="Arial"/>
          <w:bCs/>
          <w:sz w:val="24"/>
          <w:szCs w:val="24"/>
        </w:rPr>
        <w:t xml:space="preserve">, που έχει εκδοθεί </w:t>
      </w:r>
      <w:r w:rsidRPr="00551BBF">
        <w:rPr>
          <w:rFonts w:ascii="Arial" w:hAnsi="Arial" w:cs="Arial"/>
          <w:b/>
          <w:bCs/>
          <w:sz w:val="24"/>
          <w:szCs w:val="24"/>
        </w:rPr>
        <w:t xml:space="preserve">είτε </w:t>
      </w:r>
      <w:r w:rsidRPr="00551BBF">
        <w:rPr>
          <w:rFonts w:ascii="Arial" w:hAnsi="Arial" w:cs="Arial"/>
          <w:bCs/>
          <w:sz w:val="24"/>
          <w:szCs w:val="24"/>
        </w:rPr>
        <w:t>μέσω της εφαρμογής του ηλεκτρονικού παραβόλου (</w:t>
      </w:r>
      <w:r w:rsidRPr="00551BBF">
        <w:rPr>
          <w:rFonts w:ascii="Arial" w:hAnsi="Arial" w:cs="Arial"/>
          <w:bCs/>
          <w:sz w:val="24"/>
          <w:szCs w:val="24"/>
          <w:lang w:val="en-US"/>
        </w:rPr>
        <w:t>e</w:t>
      </w:r>
      <w:r w:rsidRPr="00551BBF">
        <w:rPr>
          <w:rFonts w:ascii="Arial" w:hAnsi="Arial" w:cs="Arial"/>
          <w:bCs/>
          <w:sz w:val="24"/>
          <w:szCs w:val="24"/>
        </w:rPr>
        <w:t>-παράβολο), βλ. λογότυπο «ΗΛΕΚΤΡΟΝΙΚΟ ΠΑΡΑΒΟΛΟ» στον διαδικτυακό τόπο του ΑΣΕΠ (</w:t>
      </w:r>
      <w:r w:rsidRPr="00551BBF">
        <w:rPr>
          <w:rFonts w:ascii="Arial" w:hAnsi="Arial" w:cs="Arial"/>
          <w:bCs/>
          <w:sz w:val="24"/>
          <w:szCs w:val="24"/>
          <w:lang w:val="en-US"/>
        </w:rPr>
        <w:t>www</w:t>
      </w:r>
      <w:r w:rsidRPr="00551BBF">
        <w:rPr>
          <w:rFonts w:ascii="Arial" w:hAnsi="Arial" w:cs="Arial"/>
          <w:bCs/>
          <w:sz w:val="24"/>
          <w:szCs w:val="24"/>
        </w:rPr>
        <w:t>.</w:t>
      </w:r>
      <w:r w:rsidRPr="00551BBF">
        <w:rPr>
          <w:rFonts w:ascii="Arial" w:hAnsi="Arial" w:cs="Arial"/>
          <w:bCs/>
          <w:sz w:val="24"/>
          <w:szCs w:val="24"/>
          <w:lang w:val="en-US"/>
        </w:rPr>
        <w:t>asep</w:t>
      </w:r>
      <w:r w:rsidRPr="00551BBF">
        <w:rPr>
          <w:rFonts w:ascii="Arial" w:hAnsi="Arial" w:cs="Arial"/>
          <w:bCs/>
          <w:sz w:val="24"/>
          <w:szCs w:val="24"/>
        </w:rPr>
        <w:t>.</w:t>
      </w:r>
      <w:r w:rsidRPr="00551BBF">
        <w:rPr>
          <w:rFonts w:ascii="Arial" w:hAnsi="Arial" w:cs="Arial"/>
          <w:bCs/>
          <w:sz w:val="24"/>
          <w:szCs w:val="24"/>
          <w:lang w:val="en-US"/>
        </w:rPr>
        <w:t>gr</w:t>
      </w:r>
      <w:r w:rsidRPr="00551BBF">
        <w:rPr>
          <w:rFonts w:ascii="Arial" w:hAnsi="Arial" w:cs="Arial"/>
          <w:bCs/>
          <w:sz w:val="24"/>
          <w:szCs w:val="24"/>
        </w:rPr>
        <w:t xml:space="preserve">), </w:t>
      </w:r>
      <w:r w:rsidRPr="00551BBF">
        <w:rPr>
          <w:rFonts w:ascii="Arial" w:hAnsi="Arial" w:cs="Arial"/>
          <w:b/>
          <w:bCs/>
          <w:sz w:val="24"/>
          <w:szCs w:val="24"/>
        </w:rPr>
        <w:t xml:space="preserve">είτε </w:t>
      </w:r>
      <w:r w:rsidRPr="00551BBF">
        <w:rPr>
          <w:rFonts w:ascii="Arial" w:hAnsi="Arial" w:cs="Arial"/>
          <w:bCs/>
          <w:sz w:val="24"/>
          <w:szCs w:val="24"/>
        </w:rPr>
        <w:t>από Δημόσια Οικονομική Υπηρεσία (Δ.Ο.Υ.). Ο υποψήφιος πρέπει να αναγράψει τον κωδικό/αριθμό του παραβόλου στην ένσταση και να καταβάλει το αντίτιμο του ηλεκτρονικού παραβόλου μέχρι τη λήξη προθεσμίας υποβολής των ενστάσεων. Σε περίπτωση που η υποβληθείσα ένσταση γίνει δεκτή, το καταβληθέν ποσό επιστρέφεται στον ενιστάμενο.</w:t>
      </w:r>
    </w:p>
    <w:p w14:paraId="02455B5A" w14:textId="77777777" w:rsidR="00AC15BC" w:rsidRPr="00551BBF" w:rsidRDefault="00AC15BC" w:rsidP="00D0521E">
      <w:pPr>
        <w:pStyle w:val="a3"/>
        <w:tabs>
          <w:tab w:val="left" w:pos="567"/>
        </w:tabs>
        <w:spacing w:before="120"/>
        <w:ind w:left="-426"/>
        <w:jc w:val="both"/>
        <w:rPr>
          <w:rFonts w:ascii="Arial" w:hAnsi="Arial" w:cs="Arial"/>
          <w:bCs/>
          <w:sz w:val="24"/>
          <w:szCs w:val="24"/>
        </w:rPr>
      </w:pPr>
      <w:r w:rsidRPr="00551BBF">
        <w:rPr>
          <w:rFonts w:ascii="Arial" w:hAnsi="Arial" w:cs="Arial"/>
          <w:b/>
          <w:bCs/>
          <w:sz w:val="24"/>
          <w:szCs w:val="24"/>
        </w:rPr>
        <w:t>Η υπηρεσία οφείλει να αναρτήσει τους πίνακες προσληπτέων και στο πρόγραμμα «Διαύγεια»</w:t>
      </w:r>
      <w:r w:rsidRPr="00551BBF">
        <w:rPr>
          <w:rFonts w:ascii="Arial" w:hAnsi="Arial" w:cs="Arial"/>
          <w:bCs/>
          <w:sz w:val="24"/>
          <w:szCs w:val="24"/>
        </w:rPr>
        <w:t xml:space="preserve"> και να αποστείλει στο ΑΣΕΠ εντός </w:t>
      </w:r>
      <w:r w:rsidRPr="00551BBF">
        <w:rPr>
          <w:rFonts w:ascii="Arial" w:hAnsi="Arial" w:cs="Arial"/>
          <w:b/>
          <w:bCs/>
          <w:sz w:val="24"/>
          <w:szCs w:val="24"/>
        </w:rPr>
        <w:t>τριών (3)</w:t>
      </w:r>
      <w:r w:rsidRPr="00551BBF">
        <w:rPr>
          <w:rFonts w:ascii="Arial" w:hAnsi="Arial" w:cs="Arial"/>
          <w:bCs/>
          <w:sz w:val="24"/>
          <w:szCs w:val="24"/>
        </w:rPr>
        <w:t xml:space="preserve"> εργάσιμων ημερών φωτοαντίγραφα των αιτήσεων και των δικαιολογητικών των υποψηφίων που έχουν υποβάλει ένσταση κατά των πινάκων κατάταξης.</w:t>
      </w:r>
    </w:p>
    <w:p w14:paraId="39CE44F1" w14:textId="77777777" w:rsidR="0099295A" w:rsidRPr="00551BBF" w:rsidRDefault="0099295A" w:rsidP="00C31822">
      <w:pPr>
        <w:pStyle w:val="a3"/>
        <w:tabs>
          <w:tab w:val="left" w:pos="567"/>
        </w:tabs>
        <w:ind w:left="0" w:right="-99"/>
        <w:rPr>
          <w:rFonts w:ascii="Arial" w:hAnsi="Arial" w:cs="Arial"/>
          <w:b/>
          <w:sz w:val="24"/>
          <w:szCs w:val="24"/>
          <w:u w:val="single"/>
        </w:rPr>
      </w:pPr>
    </w:p>
    <w:p w14:paraId="3937A2B4" w14:textId="77777777" w:rsidR="00AC15BC" w:rsidRPr="00551BBF" w:rsidRDefault="00AC15BC" w:rsidP="00D0521E">
      <w:pPr>
        <w:pStyle w:val="a3"/>
        <w:tabs>
          <w:tab w:val="left" w:pos="567"/>
        </w:tabs>
        <w:ind w:left="-426" w:right="-99"/>
        <w:rPr>
          <w:rFonts w:ascii="Arial" w:hAnsi="Arial" w:cs="Arial"/>
          <w:b/>
          <w:sz w:val="24"/>
          <w:szCs w:val="24"/>
          <w:u w:val="single"/>
        </w:rPr>
      </w:pPr>
      <w:r w:rsidRPr="00551BBF">
        <w:rPr>
          <w:rFonts w:ascii="Arial" w:hAnsi="Arial" w:cs="Arial"/>
          <w:b/>
          <w:sz w:val="24"/>
          <w:szCs w:val="24"/>
          <w:u w:val="single"/>
        </w:rPr>
        <w:t xml:space="preserve">ΚΕΦΑΛΑΙΟ ΠΕΜΠΤΟ: Πρόσληψη </w:t>
      </w:r>
    </w:p>
    <w:p w14:paraId="26699302" w14:textId="77777777" w:rsidR="00AC15BC" w:rsidRPr="00551BBF" w:rsidRDefault="00AC15BC" w:rsidP="00D0521E">
      <w:pPr>
        <w:pStyle w:val="a9"/>
        <w:spacing w:line="240" w:lineRule="auto"/>
        <w:ind w:left="-426" w:right="-99"/>
        <w:rPr>
          <w:rFonts w:ascii="Arial" w:hAnsi="Arial" w:cs="Arial"/>
          <w:sz w:val="24"/>
          <w:szCs w:val="24"/>
        </w:rPr>
      </w:pPr>
      <w:r w:rsidRPr="00551BBF">
        <w:rPr>
          <w:rFonts w:ascii="Arial" w:hAnsi="Arial" w:cs="Arial"/>
          <w:sz w:val="24"/>
          <w:szCs w:val="24"/>
        </w:rPr>
        <w:t xml:space="preserve">Η υπηρεσία προσλαμβάνει το προσωπικό με σύμβαση εργασίας ιδιωτικού δικαίου ορισμένου χρόνου </w:t>
      </w:r>
      <w:r w:rsidR="00B94684" w:rsidRPr="00551BBF">
        <w:rPr>
          <w:rFonts w:ascii="Arial" w:hAnsi="Arial" w:cs="Arial"/>
          <w:b/>
          <w:sz w:val="24"/>
          <w:szCs w:val="24"/>
        </w:rPr>
        <w:t>αμέσως</w:t>
      </w:r>
      <w:r w:rsidRPr="00551BBF">
        <w:rPr>
          <w:rFonts w:ascii="Arial" w:hAnsi="Arial" w:cs="Arial"/>
          <w:sz w:val="24"/>
          <w:szCs w:val="24"/>
        </w:rPr>
        <w:t xml:space="preserve"> </w:t>
      </w:r>
      <w:r w:rsidRPr="00551BBF">
        <w:rPr>
          <w:rFonts w:ascii="Arial" w:hAnsi="Arial" w:cs="Arial"/>
          <w:b/>
          <w:sz w:val="24"/>
          <w:szCs w:val="24"/>
        </w:rPr>
        <w:t xml:space="preserve"> μετά</w:t>
      </w:r>
      <w:r w:rsidRPr="00551BBF">
        <w:rPr>
          <w:rFonts w:ascii="Arial" w:hAnsi="Arial" w:cs="Arial"/>
          <w:sz w:val="24"/>
          <w:szCs w:val="24"/>
        </w:rPr>
        <w:t xml:space="preserve"> την κατάρτιση των πινάκων κατάταξης των υποψηφίων. Τυχόν </w:t>
      </w:r>
      <w:r w:rsidRPr="00551BBF">
        <w:rPr>
          <w:rFonts w:ascii="Arial" w:hAnsi="Arial" w:cs="Arial"/>
          <w:b/>
          <w:sz w:val="24"/>
          <w:szCs w:val="24"/>
        </w:rPr>
        <w:t>αναμόρφωση</w:t>
      </w:r>
      <w:r w:rsidRPr="00551BBF">
        <w:rPr>
          <w:rFonts w:ascii="Arial" w:hAnsi="Arial" w:cs="Arial"/>
          <w:sz w:val="24"/>
          <w:szCs w:val="24"/>
        </w:rPr>
        <w:t xml:space="preserve"> των πινάκων βάσει αυτεπάγγελτου ή κατ’ ένσταση ελέγχου του ΑΣΕΠ που συνεπάγεται ανακατάταξη των υποψηφίων, εκτελείται </w:t>
      </w:r>
      <w:r w:rsidRPr="00551BBF">
        <w:rPr>
          <w:rFonts w:ascii="Arial" w:hAnsi="Arial" w:cs="Arial"/>
          <w:b/>
          <w:sz w:val="24"/>
          <w:szCs w:val="24"/>
        </w:rPr>
        <w:t>υποχρεωτικά</w:t>
      </w:r>
      <w:r w:rsidRPr="00551BBF">
        <w:rPr>
          <w:rFonts w:ascii="Arial" w:hAnsi="Arial" w:cs="Arial"/>
          <w:sz w:val="24"/>
          <w:szCs w:val="24"/>
        </w:rPr>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14:paraId="3B396F5F" w14:textId="77777777" w:rsidR="00AC15BC" w:rsidRPr="00551BBF" w:rsidRDefault="00AC15BC" w:rsidP="00D0521E">
      <w:pPr>
        <w:pStyle w:val="a9"/>
        <w:spacing w:line="240" w:lineRule="auto"/>
        <w:ind w:left="-426" w:right="-99"/>
        <w:rPr>
          <w:rFonts w:ascii="Arial" w:hAnsi="Arial" w:cs="Arial"/>
          <w:sz w:val="24"/>
          <w:szCs w:val="24"/>
        </w:rPr>
      </w:pPr>
      <w:r w:rsidRPr="00551BBF">
        <w:rPr>
          <w:rFonts w:ascii="Arial" w:hAnsi="Arial" w:cs="Arial"/>
          <w:sz w:val="24"/>
          <w:szCs w:val="24"/>
        </w:rPr>
        <w:t xml:space="preserve">Προσληφθέντες οι οποίοι αποχωρούν πριν από τη λήξη της σύμβασής τους, </w:t>
      </w:r>
      <w:r w:rsidRPr="00551BBF">
        <w:rPr>
          <w:rFonts w:ascii="Arial" w:hAnsi="Arial" w:cs="Arial"/>
          <w:b/>
          <w:sz w:val="24"/>
          <w:szCs w:val="24"/>
        </w:rPr>
        <w:t>αντικαθίστανται</w:t>
      </w:r>
      <w:r w:rsidRPr="00551BBF">
        <w:rPr>
          <w:rFonts w:ascii="Arial" w:hAnsi="Arial" w:cs="Arial"/>
          <w:sz w:val="24"/>
          <w:szCs w:val="24"/>
        </w:rPr>
        <w:t xml:space="preserve"> με άλλους από τους εγγεγραμμένους και διαθέσιμους στον πίνακα της οικείας ειδικότητας, κατά τη σειρά εγγραφής τους σε αυτόν.</w:t>
      </w:r>
    </w:p>
    <w:p w14:paraId="25725978" w14:textId="77777777" w:rsidR="00AC15BC" w:rsidRPr="00551BBF" w:rsidRDefault="00AC15BC" w:rsidP="00D0521E">
      <w:pPr>
        <w:pStyle w:val="a9"/>
        <w:spacing w:line="240" w:lineRule="auto"/>
        <w:ind w:left="-426" w:right="-99"/>
        <w:rPr>
          <w:rFonts w:ascii="Arial" w:hAnsi="Arial" w:cs="Arial"/>
          <w:sz w:val="24"/>
          <w:szCs w:val="24"/>
        </w:rPr>
      </w:pPr>
      <w:r w:rsidRPr="00551BBF">
        <w:rPr>
          <w:rFonts w:ascii="Arial" w:hAnsi="Arial" w:cs="Arial"/>
          <w:bCs/>
          <w:sz w:val="24"/>
          <w:szCs w:val="24"/>
        </w:rPr>
        <w:t xml:space="preserve">Σε κάθε περίπτωση, οι </w:t>
      </w:r>
      <w:r w:rsidRPr="00551BBF">
        <w:rPr>
          <w:rFonts w:ascii="Arial" w:hAnsi="Arial" w:cs="Arial"/>
          <w:sz w:val="24"/>
          <w:szCs w:val="24"/>
        </w:rPr>
        <w:t xml:space="preserve">υποψήφιοι που προσλαμβάνονται είτε κατόπιν αναμόρφωσης των πινάκων από το ΑΣΕΠ είτε λόγω αντικατάστασης αποχωρούντων υποψηφίων, απασχολούνται για το </w:t>
      </w:r>
      <w:r w:rsidRPr="00551BBF">
        <w:rPr>
          <w:rFonts w:ascii="Arial" w:hAnsi="Arial" w:cs="Arial"/>
          <w:b/>
          <w:sz w:val="24"/>
          <w:szCs w:val="24"/>
        </w:rPr>
        <w:t>υπολειπόμενο</w:t>
      </w:r>
      <w:r w:rsidRPr="00551BBF">
        <w:rPr>
          <w:rFonts w:ascii="Arial" w:hAnsi="Arial" w:cs="Arial"/>
          <w:sz w:val="24"/>
          <w:szCs w:val="24"/>
        </w:rPr>
        <w:t xml:space="preserve">, κατά περίπτωση, χρονικό διάστημα και μέχρι συμπληρώσεως της </w:t>
      </w:r>
      <w:r w:rsidRPr="00551BBF">
        <w:rPr>
          <w:rFonts w:ascii="Arial" w:hAnsi="Arial" w:cs="Arial"/>
          <w:b/>
          <w:sz w:val="24"/>
          <w:szCs w:val="24"/>
        </w:rPr>
        <w:t>εγκεκριμένης διάρκειας</w:t>
      </w:r>
      <w:r w:rsidRPr="00551BBF">
        <w:rPr>
          <w:rFonts w:ascii="Arial" w:hAnsi="Arial" w:cs="Arial"/>
          <w:sz w:val="24"/>
          <w:szCs w:val="24"/>
        </w:rPr>
        <w:t xml:space="preserve"> της σύμβασης εργασίας ορισμένου χρόνου.</w:t>
      </w:r>
    </w:p>
    <w:p w14:paraId="2EDF0EC9" w14:textId="77777777" w:rsidR="007B352C" w:rsidRPr="000B0FFD" w:rsidRDefault="007B352C" w:rsidP="00551BBF">
      <w:pPr>
        <w:pStyle w:val="a9"/>
        <w:spacing w:before="0" w:line="240" w:lineRule="auto"/>
        <w:ind w:right="-99"/>
        <w:rPr>
          <w:rFonts w:ascii="Arial" w:hAnsi="Arial" w:cs="Arial"/>
          <w:sz w:val="24"/>
          <w:szCs w:val="24"/>
          <w:highlight w:val="yellow"/>
        </w:rPr>
      </w:pPr>
    </w:p>
    <w:p w14:paraId="3E4705B8" w14:textId="77777777" w:rsidR="007B352C" w:rsidRPr="007B352C" w:rsidRDefault="007B352C" w:rsidP="007B352C">
      <w:pPr>
        <w:autoSpaceDE w:val="0"/>
        <w:autoSpaceDN w:val="0"/>
        <w:adjustRightInd w:val="0"/>
        <w:spacing w:after="0" w:line="240" w:lineRule="auto"/>
        <w:ind w:left="-426"/>
        <w:jc w:val="both"/>
        <w:rPr>
          <w:rFonts w:ascii="Arial" w:hAnsi="Arial" w:cs="Arial"/>
          <w:color w:val="000000"/>
          <w:sz w:val="24"/>
          <w:szCs w:val="24"/>
        </w:rPr>
      </w:pPr>
      <w:r w:rsidRPr="007B352C">
        <w:rPr>
          <w:rFonts w:ascii="Arial" w:hAnsi="Arial" w:cs="Arial"/>
          <w:sz w:val="24"/>
          <w:szCs w:val="24"/>
        </w:rPr>
        <w:t xml:space="preserve">Υποψήφιοι που επιλέγονται για πρόσληψη προκειμένου να ελεγχθεί, </w:t>
      </w:r>
      <w:r w:rsidRPr="007B352C">
        <w:rPr>
          <w:rFonts w:ascii="Arial" w:hAnsi="Arial" w:cs="Arial"/>
          <w:b/>
          <w:sz w:val="24"/>
          <w:szCs w:val="24"/>
        </w:rPr>
        <w:t>εκ νέου</w:t>
      </w:r>
      <w:r w:rsidRPr="007B352C">
        <w:rPr>
          <w:rFonts w:ascii="Arial" w:hAnsi="Arial" w:cs="Arial"/>
          <w:sz w:val="24"/>
          <w:szCs w:val="24"/>
        </w:rPr>
        <w:t xml:space="preserve">, το κώλυμα της </w:t>
      </w:r>
      <w:r w:rsidRPr="007B352C">
        <w:rPr>
          <w:rFonts w:ascii="Arial" w:hAnsi="Arial" w:cs="Arial"/>
          <w:b/>
          <w:sz w:val="24"/>
          <w:szCs w:val="24"/>
        </w:rPr>
        <w:t>οκτάμηνης απασχόλησης</w:t>
      </w:r>
      <w:r w:rsidRPr="007B352C">
        <w:rPr>
          <w:rFonts w:ascii="Arial" w:hAnsi="Arial" w:cs="Arial"/>
          <w:sz w:val="24"/>
          <w:szCs w:val="24"/>
        </w:rPr>
        <w:t>,  πρέπει</w:t>
      </w:r>
      <w:r w:rsidRPr="007B352C">
        <w:rPr>
          <w:rFonts w:ascii="Arial" w:hAnsi="Arial" w:cs="Arial"/>
          <w:b/>
          <w:sz w:val="24"/>
          <w:szCs w:val="24"/>
        </w:rPr>
        <w:t xml:space="preserve"> </w:t>
      </w:r>
      <w:r w:rsidRPr="007B352C">
        <w:rPr>
          <w:rFonts w:ascii="Arial" w:hAnsi="Arial" w:cs="Arial"/>
          <w:sz w:val="24"/>
          <w:szCs w:val="24"/>
        </w:rPr>
        <w:t xml:space="preserve">κατά την ημέρα ανάληψης των καθηκόντων τους να υποβάλουν στο φορέα </w:t>
      </w:r>
      <w:r w:rsidRPr="007B352C">
        <w:rPr>
          <w:rFonts w:ascii="Arial" w:hAnsi="Arial" w:cs="Arial"/>
          <w:b/>
          <w:sz w:val="24"/>
          <w:szCs w:val="24"/>
        </w:rPr>
        <w:t>υπεύθυνη δήλωση</w:t>
      </w:r>
      <w:r w:rsidRPr="007B352C">
        <w:rPr>
          <w:rFonts w:ascii="Arial" w:hAnsi="Arial" w:cs="Arial"/>
          <w:sz w:val="24"/>
          <w:szCs w:val="24"/>
        </w:rPr>
        <w:t xml:space="preserve"> </w:t>
      </w:r>
      <w:r w:rsidRPr="007B352C">
        <w:rPr>
          <w:rFonts w:ascii="Arial" w:hAnsi="Arial" w:cs="Arial"/>
          <w:color w:val="000000"/>
          <w:sz w:val="24"/>
          <w:szCs w:val="24"/>
        </w:rPr>
        <w:t xml:space="preserve">κατά το άρθρο 8 του ν.1599/1986 στην </w:t>
      </w:r>
      <w:r w:rsidRPr="007B352C">
        <w:rPr>
          <w:rFonts w:ascii="Arial" w:hAnsi="Arial" w:cs="Arial"/>
          <w:color w:val="000000"/>
          <w:sz w:val="24"/>
          <w:szCs w:val="24"/>
        </w:rPr>
        <w:lastRenderedPageBreak/>
        <w:t xml:space="preserve">οποία </w:t>
      </w:r>
      <w:r w:rsidRPr="007B352C">
        <w:rPr>
          <w:rFonts w:ascii="Arial" w:hAnsi="Arial" w:cs="Arial"/>
          <w:b/>
          <w:color w:val="000000"/>
          <w:sz w:val="24"/>
          <w:szCs w:val="24"/>
        </w:rPr>
        <w:t>να δηλώνουν ότι</w:t>
      </w:r>
      <w:r w:rsidRPr="007B352C">
        <w:rPr>
          <w:rFonts w:ascii="Arial" w:hAnsi="Arial" w:cs="Arial"/>
          <w:color w:val="000000"/>
          <w:sz w:val="24"/>
          <w:szCs w:val="24"/>
        </w:rPr>
        <w:t xml:space="preserve"> από την ημερομηνία υποβολής της αίτησης συμμετοχής τους στη διαδικασία έως και την ημερομηνία πρόσληψης </w:t>
      </w:r>
      <w:r w:rsidRPr="007B352C">
        <w:rPr>
          <w:rFonts w:ascii="Arial" w:hAnsi="Arial" w:cs="Arial"/>
          <w:b/>
          <w:color w:val="000000"/>
          <w:sz w:val="24"/>
          <w:szCs w:val="24"/>
        </w:rPr>
        <w:t>δεν έχουν απασχοληθεί</w:t>
      </w:r>
      <w:r w:rsidRPr="007B352C">
        <w:rPr>
          <w:rFonts w:ascii="Arial" w:hAnsi="Arial" w:cs="Arial"/>
          <w:color w:val="000000"/>
          <w:sz w:val="24"/>
          <w:szCs w:val="24"/>
        </w:rPr>
        <w:t xml:space="preserve"> </w:t>
      </w:r>
      <w:r w:rsidRPr="007B352C">
        <w:rPr>
          <w:rFonts w:ascii="Arial" w:hAnsi="Arial" w:cs="Arial"/>
          <w:b/>
          <w:color w:val="000000"/>
          <w:sz w:val="24"/>
          <w:szCs w:val="24"/>
        </w:rPr>
        <w:t>ή έχουν απασχοληθεί</w:t>
      </w:r>
      <w:r w:rsidRPr="007B352C">
        <w:rPr>
          <w:rFonts w:ascii="Arial" w:hAnsi="Arial" w:cs="Arial"/>
          <w:color w:val="000000"/>
          <w:sz w:val="24"/>
          <w:szCs w:val="24"/>
        </w:rPr>
        <w:t xml:space="preserve"> (δηλώνεται το χρονικό διάστημα και ο φορέας απασχόλησης) </w:t>
      </w:r>
      <w:r w:rsidRPr="007B352C">
        <w:rPr>
          <w:rFonts w:ascii="Arial" w:hAnsi="Arial" w:cs="Arial"/>
          <w:sz w:val="24"/>
          <w:szCs w:val="24"/>
        </w:rPr>
        <w:t xml:space="preserve">με σύμβαση εργασίας ορισμένου χρόνου για την αντιμετώπιση εποχιακών ή άλλων περιοδικών ή πρόσκαιρων αναγκών </w:t>
      </w:r>
      <w:r w:rsidRPr="007B352C">
        <w:rPr>
          <w:rFonts w:ascii="Arial" w:hAnsi="Arial" w:cs="Arial"/>
          <w:b/>
          <w:color w:val="000000"/>
          <w:sz w:val="24"/>
          <w:szCs w:val="24"/>
        </w:rPr>
        <w:t>σε φορέα του δημόσιου ή ευρύτερου δημόσιου τομέα</w:t>
      </w:r>
      <w:r w:rsidRPr="007B352C">
        <w:rPr>
          <w:rFonts w:ascii="Arial" w:hAnsi="Arial" w:cs="Arial"/>
          <w:sz w:val="24"/>
          <w:szCs w:val="24"/>
        </w:rPr>
        <w:t xml:space="preserve"> της παρ. 1 του άρθρου 2 του Ν. 4765/2021</w:t>
      </w:r>
      <w:r w:rsidRPr="007B352C">
        <w:rPr>
          <w:rFonts w:ascii="Arial" w:hAnsi="Arial" w:cs="Arial"/>
          <w:color w:val="000000"/>
          <w:sz w:val="24"/>
          <w:szCs w:val="24"/>
        </w:rPr>
        <w:t xml:space="preserve">. Σε περίπτωση μη υποβολής της ανωτέρω υπεύθυνης δήλωσης, η σχετική απόφαση πρόσληψης ανακαλείται. Εάν η δήλωση είναι ψευδής ή ανακριβής, η σύμβαση εργασίας είναι αυτοδικαίως άκυρη και η πρόσληψη ανακαλείται υποχρεωτικά. Στις ανωτέρω περιπτώσεις, οι επιλεγέντες ή προσληφθέντες υποψήφιοι αντικαθίστανται με άλλους από τους εγγεγραμμένους και διαθέσιμους στον πίνακα της οικείας ειδικότητας, κατά τη σειρά εγγραφής τους σε αυτόν. </w:t>
      </w:r>
    </w:p>
    <w:p w14:paraId="45B32F5F" w14:textId="77777777" w:rsidR="00976EB7" w:rsidRPr="000B0FFD" w:rsidRDefault="00976EB7" w:rsidP="00D0521E">
      <w:pPr>
        <w:pStyle w:val="a9"/>
        <w:spacing w:line="240" w:lineRule="auto"/>
        <w:ind w:left="-426" w:right="-99"/>
        <w:rPr>
          <w:rFonts w:ascii="Arial" w:hAnsi="Arial" w:cs="Arial"/>
          <w:sz w:val="24"/>
          <w:szCs w:val="24"/>
          <w:highlight w:val="yellow"/>
        </w:rPr>
      </w:pPr>
    </w:p>
    <w:p w14:paraId="062D2CF3" w14:textId="77777777" w:rsidR="00332302" w:rsidRPr="00075858" w:rsidRDefault="001B3625" w:rsidP="00976EB7">
      <w:pPr>
        <w:pBdr>
          <w:top w:val="single" w:sz="4" w:space="1" w:color="auto"/>
          <w:left w:val="single" w:sz="4" w:space="4" w:color="auto"/>
          <w:bottom w:val="single" w:sz="4" w:space="1" w:color="auto"/>
          <w:right w:val="single" w:sz="4" w:space="4" w:color="auto"/>
        </w:pBdr>
        <w:tabs>
          <w:tab w:val="left" w:pos="567"/>
        </w:tabs>
        <w:spacing w:after="0" w:line="240" w:lineRule="auto"/>
        <w:ind w:left="-284"/>
        <w:jc w:val="both"/>
        <w:rPr>
          <w:rFonts w:ascii="Arial" w:hAnsi="Arial" w:cs="Arial"/>
          <w:b/>
          <w:sz w:val="24"/>
          <w:szCs w:val="24"/>
        </w:rPr>
      </w:pPr>
      <w:r w:rsidRPr="00075858">
        <w:rPr>
          <w:rFonts w:ascii="Arial" w:hAnsi="Arial" w:cs="Arial"/>
          <w:b/>
          <w:sz w:val="24"/>
          <w:szCs w:val="24"/>
          <w:u w:val="single"/>
        </w:rPr>
        <w:t>ΑΝΑΠΟΣΠΑΣΤΟ ΤΜΗΜΑ</w:t>
      </w:r>
      <w:r w:rsidRPr="00075858">
        <w:rPr>
          <w:rFonts w:ascii="Arial" w:hAnsi="Arial" w:cs="Arial"/>
          <w:b/>
          <w:sz w:val="24"/>
          <w:szCs w:val="24"/>
        </w:rPr>
        <w:t xml:space="preserve"> της παρούσας ανακοίνωσης αποτελεί και το </w:t>
      </w:r>
      <w:r w:rsidRPr="00075858">
        <w:rPr>
          <w:rFonts w:ascii="Arial" w:hAnsi="Arial" w:cs="Arial"/>
          <w:b/>
          <w:i/>
          <w:iCs/>
          <w:sz w:val="24"/>
          <w:szCs w:val="24"/>
        </w:rPr>
        <w:t>«Παράρτημα ανακοινώσεων Συμβάσεων εργασίας Ορισμένου Χρόνου (ΣΟΧ)»</w:t>
      </w:r>
      <w:r w:rsidRPr="00075858">
        <w:rPr>
          <w:rFonts w:ascii="Arial" w:hAnsi="Arial" w:cs="Arial"/>
          <w:b/>
          <w:sz w:val="24"/>
          <w:szCs w:val="24"/>
        </w:rPr>
        <w:t xml:space="preserve"> με σήμανση έκδοσης «10-06-2021», το οποίο περιλαμβάνει: </w:t>
      </w:r>
      <w:r w:rsidRPr="00075858">
        <w:rPr>
          <w:rFonts w:ascii="Arial" w:hAnsi="Arial" w:cs="Arial"/>
          <w:b/>
          <w:sz w:val="24"/>
          <w:szCs w:val="24"/>
          <w:lang w:val="en-US"/>
        </w:rPr>
        <w:t>i</w:t>
      </w:r>
      <w:r w:rsidRPr="00075858">
        <w:rPr>
          <w:rFonts w:ascii="Arial" w:hAnsi="Arial" w:cs="Arial"/>
          <w:b/>
          <w:sz w:val="24"/>
          <w:szCs w:val="24"/>
        </w:rPr>
        <w:t xml:space="preserve">) τα δικαιολογητικά που απαιτούνται για την έγκυρη συμμετοχή των υποψηφίων στη διαδικασία επιλογής και </w:t>
      </w:r>
      <w:r w:rsidRPr="00075858">
        <w:rPr>
          <w:rFonts w:ascii="Arial" w:hAnsi="Arial" w:cs="Arial"/>
          <w:b/>
          <w:sz w:val="24"/>
          <w:szCs w:val="24"/>
          <w:lang w:val="en-US"/>
        </w:rPr>
        <w:t>ii</w:t>
      </w:r>
      <w:r w:rsidRPr="00075858">
        <w:rPr>
          <w:rFonts w:ascii="Arial" w:hAnsi="Arial" w:cs="Arial"/>
          <w:b/>
          <w:sz w:val="24"/>
          <w:szCs w:val="24"/>
        </w:rPr>
        <w:t xml:space="preserve">) οδηγίες για τη συμπλήρωση της αίτησης – υπεύθυνης δήλωσης με </w:t>
      </w:r>
      <w:r w:rsidR="009326A9" w:rsidRPr="00075858">
        <w:rPr>
          <w:rFonts w:ascii="Arial" w:hAnsi="Arial" w:cs="Arial"/>
          <w:b/>
          <w:sz w:val="24"/>
          <w:szCs w:val="24"/>
        </w:rPr>
        <w:t xml:space="preserve">κωδικό, </w:t>
      </w:r>
      <w:r w:rsidR="00075858" w:rsidRPr="00075858">
        <w:rPr>
          <w:rFonts w:ascii="Arial" w:hAnsi="Arial" w:cs="Arial"/>
          <w:b/>
          <w:sz w:val="24"/>
          <w:szCs w:val="24"/>
        </w:rPr>
        <w:t xml:space="preserve">κατά περίπτωση, </w:t>
      </w:r>
      <w:r w:rsidR="00C057B6" w:rsidRPr="00075858">
        <w:rPr>
          <w:rFonts w:ascii="Arial" w:hAnsi="Arial" w:cs="Arial"/>
          <w:b/>
          <w:bCs/>
          <w:smallCaps/>
          <w:sz w:val="24"/>
          <w:szCs w:val="24"/>
        </w:rPr>
        <w:t>εντυπο ασεπ</w:t>
      </w:r>
      <w:r w:rsidR="00C057B6" w:rsidRPr="00075858">
        <w:rPr>
          <w:rFonts w:ascii="Arial" w:hAnsi="Arial" w:cs="Arial"/>
          <w:b/>
          <w:sz w:val="24"/>
          <w:szCs w:val="24"/>
        </w:rPr>
        <w:t xml:space="preserve"> ΣΟΧ 1</w:t>
      </w:r>
      <w:r w:rsidR="00C057B6" w:rsidRPr="00075858">
        <w:rPr>
          <w:rFonts w:ascii="Arial" w:hAnsi="Arial" w:cs="Arial"/>
          <w:b/>
          <w:sz w:val="24"/>
          <w:szCs w:val="24"/>
          <w:vertAlign w:val="superscript"/>
        </w:rPr>
        <w:t>ΠΕ/ΤΕ</w:t>
      </w:r>
      <w:r w:rsidR="00075858" w:rsidRPr="00075858">
        <w:rPr>
          <w:rFonts w:ascii="Arial" w:hAnsi="Arial" w:cs="Arial"/>
          <w:b/>
          <w:sz w:val="24"/>
          <w:szCs w:val="24"/>
          <w:vertAlign w:val="superscript"/>
        </w:rPr>
        <w:t xml:space="preserve"> </w:t>
      </w:r>
      <w:r w:rsidR="00075858" w:rsidRPr="00075858">
        <w:rPr>
          <w:rFonts w:ascii="Arial" w:hAnsi="Arial" w:cs="Arial"/>
          <w:b/>
          <w:sz w:val="24"/>
          <w:szCs w:val="24"/>
        </w:rPr>
        <w:t xml:space="preserve">ή </w:t>
      </w:r>
      <w:r w:rsidR="00075858" w:rsidRPr="00075858">
        <w:rPr>
          <w:rFonts w:ascii="Arial" w:hAnsi="Arial" w:cs="Arial"/>
          <w:b/>
          <w:bCs/>
          <w:smallCaps/>
          <w:sz w:val="24"/>
          <w:szCs w:val="24"/>
        </w:rPr>
        <w:t>εντυπο ασεπ</w:t>
      </w:r>
      <w:r w:rsidR="00075858" w:rsidRPr="00075858">
        <w:rPr>
          <w:rFonts w:ascii="Arial" w:hAnsi="Arial" w:cs="Arial"/>
          <w:b/>
          <w:sz w:val="24"/>
          <w:szCs w:val="24"/>
        </w:rPr>
        <w:t xml:space="preserve"> ΣΟΧ 1</w:t>
      </w:r>
      <w:r w:rsidR="00075858" w:rsidRPr="00075858">
        <w:rPr>
          <w:rFonts w:ascii="Arial" w:hAnsi="Arial" w:cs="Arial"/>
          <w:b/>
          <w:sz w:val="24"/>
          <w:szCs w:val="24"/>
          <w:vertAlign w:val="superscript"/>
        </w:rPr>
        <w:t>ΔΕ/ΥΕ</w:t>
      </w:r>
      <w:r w:rsidRPr="00075858">
        <w:rPr>
          <w:rFonts w:ascii="Arial" w:hAnsi="Arial" w:cs="Arial"/>
          <w:b/>
          <w:sz w:val="24"/>
          <w:szCs w:val="24"/>
        </w:rPr>
        <w:t xml:space="preserve">,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Οι ενδιαφερόμενοι μπορούν να έχουν </w:t>
      </w:r>
      <w:r w:rsidR="007A7792" w:rsidRPr="00075858">
        <w:rPr>
          <w:rFonts w:ascii="Arial" w:hAnsi="Arial" w:cs="Arial"/>
          <w:b/>
          <w:sz w:val="24"/>
          <w:szCs w:val="24"/>
        </w:rPr>
        <w:t>πρόσβαση στο Παράρτημα αυτό</w:t>
      </w:r>
      <w:r w:rsidR="00995D81" w:rsidRPr="00075858">
        <w:rPr>
          <w:rFonts w:ascii="Arial" w:hAnsi="Arial" w:cs="Arial"/>
          <w:b/>
          <w:sz w:val="24"/>
          <w:szCs w:val="24"/>
        </w:rPr>
        <w:t xml:space="preserve">, </w:t>
      </w:r>
      <w:r w:rsidR="00C057B6" w:rsidRPr="00075858">
        <w:rPr>
          <w:rFonts w:ascii="Arial" w:hAnsi="Arial" w:cs="Arial"/>
          <w:b/>
          <w:sz w:val="24"/>
          <w:szCs w:val="24"/>
        </w:rPr>
        <w:t xml:space="preserve">καθώς και στο </w:t>
      </w:r>
      <w:r w:rsidR="00C057B6" w:rsidRPr="00075858">
        <w:rPr>
          <w:rFonts w:ascii="Arial" w:eastAsia="Wingdings" w:hAnsi="Arial" w:cs="Arial"/>
          <w:b/>
          <w:sz w:val="24"/>
          <w:szCs w:val="24"/>
        </w:rPr>
        <w:t xml:space="preserve">Ειδικό Παράρτημα (Α1) Απόδειξη Γνώσης Πληροφορικής ή Χειρισμού Η/Υ, με σήμανση έκδοσης «03-01-2024» </w:t>
      </w:r>
      <w:r w:rsidRPr="00075858">
        <w:rPr>
          <w:rFonts w:ascii="Arial" w:hAnsi="Arial" w:cs="Arial"/>
          <w:b/>
          <w:sz w:val="24"/>
          <w:szCs w:val="24"/>
        </w:rPr>
        <w:t>μέσω του δικτυακού τόπου του ΑΣΕΠ (</w:t>
      </w:r>
      <w:r w:rsidRPr="00075858">
        <w:rPr>
          <w:rFonts w:ascii="Arial" w:hAnsi="Arial" w:cs="Arial"/>
          <w:b/>
          <w:sz w:val="24"/>
          <w:szCs w:val="24"/>
          <w:lang w:val="en-US"/>
        </w:rPr>
        <w:t>www</w:t>
      </w:r>
      <w:r w:rsidRPr="00075858">
        <w:rPr>
          <w:rFonts w:ascii="Arial" w:hAnsi="Arial" w:cs="Arial"/>
          <w:b/>
          <w:sz w:val="24"/>
          <w:szCs w:val="24"/>
        </w:rPr>
        <w:t>.</w:t>
      </w:r>
      <w:r w:rsidRPr="00075858">
        <w:rPr>
          <w:rFonts w:ascii="Arial" w:hAnsi="Arial" w:cs="Arial"/>
          <w:b/>
          <w:sz w:val="24"/>
          <w:szCs w:val="24"/>
          <w:lang w:val="en-US"/>
        </w:rPr>
        <w:t>asep</w:t>
      </w:r>
      <w:r w:rsidRPr="00075858">
        <w:rPr>
          <w:rFonts w:ascii="Arial" w:hAnsi="Arial" w:cs="Arial"/>
          <w:b/>
          <w:sz w:val="24"/>
          <w:szCs w:val="24"/>
        </w:rPr>
        <w:t>.</w:t>
      </w:r>
      <w:r w:rsidRPr="00075858">
        <w:rPr>
          <w:rFonts w:ascii="Arial" w:hAnsi="Arial" w:cs="Arial"/>
          <w:b/>
          <w:sz w:val="24"/>
          <w:szCs w:val="24"/>
          <w:lang w:val="en-US"/>
        </w:rPr>
        <w:t>gr</w:t>
      </w:r>
      <w:r w:rsidRPr="00075858">
        <w:rPr>
          <w:rFonts w:ascii="Arial" w:hAnsi="Arial" w:cs="Arial"/>
          <w:b/>
          <w:sz w:val="24"/>
          <w:szCs w:val="24"/>
        </w:rPr>
        <w:t xml:space="preserve">) και συγκεκριμένα μέσω της ίδιας διαδρομής που ακολουθείται </w:t>
      </w:r>
      <w:r w:rsidR="00CC2ED6" w:rsidRPr="00075858">
        <w:rPr>
          <w:rFonts w:ascii="Arial" w:hAnsi="Arial" w:cs="Arial"/>
          <w:b/>
          <w:sz w:val="24"/>
          <w:szCs w:val="24"/>
        </w:rPr>
        <w:t xml:space="preserve">και για την αναζήτηση του εντύπου της αίτησης δηλαδή: Ενημερωτική Πύλη </w:t>
      </w:r>
      <w:r w:rsidR="00CC2ED6" w:rsidRPr="00075858">
        <w:rPr>
          <w:rFonts w:ascii="Arial" w:hAnsi="Arial" w:cs="Arial"/>
          <w:b/>
          <w:sz w:val="24"/>
          <w:szCs w:val="24"/>
        </w:rPr>
        <w:sym w:font="Wingdings" w:char="F0E0"/>
      </w:r>
      <w:r w:rsidR="00CC2ED6" w:rsidRPr="00075858">
        <w:rPr>
          <w:rFonts w:ascii="Arial" w:hAnsi="Arial" w:cs="Arial"/>
          <w:b/>
          <w:sz w:val="24"/>
          <w:szCs w:val="24"/>
        </w:rPr>
        <w:t xml:space="preserve"> Πολίτες </w:t>
      </w:r>
      <w:r w:rsidR="00CC2ED6" w:rsidRPr="00075858">
        <w:rPr>
          <w:rFonts w:ascii="Arial" w:hAnsi="Arial" w:cs="Arial"/>
          <w:b/>
          <w:sz w:val="24"/>
          <w:szCs w:val="24"/>
        </w:rPr>
        <w:sym w:font="Wingdings" w:char="F0E0"/>
      </w:r>
      <w:r w:rsidR="00CC2ED6" w:rsidRPr="00075858">
        <w:rPr>
          <w:rFonts w:ascii="Arial" w:hAnsi="Arial" w:cs="Arial"/>
          <w:b/>
          <w:sz w:val="24"/>
          <w:szCs w:val="24"/>
        </w:rPr>
        <w:t xml:space="preserve"> </w:t>
      </w:r>
      <w:r w:rsidR="00CC2ED6" w:rsidRPr="00075858">
        <w:rPr>
          <w:rFonts w:ascii="Arial" w:hAnsi="Arial" w:cs="Arial"/>
          <w:b/>
          <w:bCs/>
          <w:sz w:val="24"/>
          <w:szCs w:val="24"/>
        </w:rPr>
        <w:t>Έντυπα –</w:t>
      </w:r>
      <w:r w:rsidR="00CC2ED6" w:rsidRPr="00075858">
        <w:rPr>
          <w:rFonts w:ascii="Arial" w:hAnsi="Arial" w:cs="Arial"/>
          <w:b/>
          <w:sz w:val="24"/>
          <w:szCs w:val="24"/>
        </w:rPr>
        <w:t xml:space="preserve"> Διαδικασίες </w:t>
      </w:r>
      <w:r w:rsidR="00CC2ED6" w:rsidRPr="00075858">
        <w:rPr>
          <w:rFonts w:ascii="Arial" w:hAnsi="Arial" w:cs="Arial"/>
          <w:b/>
          <w:sz w:val="24"/>
          <w:szCs w:val="24"/>
        </w:rPr>
        <w:sym w:font="Wingdings" w:char="F0E0"/>
      </w:r>
      <w:r w:rsidR="00CC2ED6" w:rsidRPr="00075858">
        <w:rPr>
          <w:rFonts w:ascii="Arial" w:hAnsi="Arial" w:cs="Arial"/>
          <w:b/>
          <w:sz w:val="24"/>
          <w:szCs w:val="24"/>
        </w:rPr>
        <w:t xml:space="preserve"> Διαγωνισμών Φορέων-Ορισμένου Χρόνου (ΣΟΧ) -&gt; Υποδείγματα και Παραρτήματα Ανακοινώσεων Συμβάσεων Εργασίας Ορισμένου Χρόνου-ΣΟΧ.</w:t>
      </w:r>
    </w:p>
    <w:p w14:paraId="0E222D2A" w14:textId="77777777" w:rsidR="00E06616" w:rsidRDefault="00E06616" w:rsidP="00332302">
      <w:pPr>
        <w:rPr>
          <w:rFonts w:ascii="Arial" w:hAnsi="Arial" w:cs="Arial"/>
          <w:sz w:val="24"/>
          <w:szCs w:val="24"/>
          <w:highlight w:val="yellow"/>
        </w:rPr>
      </w:pPr>
    </w:p>
    <w:p w14:paraId="502B514A" w14:textId="77777777" w:rsidR="0000041A" w:rsidRDefault="0000041A" w:rsidP="00332302">
      <w:pPr>
        <w:rPr>
          <w:rFonts w:ascii="Arial" w:hAnsi="Arial" w:cs="Arial"/>
          <w:sz w:val="24"/>
          <w:szCs w:val="24"/>
          <w:highlight w:val="yellow"/>
        </w:rPr>
      </w:pPr>
    </w:p>
    <w:p w14:paraId="28DA6418" w14:textId="77777777" w:rsidR="0000041A" w:rsidRPr="00E7351C" w:rsidRDefault="0000041A" w:rsidP="0000041A">
      <w:pPr>
        <w:pStyle w:val="a3"/>
        <w:tabs>
          <w:tab w:val="left" w:pos="567"/>
        </w:tabs>
        <w:ind w:left="4678"/>
        <w:jc w:val="both"/>
        <w:rPr>
          <w:rFonts w:ascii="Arial" w:hAnsi="Arial" w:cs="Arial"/>
          <w:b/>
          <w:sz w:val="24"/>
          <w:szCs w:val="24"/>
        </w:rPr>
      </w:pPr>
      <w:r w:rsidRPr="00E7351C">
        <w:rPr>
          <w:rFonts w:ascii="Arial" w:hAnsi="Arial" w:cs="Arial"/>
          <w:b/>
          <w:sz w:val="24"/>
          <w:szCs w:val="24"/>
        </w:rPr>
        <w:t xml:space="preserve">Η ΔΗΜΑΡΧΟΣ ΧΑΛΚΙΔΕΩΝ </w:t>
      </w:r>
    </w:p>
    <w:p w14:paraId="5D3EA8E2" w14:textId="77777777" w:rsidR="0000041A" w:rsidRPr="009F22DE" w:rsidRDefault="0000041A" w:rsidP="0000041A">
      <w:pPr>
        <w:pStyle w:val="a3"/>
        <w:tabs>
          <w:tab w:val="left" w:pos="567"/>
        </w:tabs>
        <w:ind w:left="4678"/>
        <w:jc w:val="both"/>
        <w:rPr>
          <w:rFonts w:ascii="Arial" w:hAnsi="Arial" w:cs="Arial"/>
          <w:b/>
          <w:sz w:val="24"/>
          <w:szCs w:val="24"/>
          <w:highlight w:val="yellow"/>
        </w:rPr>
      </w:pPr>
    </w:p>
    <w:p w14:paraId="47E1E0D5" w14:textId="77777777" w:rsidR="0000041A" w:rsidRPr="009F22DE" w:rsidRDefault="0000041A" w:rsidP="0000041A">
      <w:pPr>
        <w:pStyle w:val="a3"/>
        <w:tabs>
          <w:tab w:val="left" w:pos="567"/>
        </w:tabs>
        <w:ind w:left="4678"/>
        <w:jc w:val="both"/>
        <w:rPr>
          <w:rFonts w:ascii="Arial" w:hAnsi="Arial" w:cs="Arial"/>
          <w:b/>
          <w:sz w:val="24"/>
          <w:szCs w:val="24"/>
          <w:highlight w:val="yellow"/>
        </w:rPr>
      </w:pPr>
    </w:p>
    <w:p w14:paraId="3F7B3973" w14:textId="77777777" w:rsidR="0000041A" w:rsidRPr="009F22DE" w:rsidRDefault="0000041A" w:rsidP="0000041A">
      <w:pPr>
        <w:pStyle w:val="a3"/>
        <w:tabs>
          <w:tab w:val="left" w:pos="567"/>
        </w:tabs>
        <w:ind w:left="4678"/>
        <w:jc w:val="both"/>
        <w:rPr>
          <w:rFonts w:ascii="Arial" w:hAnsi="Arial" w:cs="Arial"/>
          <w:b/>
          <w:sz w:val="24"/>
          <w:szCs w:val="24"/>
          <w:highlight w:val="yellow"/>
        </w:rPr>
      </w:pPr>
    </w:p>
    <w:p w14:paraId="7557C418" w14:textId="77777777" w:rsidR="0000041A" w:rsidRPr="009F22DE" w:rsidRDefault="0000041A" w:rsidP="0000041A">
      <w:pPr>
        <w:pStyle w:val="a3"/>
        <w:tabs>
          <w:tab w:val="left" w:pos="567"/>
        </w:tabs>
        <w:ind w:left="4678"/>
        <w:jc w:val="both"/>
        <w:rPr>
          <w:rFonts w:ascii="Arial" w:hAnsi="Arial" w:cs="Arial"/>
          <w:bCs/>
          <w:sz w:val="24"/>
          <w:szCs w:val="24"/>
        </w:rPr>
      </w:pPr>
      <w:r>
        <w:rPr>
          <w:rFonts w:ascii="Arial" w:hAnsi="Arial" w:cs="Arial"/>
          <w:b/>
          <w:sz w:val="24"/>
          <w:szCs w:val="24"/>
        </w:rPr>
        <w:t xml:space="preserve">       </w:t>
      </w:r>
      <w:r w:rsidRPr="009F22DE">
        <w:rPr>
          <w:rFonts w:ascii="Arial" w:hAnsi="Arial" w:cs="Arial"/>
          <w:b/>
          <w:sz w:val="24"/>
          <w:szCs w:val="24"/>
        </w:rPr>
        <w:t xml:space="preserve"> </w:t>
      </w:r>
      <w:r>
        <w:rPr>
          <w:rFonts w:ascii="Arial" w:hAnsi="Arial" w:cs="Arial"/>
          <w:b/>
          <w:sz w:val="24"/>
          <w:szCs w:val="24"/>
        </w:rPr>
        <w:t>ΕΛΕΝΗ ΒΑΚΑ</w:t>
      </w:r>
    </w:p>
    <w:p w14:paraId="430ACC52" w14:textId="77777777" w:rsidR="0000041A" w:rsidRPr="000B0FFD" w:rsidRDefault="0000041A" w:rsidP="00332302">
      <w:pPr>
        <w:rPr>
          <w:rFonts w:ascii="Arial" w:hAnsi="Arial" w:cs="Arial"/>
          <w:sz w:val="24"/>
          <w:szCs w:val="24"/>
          <w:highlight w:val="yellow"/>
        </w:rPr>
      </w:pPr>
    </w:p>
    <w:sectPr w:rsidR="0000041A" w:rsidRPr="000B0FFD" w:rsidSect="00175E91">
      <w:headerReference w:type="default" r:id="rId27"/>
      <w:footerReference w:type="default" r:id="rId28"/>
      <w:pgSz w:w="11906" w:h="16838"/>
      <w:pgMar w:top="426" w:right="1274"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D3290" w14:textId="77777777" w:rsidR="00964D14" w:rsidRDefault="00964D14" w:rsidP="004643C6">
      <w:pPr>
        <w:spacing w:after="0" w:line="240" w:lineRule="auto"/>
      </w:pPr>
      <w:r>
        <w:separator/>
      </w:r>
    </w:p>
  </w:endnote>
  <w:endnote w:type="continuationSeparator" w:id="0">
    <w:p w14:paraId="08A41067" w14:textId="77777777" w:rsidR="00964D14" w:rsidRDefault="00964D14" w:rsidP="00464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Microsoft Sans Serif">
    <w:panose1 w:val="020B0604020202020204"/>
    <w:charset w:val="A1"/>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88729"/>
      <w:docPartObj>
        <w:docPartGallery w:val="Page Numbers (Bottom of Page)"/>
        <w:docPartUnique/>
      </w:docPartObj>
    </w:sdtPr>
    <w:sdtEndPr/>
    <w:sdtContent>
      <w:sdt>
        <w:sdtPr>
          <w:id w:val="1728636285"/>
          <w:docPartObj>
            <w:docPartGallery w:val="Page Numbers (Top of Page)"/>
            <w:docPartUnique/>
          </w:docPartObj>
        </w:sdtPr>
        <w:sdtEndPr/>
        <w:sdtContent>
          <w:p w14:paraId="35CA3C65" w14:textId="77777777" w:rsidR="00964D14" w:rsidRPr="004B7E35" w:rsidRDefault="00964D14" w:rsidP="00F64DAC">
            <w:pPr>
              <w:pStyle w:val="a8"/>
              <w:tabs>
                <w:tab w:val="clear" w:pos="8306"/>
              </w:tabs>
              <w:rPr>
                <w:rFonts w:ascii="Arial" w:hAnsi="Arial" w:cs="Arial"/>
                <w:b/>
                <w:sz w:val="20"/>
                <w:lang w:val="en-US"/>
              </w:rPr>
            </w:pPr>
          </w:p>
          <w:p w14:paraId="2A7BCF0D" w14:textId="77777777" w:rsidR="00964D14" w:rsidRDefault="00964D14">
            <w:pPr>
              <w:pStyle w:val="a8"/>
              <w:jc w:val="center"/>
            </w:pPr>
            <w:r>
              <w:t xml:space="preserve">Σελίδα </w:t>
            </w:r>
            <w:r>
              <w:rPr>
                <w:b/>
                <w:bCs/>
                <w:sz w:val="24"/>
                <w:szCs w:val="24"/>
              </w:rPr>
              <w:fldChar w:fldCharType="begin"/>
            </w:r>
            <w:r>
              <w:rPr>
                <w:b/>
                <w:bCs/>
              </w:rPr>
              <w:instrText>PAGE</w:instrText>
            </w:r>
            <w:r>
              <w:rPr>
                <w:b/>
                <w:bCs/>
                <w:sz w:val="24"/>
                <w:szCs w:val="24"/>
              </w:rPr>
              <w:fldChar w:fldCharType="separate"/>
            </w:r>
            <w:r w:rsidR="00D66BB5">
              <w:rPr>
                <w:b/>
                <w:bCs/>
                <w:noProof/>
              </w:rPr>
              <w:t>22</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sidR="00D66BB5">
              <w:rPr>
                <w:b/>
                <w:bCs/>
                <w:noProof/>
              </w:rPr>
              <w:t>27</w:t>
            </w:r>
            <w:r>
              <w:rPr>
                <w:b/>
                <w:bCs/>
                <w:sz w:val="24"/>
                <w:szCs w:val="24"/>
              </w:rPr>
              <w:fldChar w:fldCharType="end"/>
            </w:r>
          </w:p>
        </w:sdtContent>
      </w:sdt>
    </w:sdtContent>
  </w:sdt>
  <w:p w14:paraId="6AC2EFD3" w14:textId="77777777" w:rsidR="00964D14" w:rsidRDefault="00964D1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E249F" w14:textId="77777777" w:rsidR="00964D14" w:rsidRDefault="00964D14" w:rsidP="004643C6">
      <w:pPr>
        <w:spacing w:after="0" w:line="240" w:lineRule="auto"/>
      </w:pPr>
      <w:r>
        <w:separator/>
      </w:r>
    </w:p>
  </w:footnote>
  <w:footnote w:type="continuationSeparator" w:id="0">
    <w:p w14:paraId="7674D92C" w14:textId="77777777" w:rsidR="00964D14" w:rsidRDefault="00964D14" w:rsidP="00464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FE35D" w14:textId="77777777" w:rsidR="00964D14" w:rsidRDefault="00964D14">
    <w:pPr>
      <w:pStyle w:val="a7"/>
    </w:pPr>
  </w:p>
  <w:p w14:paraId="7A625AB2" w14:textId="77777777" w:rsidR="00964D14" w:rsidRDefault="00964D1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913E8C7"/>
    <w:multiLevelType w:val="singleLevel"/>
    <w:tmpl w:val="D913E8C7"/>
    <w:lvl w:ilvl="0">
      <w:start w:val="1"/>
      <w:numFmt w:val="decimal"/>
      <w:lvlText w:val="%1."/>
      <w:lvlJc w:val="left"/>
      <w:pPr>
        <w:tabs>
          <w:tab w:val="num" w:pos="425"/>
        </w:tabs>
        <w:ind w:left="425" w:hanging="425"/>
      </w:pPr>
      <w:rPr>
        <w:rFonts w:hint="default"/>
        <w:color w:val="auto"/>
      </w:rPr>
    </w:lvl>
  </w:abstractNum>
  <w:abstractNum w:abstractNumId="1" w15:restartNumberingAfterBreak="0">
    <w:nsid w:val="00000004"/>
    <w:multiLevelType w:val="multilevel"/>
    <w:tmpl w:val="00000004"/>
    <w:name w:val="WW8Num4"/>
    <w:lvl w:ilvl="0">
      <w:start w:val="1"/>
      <w:numFmt w:val="decimal"/>
      <w:lvlText w:val="%1."/>
      <w:lvlJc w:val="left"/>
      <w:pPr>
        <w:tabs>
          <w:tab w:val="num" w:pos="425"/>
        </w:tabs>
        <w:ind w:left="425" w:hanging="425"/>
      </w:pPr>
      <w:rPr>
        <w:rFonts w:ascii="Arial" w:hAnsi="Arial" w:cs="Arial" w:hint="default"/>
        <w:b/>
        <w:bCs w:val="0"/>
        <w:i w:val="0"/>
        <w:iCs w:val="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8C25EE"/>
    <w:multiLevelType w:val="hybridMultilevel"/>
    <w:tmpl w:val="D068B448"/>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 w15:restartNumberingAfterBreak="0">
    <w:nsid w:val="07E47771"/>
    <w:multiLevelType w:val="hybridMultilevel"/>
    <w:tmpl w:val="034E08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03083D"/>
    <w:multiLevelType w:val="hybridMultilevel"/>
    <w:tmpl w:val="84FA02D4"/>
    <w:lvl w:ilvl="0" w:tplc="D0328D8E">
      <w:start w:val="1"/>
      <w:numFmt w:val="decimal"/>
      <w:lvlText w:val="%1."/>
      <w:lvlJc w:val="left"/>
      <w:pPr>
        <w:tabs>
          <w:tab w:val="num" w:pos="425"/>
        </w:tabs>
        <w:ind w:left="425" w:hanging="425"/>
      </w:pPr>
      <w:rPr>
        <w:rFonts w:hint="default"/>
        <w:b w:val="0"/>
        <w:i w:val="0"/>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C333674"/>
    <w:multiLevelType w:val="hybridMultilevel"/>
    <w:tmpl w:val="103052D4"/>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 w15:restartNumberingAfterBreak="0">
    <w:nsid w:val="0DD12D8B"/>
    <w:multiLevelType w:val="hybridMultilevel"/>
    <w:tmpl w:val="103052D4"/>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 w15:restartNumberingAfterBreak="0">
    <w:nsid w:val="0DD84116"/>
    <w:multiLevelType w:val="hybridMultilevel"/>
    <w:tmpl w:val="103052D4"/>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8" w15:restartNumberingAfterBreak="0">
    <w:nsid w:val="0F090EA2"/>
    <w:multiLevelType w:val="hybridMultilevel"/>
    <w:tmpl w:val="0FFA2D1C"/>
    <w:lvl w:ilvl="0" w:tplc="8B38693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9" w15:restartNumberingAfterBreak="0">
    <w:nsid w:val="12C53227"/>
    <w:multiLevelType w:val="hybridMultilevel"/>
    <w:tmpl w:val="62B063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5D83E66"/>
    <w:multiLevelType w:val="hybridMultilevel"/>
    <w:tmpl w:val="9F46C3E8"/>
    <w:lvl w:ilvl="0" w:tplc="569C169C">
      <w:start w:val="1"/>
      <w:numFmt w:val="decimal"/>
      <w:lvlText w:val="%1."/>
      <w:lvlJc w:val="left"/>
      <w:pPr>
        <w:ind w:left="436" w:hanging="360"/>
      </w:pPr>
      <w:rPr>
        <w:b/>
      </w:r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11" w15:restartNumberingAfterBreak="0">
    <w:nsid w:val="18C74CEC"/>
    <w:multiLevelType w:val="hybridMultilevel"/>
    <w:tmpl w:val="D068B448"/>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2" w15:restartNumberingAfterBreak="0">
    <w:nsid w:val="22B37834"/>
    <w:multiLevelType w:val="hybridMultilevel"/>
    <w:tmpl w:val="994C7866"/>
    <w:lvl w:ilvl="0" w:tplc="0408000F">
      <w:start w:val="1"/>
      <w:numFmt w:val="decimal"/>
      <w:lvlText w:val="%1."/>
      <w:lvlJc w:val="left"/>
      <w:pPr>
        <w:tabs>
          <w:tab w:val="num" w:pos="1070"/>
        </w:tabs>
        <w:ind w:left="1070" w:hanging="360"/>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15:restartNumberingAfterBreak="0">
    <w:nsid w:val="23570B5D"/>
    <w:multiLevelType w:val="hybridMultilevel"/>
    <w:tmpl w:val="B11852E4"/>
    <w:lvl w:ilvl="0" w:tplc="04080005">
      <w:start w:val="1"/>
      <w:numFmt w:val="bullet"/>
      <w:lvlText w:val=""/>
      <w:lvlJc w:val="left"/>
      <w:pPr>
        <w:tabs>
          <w:tab w:val="num" w:pos="1080"/>
        </w:tabs>
        <w:ind w:left="10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15:restartNumberingAfterBreak="0">
    <w:nsid w:val="24B315A9"/>
    <w:multiLevelType w:val="hybridMultilevel"/>
    <w:tmpl w:val="7DA45F9C"/>
    <w:lvl w:ilvl="0" w:tplc="95322F1E">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73021ED"/>
    <w:multiLevelType w:val="hybridMultilevel"/>
    <w:tmpl w:val="1ED095CE"/>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6" w15:restartNumberingAfterBreak="0">
    <w:nsid w:val="275B12C2"/>
    <w:multiLevelType w:val="hybridMultilevel"/>
    <w:tmpl w:val="23D4C588"/>
    <w:lvl w:ilvl="0" w:tplc="87EAA7E4">
      <w:start w:val="1"/>
      <w:numFmt w:val="decimal"/>
      <w:lvlText w:val="%1."/>
      <w:lvlJc w:val="left"/>
      <w:pPr>
        <w:ind w:left="1146" w:hanging="360"/>
      </w:pPr>
      <w:rPr>
        <w:b/>
        <w:bCs/>
      </w:rPr>
    </w:lvl>
    <w:lvl w:ilvl="1" w:tplc="04080019">
      <w:start w:val="1"/>
      <w:numFmt w:val="lowerLetter"/>
      <w:lvlText w:val="%2."/>
      <w:lvlJc w:val="left"/>
      <w:pPr>
        <w:ind w:left="1866" w:hanging="360"/>
      </w:pPr>
    </w:lvl>
    <w:lvl w:ilvl="2" w:tplc="0408001B">
      <w:start w:val="1"/>
      <w:numFmt w:val="lowerRoman"/>
      <w:lvlText w:val="%3."/>
      <w:lvlJc w:val="right"/>
      <w:pPr>
        <w:ind w:left="2586" w:hanging="180"/>
      </w:pPr>
    </w:lvl>
    <w:lvl w:ilvl="3" w:tplc="0408000F">
      <w:start w:val="1"/>
      <w:numFmt w:val="decimal"/>
      <w:lvlText w:val="%4."/>
      <w:lvlJc w:val="left"/>
      <w:pPr>
        <w:ind w:left="3306" w:hanging="360"/>
      </w:pPr>
    </w:lvl>
    <w:lvl w:ilvl="4" w:tplc="04080019">
      <w:start w:val="1"/>
      <w:numFmt w:val="lowerLetter"/>
      <w:lvlText w:val="%5."/>
      <w:lvlJc w:val="left"/>
      <w:pPr>
        <w:ind w:left="4026" w:hanging="360"/>
      </w:pPr>
    </w:lvl>
    <w:lvl w:ilvl="5" w:tplc="0408001B">
      <w:start w:val="1"/>
      <w:numFmt w:val="lowerRoman"/>
      <w:lvlText w:val="%6."/>
      <w:lvlJc w:val="right"/>
      <w:pPr>
        <w:ind w:left="4746" w:hanging="180"/>
      </w:pPr>
    </w:lvl>
    <w:lvl w:ilvl="6" w:tplc="0408000F">
      <w:start w:val="1"/>
      <w:numFmt w:val="decimal"/>
      <w:lvlText w:val="%7."/>
      <w:lvlJc w:val="left"/>
      <w:pPr>
        <w:ind w:left="5466" w:hanging="360"/>
      </w:pPr>
    </w:lvl>
    <w:lvl w:ilvl="7" w:tplc="04080019">
      <w:start w:val="1"/>
      <w:numFmt w:val="lowerLetter"/>
      <w:lvlText w:val="%8."/>
      <w:lvlJc w:val="left"/>
      <w:pPr>
        <w:ind w:left="6186" w:hanging="360"/>
      </w:pPr>
    </w:lvl>
    <w:lvl w:ilvl="8" w:tplc="0408001B">
      <w:start w:val="1"/>
      <w:numFmt w:val="lowerRoman"/>
      <w:lvlText w:val="%9."/>
      <w:lvlJc w:val="right"/>
      <w:pPr>
        <w:ind w:left="6906" w:hanging="180"/>
      </w:pPr>
    </w:lvl>
  </w:abstractNum>
  <w:abstractNum w:abstractNumId="17" w15:restartNumberingAfterBreak="0">
    <w:nsid w:val="29C7754F"/>
    <w:multiLevelType w:val="hybridMultilevel"/>
    <w:tmpl w:val="F1980B00"/>
    <w:lvl w:ilvl="0" w:tplc="7C844E28">
      <w:start w:val="1"/>
      <w:numFmt w:val="decimal"/>
      <w:lvlText w:val="%1."/>
      <w:lvlJc w:val="left"/>
      <w:pPr>
        <w:ind w:left="36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B4534EC"/>
    <w:multiLevelType w:val="hybridMultilevel"/>
    <w:tmpl w:val="52588F7A"/>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23B50C3"/>
    <w:multiLevelType w:val="hybridMultilevel"/>
    <w:tmpl w:val="F604BB9E"/>
    <w:lvl w:ilvl="0" w:tplc="94A2AF04">
      <w:start w:val="1"/>
      <w:numFmt w:val="decimal"/>
      <w:lvlText w:val="%1."/>
      <w:lvlJc w:val="left"/>
      <w:pPr>
        <w:ind w:left="436" w:hanging="360"/>
      </w:pPr>
      <w:rPr>
        <w:b/>
        <w:sz w:val="24"/>
        <w:szCs w:val="24"/>
      </w:r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20" w15:restartNumberingAfterBreak="0">
    <w:nsid w:val="3C512976"/>
    <w:multiLevelType w:val="hybridMultilevel"/>
    <w:tmpl w:val="49326B78"/>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1" w15:restartNumberingAfterBreak="0">
    <w:nsid w:val="427E1E56"/>
    <w:multiLevelType w:val="hybridMultilevel"/>
    <w:tmpl w:val="0610F152"/>
    <w:lvl w:ilvl="0" w:tplc="97CAB1FE">
      <w:start w:val="1"/>
      <w:numFmt w:val="decimal"/>
      <w:lvlText w:val="%1."/>
      <w:lvlJc w:val="left"/>
      <w:pPr>
        <w:ind w:left="578" w:hanging="360"/>
      </w:pPr>
      <w:rPr>
        <w:b/>
        <w:sz w:val="24"/>
        <w:szCs w:val="24"/>
      </w:rPr>
    </w:lvl>
    <w:lvl w:ilvl="1" w:tplc="04080019" w:tentative="1">
      <w:start w:val="1"/>
      <w:numFmt w:val="lowerLetter"/>
      <w:lvlText w:val="%2."/>
      <w:lvlJc w:val="left"/>
      <w:pPr>
        <w:ind w:left="1298" w:hanging="360"/>
      </w:pPr>
    </w:lvl>
    <w:lvl w:ilvl="2" w:tplc="0408001B" w:tentative="1">
      <w:start w:val="1"/>
      <w:numFmt w:val="lowerRoman"/>
      <w:lvlText w:val="%3."/>
      <w:lvlJc w:val="right"/>
      <w:pPr>
        <w:ind w:left="2018" w:hanging="180"/>
      </w:pPr>
    </w:lvl>
    <w:lvl w:ilvl="3" w:tplc="0408000F" w:tentative="1">
      <w:start w:val="1"/>
      <w:numFmt w:val="decimal"/>
      <w:lvlText w:val="%4."/>
      <w:lvlJc w:val="left"/>
      <w:pPr>
        <w:ind w:left="2738" w:hanging="360"/>
      </w:pPr>
    </w:lvl>
    <w:lvl w:ilvl="4" w:tplc="04080019" w:tentative="1">
      <w:start w:val="1"/>
      <w:numFmt w:val="lowerLetter"/>
      <w:lvlText w:val="%5."/>
      <w:lvlJc w:val="left"/>
      <w:pPr>
        <w:ind w:left="3458" w:hanging="360"/>
      </w:pPr>
    </w:lvl>
    <w:lvl w:ilvl="5" w:tplc="0408001B" w:tentative="1">
      <w:start w:val="1"/>
      <w:numFmt w:val="lowerRoman"/>
      <w:lvlText w:val="%6."/>
      <w:lvlJc w:val="right"/>
      <w:pPr>
        <w:ind w:left="4178" w:hanging="180"/>
      </w:pPr>
    </w:lvl>
    <w:lvl w:ilvl="6" w:tplc="0408000F" w:tentative="1">
      <w:start w:val="1"/>
      <w:numFmt w:val="decimal"/>
      <w:lvlText w:val="%7."/>
      <w:lvlJc w:val="left"/>
      <w:pPr>
        <w:ind w:left="4898" w:hanging="360"/>
      </w:pPr>
    </w:lvl>
    <w:lvl w:ilvl="7" w:tplc="04080019" w:tentative="1">
      <w:start w:val="1"/>
      <w:numFmt w:val="lowerLetter"/>
      <w:lvlText w:val="%8."/>
      <w:lvlJc w:val="left"/>
      <w:pPr>
        <w:ind w:left="5618" w:hanging="360"/>
      </w:pPr>
    </w:lvl>
    <w:lvl w:ilvl="8" w:tplc="0408001B" w:tentative="1">
      <w:start w:val="1"/>
      <w:numFmt w:val="lowerRoman"/>
      <w:lvlText w:val="%9."/>
      <w:lvlJc w:val="right"/>
      <w:pPr>
        <w:ind w:left="6338" w:hanging="180"/>
      </w:pPr>
    </w:lvl>
  </w:abstractNum>
  <w:abstractNum w:abstractNumId="22" w15:restartNumberingAfterBreak="0">
    <w:nsid w:val="43084569"/>
    <w:multiLevelType w:val="hybridMultilevel"/>
    <w:tmpl w:val="31BEAE9A"/>
    <w:lvl w:ilvl="0" w:tplc="F3D24E5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3B53735"/>
    <w:multiLevelType w:val="hybridMultilevel"/>
    <w:tmpl w:val="7018D640"/>
    <w:lvl w:ilvl="0" w:tplc="95322F1E">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4" w15:restartNumberingAfterBreak="0">
    <w:nsid w:val="45047C7B"/>
    <w:multiLevelType w:val="hybridMultilevel"/>
    <w:tmpl w:val="7FFC443E"/>
    <w:lvl w:ilvl="0" w:tplc="04080001">
      <w:start w:val="1"/>
      <w:numFmt w:val="bullet"/>
      <w:lvlText w:val=""/>
      <w:lvlJc w:val="left"/>
      <w:pPr>
        <w:ind w:left="785" w:hanging="360"/>
      </w:pPr>
      <w:rPr>
        <w:rFonts w:ascii="Symbol" w:hAnsi="Symbol" w:hint="default"/>
      </w:rPr>
    </w:lvl>
    <w:lvl w:ilvl="1" w:tplc="04080003">
      <w:start w:val="1"/>
      <w:numFmt w:val="decimal"/>
      <w:lvlText w:val="%2."/>
      <w:lvlJc w:val="left"/>
      <w:pPr>
        <w:tabs>
          <w:tab w:val="num" w:pos="1145"/>
        </w:tabs>
        <w:ind w:left="1145" w:hanging="360"/>
      </w:pPr>
    </w:lvl>
    <w:lvl w:ilvl="2" w:tplc="04080005">
      <w:start w:val="1"/>
      <w:numFmt w:val="decimal"/>
      <w:lvlText w:val="%3."/>
      <w:lvlJc w:val="left"/>
      <w:pPr>
        <w:tabs>
          <w:tab w:val="num" w:pos="1865"/>
        </w:tabs>
        <w:ind w:left="1865" w:hanging="360"/>
      </w:pPr>
    </w:lvl>
    <w:lvl w:ilvl="3" w:tplc="04080001">
      <w:start w:val="1"/>
      <w:numFmt w:val="decimal"/>
      <w:lvlText w:val="%4."/>
      <w:lvlJc w:val="left"/>
      <w:pPr>
        <w:tabs>
          <w:tab w:val="num" w:pos="2585"/>
        </w:tabs>
        <w:ind w:left="2585" w:hanging="360"/>
      </w:pPr>
    </w:lvl>
    <w:lvl w:ilvl="4" w:tplc="04080003">
      <w:start w:val="1"/>
      <w:numFmt w:val="decimal"/>
      <w:lvlText w:val="%5."/>
      <w:lvlJc w:val="left"/>
      <w:pPr>
        <w:tabs>
          <w:tab w:val="num" w:pos="3305"/>
        </w:tabs>
        <w:ind w:left="3305" w:hanging="360"/>
      </w:pPr>
    </w:lvl>
    <w:lvl w:ilvl="5" w:tplc="04080005">
      <w:start w:val="1"/>
      <w:numFmt w:val="decimal"/>
      <w:lvlText w:val="%6."/>
      <w:lvlJc w:val="left"/>
      <w:pPr>
        <w:tabs>
          <w:tab w:val="num" w:pos="4025"/>
        </w:tabs>
        <w:ind w:left="4025" w:hanging="360"/>
      </w:pPr>
    </w:lvl>
    <w:lvl w:ilvl="6" w:tplc="04080001">
      <w:start w:val="1"/>
      <w:numFmt w:val="decimal"/>
      <w:lvlText w:val="%7."/>
      <w:lvlJc w:val="left"/>
      <w:pPr>
        <w:tabs>
          <w:tab w:val="num" w:pos="4745"/>
        </w:tabs>
        <w:ind w:left="4745" w:hanging="360"/>
      </w:pPr>
    </w:lvl>
    <w:lvl w:ilvl="7" w:tplc="04080003">
      <w:start w:val="1"/>
      <w:numFmt w:val="decimal"/>
      <w:lvlText w:val="%8."/>
      <w:lvlJc w:val="left"/>
      <w:pPr>
        <w:tabs>
          <w:tab w:val="num" w:pos="5465"/>
        </w:tabs>
        <w:ind w:left="5465" w:hanging="360"/>
      </w:pPr>
    </w:lvl>
    <w:lvl w:ilvl="8" w:tplc="04080005">
      <w:start w:val="1"/>
      <w:numFmt w:val="decimal"/>
      <w:lvlText w:val="%9."/>
      <w:lvlJc w:val="left"/>
      <w:pPr>
        <w:tabs>
          <w:tab w:val="num" w:pos="6185"/>
        </w:tabs>
        <w:ind w:left="6185" w:hanging="360"/>
      </w:pPr>
    </w:lvl>
  </w:abstractNum>
  <w:abstractNum w:abstractNumId="25" w15:restartNumberingAfterBreak="0">
    <w:nsid w:val="453D00E3"/>
    <w:multiLevelType w:val="hybridMultilevel"/>
    <w:tmpl w:val="103052D4"/>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6" w15:restartNumberingAfterBreak="0">
    <w:nsid w:val="47636AF4"/>
    <w:multiLevelType w:val="hybridMultilevel"/>
    <w:tmpl w:val="1ED095CE"/>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7" w15:restartNumberingAfterBreak="0">
    <w:nsid w:val="4B844708"/>
    <w:multiLevelType w:val="hybridMultilevel"/>
    <w:tmpl w:val="A36630EC"/>
    <w:lvl w:ilvl="0" w:tplc="F3D24E5A">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15:restartNumberingAfterBreak="0">
    <w:nsid w:val="51D80912"/>
    <w:multiLevelType w:val="hybridMultilevel"/>
    <w:tmpl w:val="31120F8E"/>
    <w:lvl w:ilvl="0" w:tplc="3612B6E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4A21F15"/>
    <w:multiLevelType w:val="hybridMultilevel"/>
    <w:tmpl w:val="4E72F796"/>
    <w:lvl w:ilvl="0" w:tplc="E384F1B0">
      <w:start w:val="1"/>
      <w:numFmt w:val="decimal"/>
      <w:lvlText w:val="%1."/>
      <w:lvlJc w:val="left"/>
      <w:pPr>
        <w:ind w:left="36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99571A9"/>
    <w:multiLevelType w:val="hybridMultilevel"/>
    <w:tmpl w:val="49326B78"/>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1" w15:restartNumberingAfterBreak="0">
    <w:nsid w:val="64F27763"/>
    <w:multiLevelType w:val="hybridMultilevel"/>
    <w:tmpl w:val="AA646F42"/>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2" w15:restartNumberingAfterBreak="0">
    <w:nsid w:val="67504075"/>
    <w:multiLevelType w:val="hybridMultilevel"/>
    <w:tmpl w:val="D068B448"/>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3" w15:restartNumberingAfterBreak="0">
    <w:nsid w:val="6A8D6CAE"/>
    <w:multiLevelType w:val="multilevel"/>
    <w:tmpl w:val="6B6A22DA"/>
    <w:lvl w:ilvl="0">
      <w:start w:val="1"/>
      <w:numFmt w:val="decimal"/>
      <w:lvlText w:val="%1."/>
      <w:lvlJc w:val="left"/>
      <w:pPr>
        <w:tabs>
          <w:tab w:val="num" w:pos="720"/>
        </w:tabs>
        <w:ind w:left="720" w:hanging="360"/>
      </w:pPr>
      <w:rPr>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4" w15:restartNumberingAfterBreak="0">
    <w:nsid w:val="6B420A78"/>
    <w:multiLevelType w:val="hybridMultilevel"/>
    <w:tmpl w:val="06123CCE"/>
    <w:lvl w:ilvl="0" w:tplc="CB16B8F2">
      <w:start w:val="1"/>
      <w:numFmt w:val="decimal"/>
      <w:lvlText w:val="%1."/>
      <w:lvlJc w:val="left"/>
      <w:pPr>
        <w:ind w:left="360" w:hanging="360"/>
      </w:pPr>
      <w:rPr>
        <w:rFonts w:ascii="Arial" w:eastAsia="Times New Roman" w:hAnsi="Arial" w:cs="Arial"/>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F776AE5"/>
    <w:multiLevelType w:val="hybridMultilevel"/>
    <w:tmpl w:val="F604BB9E"/>
    <w:lvl w:ilvl="0" w:tplc="94A2AF04">
      <w:start w:val="1"/>
      <w:numFmt w:val="decimal"/>
      <w:lvlText w:val="%1."/>
      <w:lvlJc w:val="left"/>
      <w:pPr>
        <w:ind w:left="436" w:hanging="360"/>
      </w:pPr>
      <w:rPr>
        <w:b/>
        <w:sz w:val="24"/>
        <w:szCs w:val="24"/>
      </w:r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36" w15:restartNumberingAfterBreak="0">
    <w:nsid w:val="70A66B08"/>
    <w:multiLevelType w:val="hybridMultilevel"/>
    <w:tmpl w:val="CC2687C6"/>
    <w:lvl w:ilvl="0" w:tplc="0408000F">
      <w:start w:val="1"/>
      <w:numFmt w:val="decimal"/>
      <w:lvlText w:val="%1."/>
      <w:lvlJc w:val="left"/>
      <w:pPr>
        <w:ind w:left="294" w:hanging="360"/>
      </w:p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37" w15:restartNumberingAfterBreak="0">
    <w:nsid w:val="749A760F"/>
    <w:multiLevelType w:val="hybridMultilevel"/>
    <w:tmpl w:val="EE6434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64B5EC4"/>
    <w:multiLevelType w:val="hybridMultilevel"/>
    <w:tmpl w:val="7AB610B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65155E2"/>
    <w:multiLevelType w:val="hybridMultilevel"/>
    <w:tmpl w:val="563004B2"/>
    <w:lvl w:ilvl="0" w:tplc="0409000F">
      <w:start w:val="1"/>
      <w:numFmt w:val="decimal"/>
      <w:lvlText w:val="%1."/>
      <w:lvlJc w:val="left"/>
      <w:pPr>
        <w:ind w:left="360" w:hanging="360"/>
      </w:pPr>
      <w:rPr>
        <w:b/>
        <w:color w:val="auto"/>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40" w15:restartNumberingAfterBreak="0">
    <w:nsid w:val="77DE6108"/>
    <w:multiLevelType w:val="hybridMultilevel"/>
    <w:tmpl w:val="103052D4"/>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1" w15:restartNumberingAfterBreak="0">
    <w:nsid w:val="7928373E"/>
    <w:multiLevelType w:val="hybridMultilevel"/>
    <w:tmpl w:val="CFB884C2"/>
    <w:lvl w:ilvl="0" w:tplc="8B780D60">
      <w:start w:val="1"/>
      <w:numFmt w:val="decimal"/>
      <w:lvlText w:val="%1."/>
      <w:lvlJc w:val="left"/>
      <w:pPr>
        <w:ind w:left="360" w:hanging="360"/>
      </w:pPr>
      <w:rPr>
        <w:b w:val="0"/>
      </w:rPr>
    </w:lvl>
    <w:lvl w:ilvl="1" w:tplc="B3CAF33E" w:tentative="1">
      <w:start w:val="1"/>
      <w:numFmt w:val="lowerLetter"/>
      <w:lvlText w:val="%2."/>
      <w:lvlJc w:val="left"/>
      <w:pPr>
        <w:ind w:left="1800" w:hanging="360"/>
      </w:pPr>
    </w:lvl>
    <w:lvl w:ilvl="2" w:tplc="50729E38" w:tentative="1">
      <w:start w:val="1"/>
      <w:numFmt w:val="lowerRoman"/>
      <w:lvlText w:val="%3."/>
      <w:lvlJc w:val="right"/>
      <w:pPr>
        <w:ind w:left="2520" w:hanging="180"/>
      </w:pPr>
    </w:lvl>
    <w:lvl w:ilvl="3" w:tplc="7406771E" w:tentative="1">
      <w:start w:val="1"/>
      <w:numFmt w:val="decimal"/>
      <w:lvlText w:val="%4."/>
      <w:lvlJc w:val="left"/>
      <w:pPr>
        <w:ind w:left="3240" w:hanging="360"/>
      </w:pPr>
    </w:lvl>
    <w:lvl w:ilvl="4" w:tplc="337A1F08" w:tentative="1">
      <w:start w:val="1"/>
      <w:numFmt w:val="lowerLetter"/>
      <w:lvlText w:val="%5."/>
      <w:lvlJc w:val="left"/>
      <w:pPr>
        <w:ind w:left="3960" w:hanging="360"/>
      </w:pPr>
    </w:lvl>
    <w:lvl w:ilvl="5" w:tplc="BE6E0F32" w:tentative="1">
      <w:start w:val="1"/>
      <w:numFmt w:val="lowerRoman"/>
      <w:lvlText w:val="%6."/>
      <w:lvlJc w:val="right"/>
      <w:pPr>
        <w:ind w:left="4680" w:hanging="180"/>
      </w:pPr>
    </w:lvl>
    <w:lvl w:ilvl="6" w:tplc="314CA8CA" w:tentative="1">
      <w:start w:val="1"/>
      <w:numFmt w:val="decimal"/>
      <w:lvlText w:val="%7."/>
      <w:lvlJc w:val="left"/>
      <w:pPr>
        <w:ind w:left="5400" w:hanging="360"/>
      </w:pPr>
    </w:lvl>
    <w:lvl w:ilvl="7" w:tplc="D5D285B4" w:tentative="1">
      <w:start w:val="1"/>
      <w:numFmt w:val="lowerLetter"/>
      <w:lvlText w:val="%8."/>
      <w:lvlJc w:val="left"/>
      <w:pPr>
        <w:ind w:left="6120" w:hanging="360"/>
      </w:pPr>
    </w:lvl>
    <w:lvl w:ilvl="8" w:tplc="AB94DCAE" w:tentative="1">
      <w:start w:val="1"/>
      <w:numFmt w:val="lowerRoman"/>
      <w:lvlText w:val="%9."/>
      <w:lvlJc w:val="right"/>
      <w:pPr>
        <w:ind w:left="6840" w:hanging="180"/>
      </w:pPr>
    </w:lvl>
  </w:abstractNum>
  <w:abstractNum w:abstractNumId="42" w15:restartNumberingAfterBreak="0">
    <w:nsid w:val="7E3E759B"/>
    <w:multiLevelType w:val="hybridMultilevel"/>
    <w:tmpl w:val="641CE7AC"/>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16cid:durableId="150866904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42606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7474065">
    <w:abstractNumId w:val="3"/>
  </w:num>
  <w:num w:numId="4" w16cid:durableId="1493452621">
    <w:abstractNumId w:val="22"/>
  </w:num>
  <w:num w:numId="5" w16cid:durableId="515121168">
    <w:abstractNumId w:val="13"/>
  </w:num>
  <w:num w:numId="6" w16cid:durableId="1131098380">
    <w:abstractNumId w:val="38"/>
  </w:num>
  <w:num w:numId="7" w16cid:durableId="807667348">
    <w:abstractNumId w:val="14"/>
  </w:num>
  <w:num w:numId="8" w16cid:durableId="2089841208">
    <w:abstractNumId w:val="23"/>
  </w:num>
  <w:num w:numId="9" w16cid:durableId="1842501924">
    <w:abstractNumId w:val="27"/>
  </w:num>
  <w:num w:numId="10" w16cid:durableId="155905310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2402273">
    <w:abstractNumId w:val="19"/>
  </w:num>
  <w:num w:numId="12" w16cid:durableId="1659535331">
    <w:abstractNumId w:val="4"/>
  </w:num>
  <w:num w:numId="13" w16cid:durableId="1707749899">
    <w:abstractNumId w:val="26"/>
  </w:num>
  <w:num w:numId="14" w16cid:durableId="18017988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5729628">
    <w:abstractNumId w:val="17"/>
  </w:num>
  <w:num w:numId="16" w16cid:durableId="14396369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7095093">
    <w:abstractNumId w:val="35"/>
  </w:num>
  <w:num w:numId="18" w16cid:durableId="1781677418">
    <w:abstractNumId w:val="36"/>
  </w:num>
  <w:num w:numId="19" w16cid:durableId="276496586">
    <w:abstractNumId w:val="10"/>
  </w:num>
  <w:num w:numId="20" w16cid:durableId="1622493009">
    <w:abstractNumId w:val="29"/>
  </w:num>
  <w:num w:numId="21" w16cid:durableId="435827577">
    <w:abstractNumId w:val="12"/>
  </w:num>
  <w:num w:numId="22" w16cid:durableId="617219320">
    <w:abstractNumId w:val="37"/>
  </w:num>
  <w:num w:numId="23" w16cid:durableId="359168656">
    <w:abstractNumId w:val="9"/>
  </w:num>
  <w:num w:numId="24" w16cid:durableId="294608541">
    <w:abstractNumId w:val="18"/>
  </w:num>
  <w:num w:numId="25" w16cid:durableId="1152218359">
    <w:abstractNumId w:val="32"/>
  </w:num>
  <w:num w:numId="26" w16cid:durableId="2100057792">
    <w:abstractNumId w:val="41"/>
  </w:num>
  <w:num w:numId="27" w16cid:durableId="1085568233">
    <w:abstractNumId w:val="2"/>
  </w:num>
  <w:num w:numId="28" w16cid:durableId="856315589">
    <w:abstractNumId w:val="28"/>
  </w:num>
  <w:num w:numId="29" w16cid:durableId="56322903">
    <w:abstractNumId w:val="11"/>
  </w:num>
  <w:num w:numId="30" w16cid:durableId="40907246">
    <w:abstractNumId w:val="42"/>
  </w:num>
  <w:num w:numId="31" w16cid:durableId="1767457358">
    <w:abstractNumId w:val="20"/>
  </w:num>
  <w:num w:numId="32" w16cid:durableId="1822035235">
    <w:abstractNumId w:val="30"/>
  </w:num>
  <w:num w:numId="33" w16cid:durableId="7326591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46580520">
    <w:abstractNumId w:val="6"/>
  </w:num>
  <w:num w:numId="35" w16cid:durableId="1604191917">
    <w:abstractNumId w:val="40"/>
  </w:num>
  <w:num w:numId="36" w16cid:durableId="262762771">
    <w:abstractNumId w:val="7"/>
  </w:num>
  <w:num w:numId="37" w16cid:durableId="478033125">
    <w:abstractNumId w:val="5"/>
  </w:num>
  <w:num w:numId="38" w16cid:durableId="1409496566">
    <w:abstractNumId w:val="25"/>
  </w:num>
  <w:num w:numId="39" w16cid:durableId="964584819">
    <w:abstractNumId w:val="21"/>
  </w:num>
  <w:num w:numId="40" w16cid:durableId="279342689">
    <w:abstractNumId w:val="1"/>
  </w:num>
  <w:num w:numId="41" w16cid:durableId="361441627">
    <w:abstractNumId w:val="33"/>
  </w:num>
  <w:num w:numId="42" w16cid:durableId="510532672">
    <w:abstractNumId w:val="39"/>
  </w:num>
  <w:num w:numId="43" w16cid:durableId="217055870">
    <w:abstractNumId w:val="34"/>
  </w:num>
  <w:num w:numId="44" w16cid:durableId="1056928794">
    <w:abstractNumId w:val="0"/>
  </w:num>
  <w:num w:numId="45" w16cid:durableId="7093798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5D6"/>
    <w:rsid w:val="000001D9"/>
    <w:rsid w:val="0000041A"/>
    <w:rsid w:val="00002C68"/>
    <w:rsid w:val="00004900"/>
    <w:rsid w:val="00005DA2"/>
    <w:rsid w:val="000116B3"/>
    <w:rsid w:val="0001271E"/>
    <w:rsid w:val="00013B8B"/>
    <w:rsid w:val="00013BA2"/>
    <w:rsid w:val="00013F8C"/>
    <w:rsid w:val="0001409E"/>
    <w:rsid w:val="00014416"/>
    <w:rsid w:val="00014F8E"/>
    <w:rsid w:val="00016904"/>
    <w:rsid w:val="00016F08"/>
    <w:rsid w:val="0001709E"/>
    <w:rsid w:val="00017DB2"/>
    <w:rsid w:val="000301A8"/>
    <w:rsid w:val="0003392B"/>
    <w:rsid w:val="00033F93"/>
    <w:rsid w:val="0003618F"/>
    <w:rsid w:val="00036EBF"/>
    <w:rsid w:val="0003726A"/>
    <w:rsid w:val="00037A41"/>
    <w:rsid w:val="00037AFE"/>
    <w:rsid w:val="00037B98"/>
    <w:rsid w:val="000410A4"/>
    <w:rsid w:val="0004181B"/>
    <w:rsid w:val="000420F0"/>
    <w:rsid w:val="00042CB8"/>
    <w:rsid w:val="000457D6"/>
    <w:rsid w:val="000545D0"/>
    <w:rsid w:val="000549FD"/>
    <w:rsid w:val="00061CAF"/>
    <w:rsid w:val="00066594"/>
    <w:rsid w:val="0006751D"/>
    <w:rsid w:val="00070713"/>
    <w:rsid w:val="00071B66"/>
    <w:rsid w:val="000741B6"/>
    <w:rsid w:val="00075858"/>
    <w:rsid w:val="00082731"/>
    <w:rsid w:val="000835FC"/>
    <w:rsid w:val="0008405D"/>
    <w:rsid w:val="00084090"/>
    <w:rsid w:val="000848A4"/>
    <w:rsid w:val="0008557D"/>
    <w:rsid w:val="00085A06"/>
    <w:rsid w:val="0008667A"/>
    <w:rsid w:val="00092554"/>
    <w:rsid w:val="00092589"/>
    <w:rsid w:val="00097338"/>
    <w:rsid w:val="00097A81"/>
    <w:rsid w:val="000A2D93"/>
    <w:rsid w:val="000A33DA"/>
    <w:rsid w:val="000A3777"/>
    <w:rsid w:val="000A3781"/>
    <w:rsid w:val="000A39C7"/>
    <w:rsid w:val="000B0140"/>
    <w:rsid w:val="000B0FFD"/>
    <w:rsid w:val="000B10D2"/>
    <w:rsid w:val="000B239A"/>
    <w:rsid w:val="000B4911"/>
    <w:rsid w:val="000B7C53"/>
    <w:rsid w:val="000C0C81"/>
    <w:rsid w:val="000C0D26"/>
    <w:rsid w:val="000C0F8C"/>
    <w:rsid w:val="000C540C"/>
    <w:rsid w:val="000C6010"/>
    <w:rsid w:val="000D06AC"/>
    <w:rsid w:val="000D1F49"/>
    <w:rsid w:val="000D24A3"/>
    <w:rsid w:val="000D33FC"/>
    <w:rsid w:val="000D59E2"/>
    <w:rsid w:val="000E0D5C"/>
    <w:rsid w:val="000E0EA6"/>
    <w:rsid w:val="000E25C4"/>
    <w:rsid w:val="000E4747"/>
    <w:rsid w:val="000E5DC3"/>
    <w:rsid w:val="000E6F46"/>
    <w:rsid w:val="000E6FAB"/>
    <w:rsid w:val="000E77E1"/>
    <w:rsid w:val="000E7F05"/>
    <w:rsid w:val="000F30F3"/>
    <w:rsid w:val="001004C3"/>
    <w:rsid w:val="00100B21"/>
    <w:rsid w:val="0010151E"/>
    <w:rsid w:val="00101D66"/>
    <w:rsid w:val="0010213D"/>
    <w:rsid w:val="001052CE"/>
    <w:rsid w:val="00110AB4"/>
    <w:rsid w:val="00111BF9"/>
    <w:rsid w:val="001125F5"/>
    <w:rsid w:val="00113C4F"/>
    <w:rsid w:val="001141D9"/>
    <w:rsid w:val="00116B2B"/>
    <w:rsid w:val="00122E3E"/>
    <w:rsid w:val="00126725"/>
    <w:rsid w:val="0013395D"/>
    <w:rsid w:val="00135062"/>
    <w:rsid w:val="00135129"/>
    <w:rsid w:val="00140EF0"/>
    <w:rsid w:val="00142772"/>
    <w:rsid w:val="00143F9C"/>
    <w:rsid w:val="00144F50"/>
    <w:rsid w:val="00146B70"/>
    <w:rsid w:val="001470D8"/>
    <w:rsid w:val="00153D4D"/>
    <w:rsid w:val="001547A2"/>
    <w:rsid w:val="001548AE"/>
    <w:rsid w:val="00157412"/>
    <w:rsid w:val="001607B0"/>
    <w:rsid w:val="00162F27"/>
    <w:rsid w:val="001641A2"/>
    <w:rsid w:val="00167B58"/>
    <w:rsid w:val="00171557"/>
    <w:rsid w:val="00171D17"/>
    <w:rsid w:val="001759F2"/>
    <w:rsid w:val="00175E91"/>
    <w:rsid w:val="00177CD5"/>
    <w:rsid w:val="0018131F"/>
    <w:rsid w:val="00184DE0"/>
    <w:rsid w:val="00191DB7"/>
    <w:rsid w:val="00193F16"/>
    <w:rsid w:val="00195635"/>
    <w:rsid w:val="00195D28"/>
    <w:rsid w:val="00196946"/>
    <w:rsid w:val="001A47AC"/>
    <w:rsid w:val="001A4A37"/>
    <w:rsid w:val="001A5126"/>
    <w:rsid w:val="001A5769"/>
    <w:rsid w:val="001A5C62"/>
    <w:rsid w:val="001A6599"/>
    <w:rsid w:val="001A6F58"/>
    <w:rsid w:val="001B0141"/>
    <w:rsid w:val="001B3625"/>
    <w:rsid w:val="001B62F3"/>
    <w:rsid w:val="001B6E96"/>
    <w:rsid w:val="001B6F77"/>
    <w:rsid w:val="001B795B"/>
    <w:rsid w:val="001C224E"/>
    <w:rsid w:val="001C23AD"/>
    <w:rsid w:val="001C2E9F"/>
    <w:rsid w:val="001C4341"/>
    <w:rsid w:val="001C4EFA"/>
    <w:rsid w:val="001C5AD3"/>
    <w:rsid w:val="001C759B"/>
    <w:rsid w:val="001D0FDF"/>
    <w:rsid w:val="001D54EE"/>
    <w:rsid w:val="001D5FA9"/>
    <w:rsid w:val="001D7848"/>
    <w:rsid w:val="001E2BF9"/>
    <w:rsid w:val="001E5972"/>
    <w:rsid w:val="001E782A"/>
    <w:rsid w:val="001F1A37"/>
    <w:rsid w:val="001F23FE"/>
    <w:rsid w:val="001F292D"/>
    <w:rsid w:val="001F6AB5"/>
    <w:rsid w:val="001F7699"/>
    <w:rsid w:val="001F7FBC"/>
    <w:rsid w:val="00200C90"/>
    <w:rsid w:val="00200EC1"/>
    <w:rsid w:val="00205F43"/>
    <w:rsid w:val="00205FF7"/>
    <w:rsid w:val="00210CF1"/>
    <w:rsid w:val="002115CF"/>
    <w:rsid w:val="00211CCE"/>
    <w:rsid w:val="002125E2"/>
    <w:rsid w:val="00214A38"/>
    <w:rsid w:val="00215C3B"/>
    <w:rsid w:val="00217F2A"/>
    <w:rsid w:val="00220689"/>
    <w:rsid w:val="00220ACB"/>
    <w:rsid w:val="0022250A"/>
    <w:rsid w:val="00223B04"/>
    <w:rsid w:val="00225231"/>
    <w:rsid w:val="00225CFC"/>
    <w:rsid w:val="00226413"/>
    <w:rsid w:val="00227B70"/>
    <w:rsid w:val="002305A8"/>
    <w:rsid w:val="0023095D"/>
    <w:rsid w:val="00230A80"/>
    <w:rsid w:val="00231163"/>
    <w:rsid w:val="00234DF4"/>
    <w:rsid w:val="00234E10"/>
    <w:rsid w:val="002363A0"/>
    <w:rsid w:val="00241345"/>
    <w:rsid w:val="00250CF8"/>
    <w:rsid w:val="00251078"/>
    <w:rsid w:val="00252252"/>
    <w:rsid w:val="002565D6"/>
    <w:rsid w:val="00256C15"/>
    <w:rsid w:val="00257F97"/>
    <w:rsid w:val="00260325"/>
    <w:rsid w:val="00260D26"/>
    <w:rsid w:val="00260E18"/>
    <w:rsid w:val="00265041"/>
    <w:rsid w:val="00266E1C"/>
    <w:rsid w:val="002700D7"/>
    <w:rsid w:val="002701DE"/>
    <w:rsid w:val="002802A2"/>
    <w:rsid w:val="00280462"/>
    <w:rsid w:val="00281FD2"/>
    <w:rsid w:val="00287AC7"/>
    <w:rsid w:val="00291481"/>
    <w:rsid w:val="0029188D"/>
    <w:rsid w:val="00295CDF"/>
    <w:rsid w:val="00295D07"/>
    <w:rsid w:val="00297F3F"/>
    <w:rsid w:val="002A0171"/>
    <w:rsid w:val="002A29DA"/>
    <w:rsid w:val="002A756A"/>
    <w:rsid w:val="002B06C4"/>
    <w:rsid w:val="002B4EE3"/>
    <w:rsid w:val="002C04CE"/>
    <w:rsid w:val="002C17B5"/>
    <w:rsid w:val="002C2341"/>
    <w:rsid w:val="002C2F4E"/>
    <w:rsid w:val="002C35C8"/>
    <w:rsid w:val="002C4D05"/>
    <w:rsid w:val="002C4E6B"/>
    <w:rsid w:val="002C523B"/>
    <w:rsid w:val="002D0667"/>
    <w:rsid w:val="002D4087"/>
    <w:rsid w:val="002D64CB"/>
    <w:rsid w:val="002E0346"/>
    <w:rsid w:val="002E28EB"/>
    <w:rsid w:val="002E53A7"/>
    <w:rsid w:val="002E6FA6"/>
    <w:rsid w:val="002E7F94"/>
    <w:rsid w:val="002F3E32"/>
    <w:rsid w:val="002F694D"/>
    <w:rsid w:val="002F6F98"/>
    <w:rsid w:val="00300960"/>
    <w:rsid w:val="00300A7F"/>
    <w:rsid w:val="00300C72"/>
    <w:rsid w:val="003010D5"/>
    <w:rsid w:val="003011C1"/>
    <w:rsid w:val="00301E5C"/>
    <w:rsid w:val="00310BFB"/>
    <w:rsid w:val="00321E87"/>
    <w:rsid w:val="003247D4"/>
    <w:rsid w:val="00324A1A"/>
    <w:rsid w:val="00326A3A"/>
    <w:rsid w:val="00326A77"/>
    <w:rsid w:val="00330B98"/>
    <w:rsid w:val="0033121D"/>
    <w:rsid w:val="00332302"/>
    <w:rsid w:val="003346D4"/>
    <w:rsid w:val="003349A3"/>
    <w:rsid w:val="003363FC"/>
    <w:rsid w:val="00337004"/>
    <w:rsid w:val="00340252"/>
    <w:rsid w:val="00341B8B"/>
    <w:rsid w:val="00344BEB"/>
    <w:rsid w:val="0034546E"/>
    <w:rsid w:val="00346161"/>
    <w:rsid w:val="00346D93"/>
    <w:rsid w:val="00350642"/>
    <w:rsid w:val="00351C1D"/>
    <w:rsid w:val="00355D9A"/>
    <w:rsid w:val="003601C0"/>
    <w:rsid w:val="00361F2A"/>
    <w:rsid w:val="00363442"/>
    <w:rsid w:val="00364113"/>
    <w:rsid w:val="00370C22"/>
    <w:rsid w:val="00372441"/>
    <w:rsid w:val="003803FE"/>
    <w:rsid w:val="0038072E"/>
    <w:rsid w:val="00380855"/>
    <w:rsid w:val="00381168"/>
    <w:rsid w:val="003839AD"/>
    <w:rsid w:val="00386CF3"/>
    <w:rsid w:val="00392F98"/>
    <w:rsid w:val="003938E9"/>
    <w:rsid w:val="003940BA"/>
    <w:rsid w:val="0039515E"/>
    <w:rsid w:val="003962F6"/>
    <w:rsid w:val="00396E30"/>
    <w:rsid w:val="003A188E"/>
    <w:rsid w:val="003B0ECC"/>
    <w:rsid w:val="003B63D7"/>
    <w:rsid w:val="003B6D05"/>
    <w:rsid w:val="003B7817"/>
    <w:rsid w:val="003C1479"/>
    <w:rsid w:val="003C42AD"/>
    <w:rsid w:val="003C5820"/>
    <w:rsid w:val="003D2135"/>
    <w:rsid w:val="003D2B34"/>
    <w:rsid w:val="003D3D0C"/>
    <w:rsid w:val="003D55E0"/>
    <w:rsid w:val="003D5AFF"/>
    <w:rsid w:val="003D73A9"/>
    <w:rsid w:val="003D7813"/>
    <w:rsid w:val="003E1DC4"/>
    <w:rsid w:val="003E3A34"/>
    <w:rsid w:val="003E45D1"/>
    <w:rsid w:val="003E471D"/>
    <w:rsid w:val="003E766A"/>
    <w:rsid w:val="003E7C9A"/>
    <w:rsid w:val="003F0A8D"/>
    <w:rsid w:val="003F51F2"/>
    <w:rsid w:val="003F5D0A"/>
    <w:rsid w:val="003F664A"/>
    <w:rsid w:val="003F790D"/>
    <w:rsid w:val="003F7EE0"/>
    <w:rsid w:val="00406720"/>
    <w:rsid w:val="00406BAC"/>
    <w:rsid w:val="0040741D"/>
    <w:rsid w:val="00410BBA"/>
    <w:rsid w:val="00413F11"/>
    <w:rsid w:val="00414D98"/>
    <w:rsid w:val="00414F9A"/>
    <w:rsid w:val="004159D3"/>
    <w:rsid w:val="0042443F"/>
    <w:rsid w:val="004259CE"/>
    <w:rsid w:val="00425E54"/>
    <w:rsid w:val="0042703C"/>
    <w:rsid w:val="004324F1"/>
    <w:rsid w:val="004408E8"/>
    <w:rsid w:val="00445C97"/>
    <w:rsid w:val="00446B28"/>
    <w:rsid w:val="00446DD6"/>
    <w:rsid w:val="004503C1"/>
    <w:rsid w:val="00450C1D"/>
    <w:rsid w:val="004521FE"/>
    <w:rsid w:val="004523AB"/>
    <w:rsid w:val="00452C20"/>
    <w:rsid w:val="00454644"/>
    <w:rsid w:val="00455488"/>
    <w:rsid w:val="00457113"/>
    <w:rsid w:val="00460350"/>
    <w:rsid w:val="00460418"/>
    <w:rsid w:val="00464136"/>
    <w:rsid w:val="004643C6"/>
    <w:rsid w:val="00467D22"/>
    <w:rsid w:val="00472179"/>
    <w:rsid w:val="00476316"/>
    <w:rsid w:val="00481ED0"/>
    <w:rsid w:val="00483880"/>
    <w:rsid w:val="00483E26"/>
    <w:rsid w:val="00486FED"/>
    <w:rsid w:val="00490302"/>
    <w:rsid w:val="004910F6"/>
    <w:rsid w:val="00492AF5"/>
    <w:rsid w:val="00497A94"/>
    <w:rsid w:val="004A0CD2"/>
    <w:rsid w:val="004A291C"/>
    <w:rsid w:val="004A43E4"/>
    <w:rsid w:val="004A63AF"/>
    <w:rsid w:val="004A6D0F"/>
    <w:rsid w:val="004B32DF"/>
    <w:rsid w:val="004C1245"/>
    <w:rsid w:val="004C242B"/>
    <w:rsid w:val="004C36C8"/>
    <w:rsid w:val="004C3D59"/>
    <w:rsid w:val="004C4AAE"/>
    <w:rsid w:val="004C55B7"/>
    <w:rsid w:val="004C5B37"/>
    <w:rsid w:val="004C5E8B"/>
    <w:rsid w:val="004D0EE5"/>
    <w:rsid w:val="004D103D"/>
    <w:rsid w:val="004D1902"/>
    <w:rsid w:val="004D1D55"/>
    <w:rsid w:val="004D241D"/>
    <w:rsid w:val="004D4B23"/>
    <w:rsid w:val="004D7454"/>
    <w:rsid w:val="004E136E"/>
    <w:rsid w:val="004E13B7"/>
    <w:rsid w:val="004E2B5A"/>
    <w:rsid w:val="004E55B5"/>
    <w:rsid w:val="004E5800"/>
    <w:rsid w:val="004F15D7"/>
    <w:rsid w:val="004F2BE3"/>
    <w:rsid w:val="00500B39"/>
    <w:rsid w:val="00501BA6"/>
    <w:rsid w:val="0050279C"/>
    <w:rsid w:val="00502B9A"/>
    <w:rsid w:val="005053B8"/>
    <w:rsid w:val="00506408"/>
    <w:rsid w:val="005105C1"/>
    <w:rsid w:val="0051671A"/>
    <w:rsid w:val="00517758"/>
    <w:rsid w:val="00517AD8"/>
    <w:rsid w:val="005248CC"/>
    <w:rsid w:val="00526275"/>
    <w:rsid w:val="0052740B"/>
    <w:rsid w:val="00530149"/>
    <w:rsid w:val="00534E4B"/>
    <w:rsid w:val="005365BC"/>
    <w:rsid w:val="00536D15"/>
    <w:rsid w:val="00541D7A"/>
    <w:rsid w:val="005422DA"/>
    <w:rsid w:val="005430D6"/>
    <w:rsid w:val="005432B0"/>
    <w:rsid w:val="005456D3"/>
    <w:rsid w:val="00546938"/>
    <w:rsid w:val="0054774E"/>
    <w:rsid w:val="00551BBF"/>
    <w:rsid w:val="005526ED"/>
    <w:rsid w:val="00553042"/>
    <w:rsid w:val="00553E47"/>
    <w:rsid w:val="00556E5C"/>
    <w:rsid w:val="00560F5D"/>
    <w:rsid w:val="0056303C"/>
    <w:rsid w:val="00565C40"/>
    <w:rsid w:val="005713FF"/>
    <w:rsid w:val="00573211"/>
    <w:rsid w:val="00573CB2"/>
    <w:rsid w:val="005747E9"/>
    <w:rsid w:val="00577EAF"/>
    <w:rsid w:val="00582DF4"/>
    <w:rsid w:val="00584E35"/>
    <w:rsid w:val="0058544D"/>
    <w:rsid w:val="00586F87"/>
    <w:rsid w:val="00590028"/>
    <w:rsid w:val="00590310"/>
    <w:rsid w:val="00591E4F"/>
    <w:rsid w:val="00592243"/>
    <w:rsid w:val="00593532"/>
    <w:rsid w:val="00595A81"/>
    <w:rsid w:val="005A2BB6"/>
    <w:rsid w:val="005A3537"/>
    <w:rsid w:val="005A6496"/>
    <w:rsid w:val="005A667C"/>
    <w:rsid w:val="005A7743"/>
    <w:rsid w:val="005B0AD1"/>
    <w:rsid w:val="005B30B2"/>
    <w:rsid w:val="005B5742"/>
    <w:rsid w:val="005C1CD2"/>
    <w:rsid w:val="005C307E"/>
    <w:rsid w:val="005C3AC7"/>
    <w:rsid w:val="005C4BBB"/>
    <w:rsid w:val="005C5088"/>
    <w:rsid w:val="005C6C5D"/>
    <w:rsid w:val="005C6C92"/>
    <w:rsid w:val="005D0F39"/>
    <w:rsid w:val="005D26D7"/>
    <w:rsid w:val="005D38FB"/>
    <w:rsid w:val="005D4108"/>
    <w:rsid w:val="005D5555"/>
    <w:rsid w:val="005E0734"/>
    <w:rsid w:val="005E1113"/>
    <w:rsid w:val="005E4D2D"/>
    <w:rsid w:val="005E4E64"/>
    <w:rsid w:val="005E53F6"/>
    <w:rsid w:val="005F3525"/>
    <w:rsid w:val="005F3A25"/>
    <w:rsid w:val="005F458B"/>
    <w:rsid w:val="005F5D72"/>
    <w:rsid w:val="005F677F"/>
    <w:rsid w:val="006008FC"/>
    <w:rsid w:val="00601259"/>
    <w:rsid w:val="006019B7"/>
    <w:rsid w:val="006031DF"/>
    <w:rsid w:val="00604B67"/>
    <w:rsid w:val="00604DF3"/>
    <w:rsid w:val="0060539B"/>
    <w:rsid w:val="00606341"/>
    <w:rsid w:val="00612957"/>
    <w:rsid w:val="00612F60"/>
    <w:rsid w:val="006143DE"/>
    <w:rsid w:val="00615D60"/>
    <w:rsid w:val="0061614B"/>
    <w:rsid w:val="00616C52"/>
    <w:rsid w:val="00621CC8"/>
    <w:rsid w:val="006225FF"/>
    <w:rsid w:val="00623CAB"/>
    <w:rsid w:val="00627823"/>
    <w:rsid w:val="0063022B"/>
    <w:rsid w:val="00630C81"/>
    <w:rsid w:val="00632736"/>
    <w:rsid w:val="00640882"/>
    <w:rsid w:val="00640985"/>
    <w:rsid w:val="00642BAF"/>
    <w:rsid w:val="00643431"/>
    <w:rsid w:val="00646385"/>
    <w:rsid w:val="00650164"/>
    <w:rsid w:val="006532D9"/>
    <w:rsid w:val="006538CF"/>
    <w:rsid w:val="00655572"/>
    <w:rsid w:val="00656E25"/>
    <w:rsid w:val="00657F7D"/>
    <w:rsid w:val="00660884"/>
    <w:rsid w:val="00662F55"/>
    <w:rsid w:val="00670333"/>
    <w:rsid w:val="00671138"/>
    <w:rsid w:val="0067178A"/>
    <w:rsid w:val="006809D3"/>
    <w:rsid w:val="006839B5"/>
    <w:rsid w:val="00683FB4"/>
    <w:rsid w:val="00684FD0"/>
    <w:rsid w:val="006874C2"/>
    <w:rsid w:val="00687700"/>
    <w:rsid w:val="006902F3"/>
    <w:rsid w:val="00692363"/>
    <w:rsid w:val="006933E7"/>
    <w:rsid w:val="00693673"/>
    <w:rsid w:val="00694E23"/>
    <w:rsid w:val="00696794"/>
    <w:rsid w:val="0069703F"/>
    <w:rsid w:val="00697479"/>
    <w:rsid w:val="006978CC"/>
    <w:rsid w:val="006A1507"/>
    <w:rsid w:val="006A4775"/>
    <w:rsid w:val="006A4B80"/>
    <w:rsid w:val="006A4FD2"/>
    <w:rsid w:val="006A5D54"/>
    <w:rsid w:val="006A639F"/>
    <w:rsid w:val="006A7D42"/>
    <w:rsid w:val="006B1D74"/>
    <w:rsid w:val="006B3411"/>
    <w:rsid w:val="006B3F75"/>
    <w:rsid w:val="006B4762"/>
    <w:rsid w:val="006B59CA"/>
    <w:rsid w:val="006B6B36"/>
    <w:rsid w:val="006B772B"/>
    <w:rsid w:val="006C1664"/>
    <w:rsid w:val="006C5884"/>
    <w:rsid w:val="006D1611"/>
    <w:rsid w:val="006D1E5D"/>
    <w:rsid w:val="006D4C6B"/>
    <w:rsid w:val="006D6B73"/>
    <w:rsid w:val="006E067B"/>
    <w:rsid w:val="006E1CB5"/>
    <w:rsid w:val="006E1D2F"/>
    <w:rsid w:val="006E2FA3"/>
    <w:rsid w:val="006E323C"/>
    <w:rsid w:val="006E354D"/>
    <w:rsid w:val="006E40B8"/>
    <w:rsid w:val="006F0BAE"/>
    <w:rsid w:val="006F7C89"/>
    <w:rsid w:val="00700C0D"/>
    <w:rsid w:val="0070132F"/>
    <w:rsid w:val="0070313B"/>
    <w:rsid w:val="00703EBB"/>
    <w:rsid w:val="00704E31"/>
    <w:rsid w:val="00707A81"/>
    <w:rsid w:val="007115B4"/>
    <w:rsid w:val="007122A6"/>
    <w:rsid w:val="00715F87"/>
    <w:rsid w:val="0071638C"/>
    <w:rsid w:val="00716D36"/>
    <w:rsid w:val="007302E6"/>
    <w:rsid w:val="00730579"/>
    <w:rsid w:val="007305F2"/>
    <w:rsid w:val="00734095"/>
    <w:rsid w:val="0073691C"/>
    <w:rsid w:val="007378B1"/>
    <w:rsid w:val="00741098"/>
    <w:rsid w:val="00741745"/>
    <w:rsid w:val="007419E9"/>
    <w:rsid w:val="00742F26"/>
    <w:rsid w:val="00745C0E"/>
    <w:rsid w:val="00745F51"/>
    <w:rsid w:val="007517C0"/>
    <w:rsid w:val="007539AD"/>
    <w:rsid w:val="00754511"/>
    <w:rsid w:val="0075561D"/>
    <w:rsid w:val="007563AF"/>
    <w:rsid w:val="0076053C"/>
    <w:rsid w:val="00761181"/>
    <w:rsid w:val="00762205"/>
    <w:rsid w:val="00762DAF"/>
    <w:rsid w:val="007652AD"/>
    <w:rsid w:val="00765876"/>
    <w:rsid w:val="0076605C"/>
    <w:rsid w:val="00766199"/>
    <w:rsid w:val="00766DF1"/>
    <w:rsid w:val="00772944"/>
    <w:rsid w:val="007751DB"/>
    <w:rsid w:val="007773E0"/>
    <w:rsid w:val="0077757F"/>
    <w:rsid w:val="00780850"/>
    <w:rsid w:val="007907AA"/>
    <w:rsid w:val="007A1595"/>
    <w:rsid w:val="007A228F"/>
    <w:rsid w:val="007A557C"/>
    <w:rsid w:val="007A6D9B"/>
    <w:rsid w:val="007A7792"/>
    <w:rsid w:val="007B020B"/>
    <w:rsid w:val="007B11C6"/>
    <w:rsid w:val="007B14D0"/>
    <w:rsid w:val="007B14F9"/>
    <w:rsid w:val="007B2187"/>
    <w:rsid w:val="007B21C6"/>
    <w:rsid w:val="007B245D"/>
    <w:rsid w:val="007B352C"/>
    <w:rsid w:val="007B3BED"/>
    <w:rsid w:val="007B76B3"/>
    <w:rsid w:val="007C03A8"/>
    <w:rsid w:val="007C0ACA"/>
    <w:rsid w:val="007C0D5D"/>
    <w:rsid w:val="007C6CA8"/>
    <w:rsid w:val="007C72BE"/>
    <w:rsid w:val="007D4D50"/>
    <w:rsid w:val="007D4F9E"/>
    <w:rsid w:val="007E196B"/>
    <w:rsid w:val="007E2CD4"/>
    <w:rsid w:val="007E4403"/>
    <w:rsid w:val="007E7023"/>
    <w:rsid w:val="007F325B"/>
    <w:rsid w:val="007F3B7B"/>
    <w:rsid w:val="007F3F9E"/>
    <w:rsid w:val="007F60CB"/>
    <w:rsid w:val="00801D9C"/>
    <w:rsid w:val="008021D1"/>
    <w:rsid w:val="008037AD"/>
    <w:rsid w:val="00803C07"/>
    <w:rsid w:val="00803CBE"/>
    <w:rsid w:val="00804775"/>
    <w:rsid w:val="00804880"/>
    <w:rsid w:val="00804E76"/>
    <w:rsid w:val="0080592A"/>
    <w:rsid w:val="00805C43"/>
    <w:rsid w:val="00805D6D"/>
    <w:rsid w:val="00806145"/>
    <w:rsid w:val="008071D1"/>
    <w:rsid w:val="008138A5"/>
    <w:rsid w:val="008178C3"/>
    <w:rsid w:val="00824EAE"/>
    <w:rsid w:val="00826885"/>
    <w:rsid w:val="00833261"/>
    <w:rsid w:val="0083615E"/>
    <w:rsid w:val="0083691E"/>
    <w:rsid w:val="00837087"/>
    <w:rsid w:val="00840491"/>
    <w:rsid w:val="00840BFB"/>
    <w:rsid w:val="00842067"/>
    <w:rsid w:val="00842252"/>
    <w:rsid w:val="00843C3D"/>
    <w:rsid w:val="008441D4"/>
    <w:rsid w:val="00844F43"/>
    <w:rsid w:val="008450D4"/>
    <w:rsid w:val="00850D61"/>
    <w:rsid w:val="00852A60"/>
    <w:rsid w:val="0085378C"/>
    <w:rsid w:val="008540A0"/>
    <w:rsid w:val="008601F8"/>
    <w:rsid w:val="00861AF3"/>
    <w:rsid w:val="0086343F"/>
    <w:rsid w:val="008634BD"/>
    <w:rsid w:val="00863796"/>
    <w:rsid w:val="0086537F"/>
    <w:rsid w:val="00867293"/>
    <w:rsid w:val="008677DF"/>
    <w:rsid w:val="00867E9D"/>
    <w:rsid w:val="0087090F"/>
    <w:rsid w:val="008732F3"/>
    <w:rsid w:val="00874936"/>
    <w:rsid w:val="00876245"/>
    <w:rsid w:val="00877E1A"/>
    <w:rsid w:val="00881FBD"/>
    <w:rsid w:val="00883A34"/>
    <w:rsid w:val="008844D5"/>
    <w:rsid w:val="00884F55"/>
    <w:rsid w:val="00897707"/>
    <w:rsid w:val="008A31C7"/>
    <w:rsid w:val="008A3F30"/>
    <w:rsid w:val="008A4343"/>
    <w:rsid w:val="008A67A9"/>
    <w:rsid w:val="008B0777"/>
    <w:rsid w:val="008B5127"/>
    <w:rsid w:val="008B73A5"/>
    <w:rsid w:val="008C4321"/>
    <w:rsid w:val="008C6D77"/>
    <w:rsid w:val="008D1BE3"/>
    <w:rsid w:val="008D1D25"/>
    <w:rsid w:val="008D20A9"/>
    <w:rsid w:val="008D2C67"/>
    <w:rsid w:val="008D44A9"/>
    <w:rsid w:val="008E2E8A"/>
    <w:rsid w:val="008E6500"/>
    <w:rsid w:val="008E7DD9"/>
    <w:rsid w:val="008F29BC"/>
    <w:rsid w:val="008F4A12"/>
    <w:rsid w:val="008F67D0"/>
    <w:rsid w:val="008F7026"/>
    <w:rsid w:val="008F79C5"/>
    <w:rsid w:val="0090034D"/>
    <w:rsid w:val="009023B0"/>
    <w:rsid w:val="00903595"/>
    <w:rsid w:val="0090399C"/>
    <w:rsid w:val="00904242"/>
    <w:rsid w:val="00907181"/>
    <w:rsid w:val="009079F0"/>
    <w:rsid w:val="009112A6"/>
    <w:rsid w:val="00911CBC"/>
    <w:rsid w:val="00911E72"/>
    <w:rsid w:val="00912EA7"/>
    <w:rsid w:val="00915BC0"/>
    <w:rsid w:val="00916824"/>
    <w:rsid w:val="00917888"/>
    <w:rsid w:val="00917E34"/>
    <w:rsid w:val="00923AE4"/>
    <w:rsid w:val="00924AE1"/>
    <w:rsid w:val="00924CD4"/>
    <w:rsid w:val="00926D20"/>
    <w:rsid w:val="009274C4"/>
    <w:rsid w:val="0093046A"/>
    <w:rsid w:val="009326A9"/>
    <w:rsid w:val="00932FD6"/>
    <w:rsid w:val="00933BFC"/>
    <w:rsid w:val="00941178"/>
    <w:rsid w:val="009422D6"/>
    <w:rsid w:val="00943EB4"/>
    <w:rsid w:val="00947F70"/>
    <w:rsid w:val="00952FBE"/>
    <w:rsid w:val="009566E6"/>
    <w:rsid w:val="00956E49"/>
    <w:rsid w:val="00960A23"/>
    <w:rsid w:val="009625B9"/>
    <w:rsid w:val="00964618"/>
    <w:rsid w:val="00964D14"/>
    <w:rsid w:val="00964D94"/>
    <w:rsid w:val="0096507B"/>
    <w:rsid w:val="009655D5"/>
    <w:rsid w:val="00971136"/>
    <w:rsid w:val="00971648"/>
    <w:rsid w:val="009723C0"/>
    <w:rsid w:val="00973E50"/>
    <w:rsid w:val="0097490E"/>
    <w:rsid w:val="009749FD"/>
    <w:rsid w:val="00974D67"/>
    <w:rsid w:val="00974E8A"/>
    <w:rsid w:val="009752E8"/>
    <w:rsid w:val="00975FEA"/>
    <w:rsid w:val="00976EB7"/>
    <w:rsid w:val="00976FFB"/>
    <w:rsid w:val="00982051"/>
    <w:rsid w:val="00982F80"/>
    <w:rsid w:val="009839F6"/>
    <w:rsid w:val="0098509B"/>
    <w:rsid w:val="009852EC"/>
    <w:rsid w:val="00986360"/>
    <w:rsid w:val="009863CF"/>
    <w:rsid w:val="0099295A"/>
    <w:rsid w:val="0099311E"/>
    <w:rsid w:val="009932CC"/>
    <w:rsid w:val="00993871"/>
    <w:rsid w:val="00995D81"/>
    <w:rsid w:val="009A1565"/>
    <w:rsid w:val="009B01E5"/>
    <w:rsid w:val="009B2BBC"/>
    <w:rsid w:val="009B51DD"/>
    <w:rsid w:val="009B5E22"/>
    <w:rsid w:val="009B6FAE"/>
    <w:rsid w:val="009C1E7F"/>
    <w:rsid w:val="009C4D7E"/>
    <w:rsid w:val="009C52F9"/>
    <w:rsid w:val="009C6890"/>
    <w:rsid w:val="009C74B6"/>
    <w:rsid w:val="009E0C1A"/>
    <w:rsid w:val="009E4491"/>
    <w:rsid w:val="009E5E74"/>
    <w:rsid w:val="009E7B5F"/>
    <w:rsid w:val="009F2709"/>
    <w:rsid w:val="009F34D6"/>
    <w:rsid w:val="009F42E5"/>
    <w:rsid w:val="009F5116"/>
    <w:rsid w:val="009F69DE"/>
    <w:rsid w:val="009F6F94"/>
    <w:rsid w:val="009F78B6"/>
    <w:rsid w:val="00A012A8"/>
    <w:rsid w:val="00A02FF0"/>
    <w:rsid w:val="00A07DE7"/>
    <w:rsid w:val="00A1093D"/>
    <w:rsid w:val="00A16594"/>
    <w:rsid w:val="00A171CE"/>
    <w:rsid w:val="00A210A5"/>
    <w:rsid w:val="00A21ED0"/>
    <w:rsid w:val="00A2569A"/>
    <w:rsid w:val="00A25D6A"/>
    <w:rsid w:val="00A27C01"/>
    <w:rsid w:val="00A31724"/>
    <w:rsid w:val="00A34694"/>
    <w:rsid w:val="00A4372E"/>
    <w:rsid w:val="00A44B5A"/>
    <w:rsid w:val="00A44C54"/>
    <w:rsid w:val="00A44CF3"/>
    <w:rsid w:val="00A45817"/>
    <w:rsid w:val="00A45A9D"/>
    <w:rsid w:val="00A4615B"/>
    <w:rsid w:val="00A46CA5"/>
    <w:rsid w:val="00A507E1"/>
    <w:rsid w:val="00A54687"/>
    <w:rsid w:val="00A55DC7"/>
    <w:rsid w:val="00A56266"/>
    <w:rsid w:val="00A634B0"/>
    <w:rsid w:val="00A63BBC"/>
    <w:rsid w:val="00A6510E"/>
    <w:rsid w:val="00A6530D"/>
    <w:rsid w:val="00A67A7F"/>
    <w:rsid w:val="00A70668"/>
    <w:rsid w:val="00A71700"/>
    <w:rsid w:val="00A768D5"/>
    <w:rsid w:val="00A80105"/>
    <w:rsid w:val="00A81EBF"/>
    <w:rsid w:val="00A82B0C"/>
    <w:rsid w:val="00A861CC"/>
    <w:rsid w:val="00A924AC"/>
    <w:rsid w:val="00AA14A8"/>
    <w:rsid w:val="00AA1669"/>
    <w:rsid w:val="00AA1F41"/>
    <w:rsid w:val="00AA70BF"/>
    <w:rsid w:val="00AB4D5B"/>
    <w:rsid w:val="00AB518A"/>
    <w:rsid w:val="00AB73E5"/>
    <w:rsid w:val="00AC15BC"/>
    <w:rsid w:val="00AC441F"/>
    <w:rsid w:val="00AC60FB"/>
    <w:rsid w:val="00AD08ED"/>
    <w:rsid w:val="00AD2F99"/>
    <w:rsid w:val="00AD3649"/>
    <w:rsid w:val="00AD46E6"/>
    <w:rsid w:val="00AD5098"/>
    <w:rsid w:val="00AD5D12"/>
    <w:rsid w:val="00AD65FB"/>
    <w:rsid w:val="00AD790D"/>
    <w:rsid w:val="00B0372F"/>
    <w:rsid w:val="00B0504B"/>
    <w:rsid w:val="00B068CA"/>
    <w:rsid w:val="00B07C38"/>
    <w:rsid w:val="00B10A13"/>
    <w:rsid w:val="00B11C4D"/>
    <w:rsid w:val="00B1439B"/>
    <w:rsid w:val="00B1483F"/>
    <w:rsid w:val="00B1557F"/>
    <w:rsid w:val="00B15B37"/>
    <w:rsid w:val="00B169F0"/>
    <w:rsid w:val="00B21B5D"/>
    <w:rsid w:val="00B26461"/>
    <w:rsid w:val="00B26A37"/>
    <w:rsid w:val="00B309AF"/>
    <w:rsid w:val="00B30D26"/>
    <w:rsid w:val="00B31547"/>
    <w:rsid w:val="00B31AD2"/>
    <w:rsid w:val="00B34060"/>
    <w:rsid w:val="00B353A0"/>
    <w:rsid w:val="00B35F6C"/>
    <w:rsid w:val="00B37907"/>
    <w:rsid w:val="00B41AC4"/>
    <w:rsid w:val="00B41F1A"/>
    <w:rsid w:val="00B43FAB"/>
    <w:rsid w:val="00B442E8"/>
    <w:rsid w:val="00B45D71"/>
    <w:rsid w:val="00B46AA1"/>
    <w:rsid w:val="00B46EE8"/>
    <w:rsid w:val="00B50D01"/>
    <w:rsid w:val="00B5154D"/>
    <w:rsid w:val="00B51A14"/>
    <w:rsid w:val="00B538BB"/>
    <w:rsid w:val="00B56A96"/>
    <w:rsid w:val="00B574E6"/>
    <w:rsid w:val="00B62B0F"/>
    <w:rsid w:val="00B62FF1"/>
    <w:rsid w:val="00B649A6"/>
    <w:rsid w:val="00B64EB8"/>
    <w:rsid w:val="00B657C6"/>
    <w:rsid w:val="00B67438"/>
    <w:rsid w:val="00B734F6"/>
    <w:rsid w:val="00B74E25"/>
    <w:rsid w:val="00B756FB"/>
    <w:rsid w:val="00B757D3"/>
    <w:rsid w:val="00B75FFF"/>
    <w:rsid w:val="00B76B29"/>
    <w:rsid w:val="00B80D53"/>
    <w:rsid w:val="00B81DE9"/>
    <w:rsid w:val="00B838BA"/>
    <w:rsid w:val="00B85C76"/>
    <w:rsid w:val="00B860A1"/>
    <w:rsid w:val="00B86C1F"/>
    <w:rsid w:val="00B86EDF"/>
    <w:rsid w:val="00B8763D"/>
    <w:rsid w:val="00B91C90"/>
    <w:rsid w:val="00B91CF0"/>
    <w:rsid w:val="00B91D56"/>
    <w:rsid w:val="00B924BC"/>
    <w:rsid w:val="00B94684"/>
    <w:rsid w:val="00BA0E3B"/>
    <w:rsid w:val="00BA1ADB"/>
    <w:rsid w:val="00BA1CE5"/>
    <w:rsid w:val="00BA37DD"/>
    <w:rsid w:val="00BA40E5"/>
    <w:rsid w:val="00BA58BF"/>
    <w:rsid w:val="00BA6995"/>
    <w:rsid w:val="00BA6C4F"/>
    <w:rsid w:val="00BA7417"/>
    <w:rsid w:val="00BA7536"/>
    <w:rsid w:val="00BA7560"/>
    <w:rsid w:val="00BA7FF1"/>
    <w:rsid w:val="00BB0881"/>
    <w:rsid w:val="00BB0CAE"/>
    <w:rsid w:val="00BB245C"/>
    <w:rsid w:val="00BB45BE"/>
    <w:rsid w:val="00BB563D"/>
    <w:rsid w:val="00BB7B42"/>
    <w:rsid w:val="00BC0138"/>
    <w:rsid w:val="00BC1298"/>
    <w:rsid w:val="00BC1CDC"/>
    <w:rsid w:val="00BC3716"/>
    <w:rsid w:val="00BC7057"/>
    <w:rsid w:val="00BC766D"/>
    <w:rsid w:val="00BD2226"/>
    <w:rsid w:val="00BD2BDB"/>
    <w:rsid w:val="00BD3EEC"/>
    <w:rsid w:val="00BD4AA7"/>
    <w:rsid w:val="00BD4E9C"/>
    <w:rsid w:val="00BE4610"/>
    <w:rsid w:val="00BE4ABF"/>
    <w:rsid w:val="00BE7AFC"/>
    <w:rsid w:val="00BF41E9"/>
    <w:rsid w:val="00BF4BEE"/>
    <w:rsid w:val="00C001B8"/>
    <w:rsid w:val="00C02C46"/>
    <w:rsid w:val="00C04E92"/>
    <w:rsid w:val="00C04F81"/>
    <w:rsid w:val="00C057B6"/>
    <w:rsid w:val="00C069A4"/>
    <w:rsid w:val="00C11C7B"/>
    <w:rsid w:val="00C13CA2"/>
    <w:rsid w:val="00C14DBC"/>
    <w:rsid w:val="00C15001"/>
    <w:rsid w:val="00C170FE"/>
    <w:rsid w:val="00C1710E"/>
    <w:rsid w:val="00C2558F"/>
    <w:rsid w:val="00C277B2"/>
    <w:rsid w:val="00C30778"/>
    <w:rsid w:val="00C31822"/>
    <w:rsid w:val="00C358ED"/>
    <w:rsid w:val="00C41C77"/>
    <w:rsid w:val="00C4280C"/>
    <w:rsid w:val="00C42B1A"/>
    <w:rsid w:val="00C42B89"/>
    <w:rsid w:val="00C42DE2"/>
    <w:rsid w:val="00C4359A"/>
    <w:rsid w:val="00C45952"/>
    <w:rsid w:val="00C462C2"/>
    <w:rsid w:val="00C46AD2"/>
    <w:rsid w:val="00C46ADD"/>
    <w:rsid w:val="00C46D71"/>
    <w:rsid w:val="00C520FF"/>
    <w:rsid w:val="00C52EDE"/>
    <w:rsid w:val="00C54285"/>
    <w:rsid w:val="00C54BFE"/>
    <w:rsid w:val="00C56787"/>
    <w:rsid w:val="00C60D59"/>
    <w:rsid w:val="00C64602"/>
    <w:rsid w:val="00C67CB7"/>
    <w:rsid w:val="00C70A0E"/>
    <w:rsid w:val="00C71148"/>
    <w:rsid w:val="00C72001"/>
    <w:rsid w:val="00C721FA"/>
    <w:rsid w:val="00C72BD6"/>
    <w:rsid w:val="00C73EB6"/>
    <w:rsid w:val="00C73FAA"/>
    <w:rsid w:val="00C76006"/>
    <w:rsid w:val="00C76E49"/>
    <w:rsid w:val="00C77D7B"/>
    <w:rsid w:val="00C80E02"/>
    <w:rsid w:val="00C8274E"/>
    <w:rsid w:val="00C83DD0"/>
    <w:rsid w:val="00C84697"/>
    <w:rsid w:val="00C85E62"/>
    <w:rsid w:val="00C8634D"/>
    <w:rsid w:val="00C90E0F"/>
    <w:rsid w:val="00C94D34"/>
    <w:rsid w:val="00CA0A77"/>
    <w:rsid w:val="00CA2577"/>
    <w:rsid w:val="00CA3060"/>
    <w:rsid w:val="00CA48B5"/>
    <w:rsid w:val="00CA622B"/>
    <w:rsid w:val="00CA69DA"/>
    <w:rsid w:val="00CA705A"/>
    <w:rsid w:val="00CB054D"/>
    <w:rsid w:val="00CB28B2"/>
    <w:rsid w:val="00CB42B3"/>
    <w:rsid w:val="00CB50DA"/>
    <w:rsid w:val="00CB5344"/>
    <w:rsid w:val="00CB5DF5"/>
    <w:rsid w:val="00CB7A1B"/>
    <w:rsid w:val="00CC077E"/>
    <w:rsid w:val="00CC0E12"/>
    <w:rsid w:val="00CC2A32"/>
    <w:rsid w:val="00CC2ED6"/>
    <w:rsid w:val="00CC56AA"/>
    <w:rsid w:val="00CC7788"/>
    <w:rsid w:val="00CD2625"/>
    <w:rsid w:val="00CD48B5"/>
    <w:rsid w:val="00CD67AE"/>
    <w:rsid w:val="00CD6F93"/>
    <w:rsid w:val="00CE2979"/>
    <w:rsid w:val="00CE2D46"/>
    <w:rsid w:val="00CE43BF"/>
    <w:rsid w:val="00CE72EF"/>
    <w:rsid w:val="00CF0705"/>
    <w:rsid w:val="00CF13D0"/>
    <w:rsid w:val="00CF1A35"/>
    <w:rsid w:val="00CF3690"/>
    <w:rsid w:val="00CF3FB3"/>
    <w:rsid w:val="00CF713D"/>
    <w:rsid w:val="00D0122C"/>
    <w:rsid w:val="00D015E7"/>
    <w:rsid w:val="00D0195A"/>
    <w:rsid w:val="00D022B7"/>
    <w:rsid w:val="00D04669"/>
    <w:rsid w:val="00D0521E"/>
    <w:rsid w:val="00D06588"/>
    <w:rsid w:val="00D11375"/>
    <w:rsid w:val="00D13089"/>
    <w:rsid w:val="00D151E5"/>
    <w:rsid w:val="00D153D4"/>
    <w:rsid w:val="00D16932"/>
    <w:rsid w:val="00D205CC"/>
    <w:rsid w:val="00D26547"/>
    <w:rsid w:val="00D27909"/>
    <w:rsid w:val="00D304AE"/>
    <w:rsid w:val="00D31814"/>
    <w:rsid w:val="00D31E39"/>
    <w:rsid w:val="00D31F8F"/>
    <w:rsid w:val="00D329BF"/>
    <w:rsid w:val="00D341E5"/>
    <w:rsid w:val="00D35468"/>
    <w:rsid w:val="00D35867"/>
    <w:rsid w:val="00D35B4F"/>
    <w:rsid w:val="00D35F06"/>
    <w:rsid w:val="00D40CEB"/>
    <w:rsid w:val="00D46167"/>
    <w:rsid w:val="00D46225"/>
    <w:rsid w:val="00D47173"/>
    <w:rsid w:val="00D47B3A"/>
    <w:rsid w:val="00D50D2C"/>
    <w:rsid w:val="00D5278A"/>
    <w:rsid w:val="00D52790"/>
    <w:rsid w:val="00D52B62"/>
    <w:rsid w:val="00D554CF"/>
    <w:rsid w:val="00D55C59"/>
    <w:rsid w:val="00D5605C"/>
    <w:rsid w:val="00D56980"/>
    <w:rsid w:val="00D57392"/>
    <w:rsid w:val="00D57B6A"/>
    <w:rsid w:val="00D61A30"/>
    <w:rsid w:val="00D624F4"/>
    <w:rsid w:val="00D63303"/>
    <w:rsid w:val="00D6524D"/>
    <w:rsid w:val="00D66717"/>
    <w:rsid w:val="00D66BB5"/>
    <w:rsid w:val="00D70C19"/>
    <w:rsid w:val="00D72C37"/>
    <w:rsid w:val="00D7330C"/>
    <w:rsid w:val="00D73458"/>
    <w:rsid w:val="00D7662C"/>
    <w:rsid w:val="00D76A1F"/>
    <w:rsid w:val="00D80427"/>
    <w:rsid w:val="00D85174"/>
    <w:rsid w:val="00D86E4F"/>
    <w:rsid w:val="00D90C17"/>
    <w:rsid w:val="00D92D37"/>
    <w:rsid w:val="00D9316D"/>
    <w:rsid w:val="00D93B7C"/>
    <w:rsid w:val="00D93F91"/>
    <w:rsid w:val="00D95B0A"/>
    <w:rsid w:val="00D9649E"/>
    <w:rsid w:val="00DA36E6"/>
    <w:rsid w:val="00DA468C"/>
    <w:rsid w:val="00DA68CF"/>
    <w:rsid w:val="00DA79F2"/>
    <w:rsid w:val="00DB2815"/>
    <w:rsid w:val="00DB39F7"/>
    <w:rsid w:val="00DB538E"/>
    <w:rsid w:val="00DB5AE1"/>
    <w:rsid w:val="00DB65F2"/>
    <w:rsid w:val="00DB7900"/>
    <w:rsid w:val="00DB7EB0"/>
    <w:rsid w:val="00DC33E1"/>
    <w:rsid w:val="00DC6A87"/>
    <w:rsid w:val="00DC6B3C"/>
    <w:rsid w:val="00DD31C7"/>
    <w:rsid w:val="00DD3AF7"/>
    <w:rsid w:val="00DD43ED"/>
    <w:rsid w:val="00DD5AE4"/>
    <w:rsid w:val="00DD792A"/>
    <w:rsid w:val="00DE1CF2"/>
    <w:rsid w:val="00DE1EBA"/>
    <w:rsid w:val="00DE576B"/>
    <w:rsid w:val="00DF03E2"/>
    <w:rsid w:val="00DF1E5C"/>
    <w:rsid w:val="00DF23B0"/>
    <w:rsid w:val="00DF29F3"/>
    <w:rsid w:val="00DF3C39"/>
    <w:rsid w:val="00DF6345"/>
    <w:rsid w:val="00DF636E"/>
    <w:rsid w:val="00DF6A6B"/>
    <w:rsid w:val="00E00D77"/>
    <w:rsid w:val="00E020F8"/>
    <w:rsid w:val="00E02A40"/>
    <w:rsid w:val="00E033A9"/>
    <w:rsid w:val="00E03D85"/>
    <w:rsid w:val="00E06616"/>
    <w:rsid w:val="00E069D6"/>
    <w:rsid w:val="00E07BCF"/>
    <w:rsid w:val="00E102EB"/>
    <w:rsid w:val="00E11C12"/>
    <w:rsid w:val="00E12D4D"/>
    <w:rsid w:val="00E13520"/>
    <w:rsid w:val="00E158EB"/>
    <w:rsid w:val="00E16C68"/>
    <w:rsid w:val="00E16CF8"/>
    <w:rsid w:val="00E17441"/>
    <w:rsid w:val="00E17673"/>
    <w:rsid w:val="00E17B75"/>
    <w:rsid w:val="00E20814"/>
    <w:rsid w:val="00E25818"/>
    <w:rsid w:val="00E26836"/>
    <w:rsid w:val="00E303A2"/>
    <w:rsid w:val="00E31238"/>
    <w:rsid w:val="00E32595"/>
    <w:rsid w:val="00E34433"/>
    <w:rsid w:val="00E3443C"/>
    <w:rsid w:val="00E36309"/>
    <w:rsid w:val="00E3647A"/>
    <w:rsid w:val="00E370A3"/>
    <w:rsid w:val="00E40C2C"/>
    <w:rsid w:val="00E4379F"/>
    <w:rsid w:val="00E43CC7"/>
    <w:rsid w:val="00E45278"/>
    <w:rsid w:val="00E4581D"/>
    <w:rsid w:val="00E510C1"/>
    <w:rsid w:val="00E521FA"/>
    <w:rsid w:val="00E525C4"/>
    <w:rsid w:val="00E538D3"/>
    <w:rsid w:val="00E54598"/>
    <w:rsid w:val="00E55A88"/>
    <w:rsid w:val="00E5745B"/>
    <w:rsid w:val="00E626CA"/>
    <w:rsid w:val="00E62E34"/>
    <w:rsid w:val="00E7375F"/>
    <w:rsid w:val="00E74E4E"/>
    <w:rsid w:val="00E75030"/>
    <w:rsid w:val="00E7508A"/>
    <w:rsid w:val="00E759D9"/>
    <w:rsid w:val="00E764BF"/>
    <w:rsid w:val="00E765BF"/>
    <w:rsid w:val="00E80217"/>
    <w:rsid w:val="00E829A7"/>
    <w:rsid w:val="00E83E6B"/>
    <w:rsid w:val="00E87424"/>
    <w:rsid w:val="00E90534"/>
    <w:rsid w:val="00E90D9A"/>
    <w:rsid w:val="00E929BD"/>
    <w:rsid w:val="00EA00D3"/>
    <w:rsid w:val="00EA2162"/>
    <w:rsid w:val="00EA33C1"/>
    <w:rsid w:val="00EA33CD"/>
    <w:rsid w:val="00EA3C16"/>
    <w:rsid w:val="00EA4EFD"/>
    <w:rsid w:val="00EA7E72"/>
    <w:rsid w:val="00EB1DCD"/>
    <w:rsid w:val="00EB296A"/>
    <w:rsid w:val="00EB3510"/>
    <w:rsid w:val="00EB489B"/>
    <w:rsid w:val="00EB6C76"/>
    <w:rsid w:val="00EC0119"/>
    <w:rsid w:val="00EC0733"/>
    <w:rsid w:val="00EC18D6"/>
    <w:rsid w:val="00EC390C"/>
    <w:rsid w:val="00EC7AE9"/>
    <w:rsid w:val="00ED044C"/>
    <w:rsid w:val="00ED0947"/>
    <w:rsid w:val="00ED72E3"/>
    <w:rsid w:val="00EE07CE"/>
    <w:rsid w:val="00EE33BB"/>
    <w:rsid w:val="00EE4312"/>
    <w:rsid w:val="00EE4F59"/>
    <w:rsid w:val="00EE7269"/>
    <w:rsid w:val="00EF05E0"/>
    <w:rsid w:val="00EF6774"/>
    <w:rsid w:val="00F00C9A"/>
    <w:rsid w:val="00F10D31"/>
    <w:rsid w:val="00F10F4E"/>
    <w:rsid w:val="00F15C98"/>
    <w:rsid w:val="00F20FE3"/>
    <w:rsid w:val="00F21396"/>
    <w:rsid w:val="00F23FEA"/>
    <w:rsid w:val="00F25596"/>
    <w:rsid w:val="00F261E0"/>
    <w:rsid w:val="00F2656D"/>
    <w:rsid w:val="00F267BA"/>
    <w:rsid w:val="00F27094"/>
    <w:rsid w:val="00F30F23"/>
    <w:rsid w:val="00F3111E"/>
    <w:rsid w:val="00F3358A"/>
    <w:rsid w:val="00F33880"/>
    <w:rsid w:val="00F34711"/>
    <w:rsid w:val="00F3502A"/>
    <w:rsid w:val="00F3618E"/>
    <w:rsid w:val="00F37044"/>
    <w:rsid w:val="00F372CD"/>
    <w:rsid w:val="00F4229B"/>
    <w:rsid w:val="00F438CC"/>
    <w:rsid w:val="00F47A25"/>
    <w:rsid w:val="00F500C2"/>
    <w:rsid w:val="00F5132C"/>
    <w:rsid w:val="00F524FA"/>
    <w:rsid w:val="00F555B4"/>
    <w:rsid w:val="00F57807"/>
    <w:rsid w:val="00F64058"/>
    <w:rsid w:val="00F64DAC"/>
    <w:rsid w:val="00F663F9"/>
    <w:rsid w:val="00F665FF"/>
    <w:rsid w:val="00F7122D"/>
    <w:rsid w:val="00F72D4F"/>
    <w:rsid w:val="00F76A7E"/>
    <w:rsid w:val="00F76B4B"/>
    <w:rsid w:val="00F80E86"/>
    <w:rsid w:val="00F85628"/>
    <w:rsid w:val="00F872F3"/>
    <w:rsid w:val="00F873B2"/>
    <w:rsid w:val="00F87A96"/>
    <w:rsid w:val="00F901EE"/>
    <w:rsid w:val="00F934C5"/>
    <w:rsid w:val="00F95646"/>
    <w:rsid w:val="00F9699F"/>
    <w:rsid w:val="00F976E0"/>
    <w:rsid w:val="00FA021D"/>
    <w:rsid w:val="00FA2040"/>
    <w:rsid w:val="00FA47C6"/>
    <w:rsid w:val="00FA6771"/>
    <w:rsid w:val="00FB1A68"/>
    <w:rsid w:val="00FB415E"/>
    <w:rsid w:val="00FB590E"/>
    <w:rsid w:val="00FC09A5"/>
    <w:rsid w:val="00FC162D"/>
    <w:rsid w:val="00FC34DE"/>
    <w:rsid w:val="00FC516C"/>
    <w:rsid w:val="00FC7AA1"/>
    <w:rsid w:val="00FD0685"/>
    <w:rsid w:val="00FD08E6"/>
    <w:rsid w:val="00FD2170"/>
    <w:rsid w:val="00FD2239"/>
    <w:rsid w:val="00FD436E"/>
    <w:rsid w:val="00FD6A60"/>
    <w:rsid w:val="00FE174B"/>
    <w:rsid w:val="00FE3325"/>
    <w:rsid w:val="00FE404F"/>
    <w:rsid w:val="00FE4CB1"/>
    <w:rsid w:val="00FE5128"/>
    <w:rsid w:val="00FE5F17"/>
    <w:rsid w:val="00FE68B6"/>
    <w:rsid w:val="00FF0937"/>
    <w:rsid w:val="00FF0F9C"/>
    <w:rsid w:val="00FF52BD"/>
    <w:rsid w:val="00FF690C"/>
    <w:rsid w:val="00FF7B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86937C6"/>
  <w15:docId w15:val="{4251B1D8-8CF1-4C20-B13B-F81D53CA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4491"/>
  </w:style>
  <w:style w:type="paragraph" w:styleId="1">
    <w:name w:val="heading 1"/>
    <w:basedOn w:val="a"/>
    <w:next w:val="a"/>
    <w:link w:val="1Char"/>
    <w:qFormat/>
    <w:rsid w:val="00A507E1"/>
    <w:pPr>
      <w:keepNext/>
      <w:tabs>
        <w:tab w:val="left" w:pos="0"/>
      </w:tabs>
      <w:spacing w:after="0" w:line="240" w:lineRule="auto"/>
      <w:outlineLvl w:val="0"/>
    </w:pPr>
    <w:rPr>
      <w:rFonts w:ascii="Times New Roman" w:eastAsia="Times New Roman" w:hAnsi="Times New Roman" w:cs="Times New Roman"/>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507E1"/>
    <w:rPr>
      <w:color w:val="0000FF" w:themeColor="hyperlink"/>
      <w:u w:val="single"/>
    </w:rPr>
  </w:style>
  <w:style w:type="character" w:customStyle="1" w:styleId="1Char">
    <w:name w:val="Επικεφαλίδα 1 Char"/>
    <w:basedOn w:val="a0"/>
    <w:link w:val="1"/>
    <w:rsid w:val="00A507E1"/>
    <w:rPr>
      <w:rFonts w:ascii="Times New Roman" w:eastAsia="Times New Roman" w:hAnsi="Times New Roman" w:cs="Times New Roman"/>
      <w:b/>
      <w:sz w:val="28"/>
      <w:szCs w:val="20"/>
      <w:u w:val="single"/>
    </w:rPr>
  </w:style>
  <w:style w:type="paragraph" w:styleId="a3">
    <w:name w:val="Body Text Indent"/>
    <w:basedOn w:val="a"/>
    <w:link w:val="Char1"/>
    <w:unhideWhenUsed/>
    <w:rsid w:val="00A507E1"/>
    <w:pPr>
      <w:spacing w:after="0" w:line="240" w:lineRule="auto"/>
      <w:ind w:left="360"/>
    </w:pPr>
    <w:rPr>
      <w:rFonts w:ascii="Calibri" w:eastAsia="Calibri" w:hAnsi="Calibri" w:cs="Times New Roman"/>
      <w:lang w:eastAsia="en-US"/>
    </w:rPr>
  </w:style>
  <w:style w:type="character" w:customStyle="1" w:styleId="Char">
    <w:name w:val="Σώμα κείμενου με εσοχή Char"/>
    <w:basedOn w:val="a0"/>
    <w:uiPriority w:val="99"/>
    <w:semiHidden/>
    <w:rsid w:val="00A507E1"/>
  </w:style>
  <w:style w:type="character" w:customStyle="1" w:styleId="Char1">
    <w:name w:val="Σώμα κείμενου με εσοχή Char1"/>
    <w:link w:val="a3"/>
    <w:locked/>
    <w:rsid w:val="00A507E1"/>
    <w:rPr>
      <w:rFonts w:ascii="Calibri" w:eastAsia="Calibri" w:hAnsi="Calibri" w:cs="Times New Roman"/>
      <w:lang w:eastAsia="en-US"/>
    </w:rPr>
  </w:style>
  <w:style w:type="paragraph" w:styleId="a4">
    <w:name w:val="Body Text"/>
    <w:basedOn w:val="a"/>
    <w:link w:val="Char0"/>
    <w:uiPriority w:val="99"/>
    <w:unhideWhenUsed/>
    <w:rsid w:val="00A507E1"/>
    <w:pPr>
      <w:spacing w:after="120"/>
    </w:pPr>
  </w:style>
  <w:style w:type="character" w:customStyle="1" w:styleId="Char0">
    <w:name w:val="Σώμα κειμένου Char"/>
    <w:basedOn w:val="a0"/>
    <w:link w:val="a4"/>
    <w:uiPriority w:val="99"/>
    <w:rsid w:val="00A507E1"/>
  </w:style>
  <w:style w:type="paragraph" w:styleId="a5">
    <w:name w:val="List Paragraph"/>
    <w:basedOn w:val="a"/>
    <w:uiPriority w:val="34"/>
    <w:qFormat/>
    <w:rsid w:val="003D55E0"/>
    <w:pPr>
      <w:ind w:left="720"/>
      <w:contextualSpacing/>
    </w:pPr>
  </w:style>
  <w:style w:type="table" w:styleId="a6">
    <w:name w:val="Table Grid"/>
    <w:basedOn w:val="a1"/>
    <w:uiPriority w:val="59"/>
    <w:rsid w:val="003D55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35B4F"/>
    <w:pPr>
      <w:autoSpaceDE w:val="0"/>
      <w:autoSpaceDN w:val="0"/>
      <w:adjustRightInd w:val="0"/>
      <w:spacing w:after="0" w:line="240" w:lineRule="auto"/>
    </w:pPr>
    <w:rPr>
      <w:rFonts w:ascii="Arial" w:eastAsia="Calibri" w:hAnsi="Arial" w:cs="Arial"/>
      <w:color w:val="000000"/>
      <w:sz w:val="24"/>
      <w:szCs w:val="24"/>
    </w:rPr>
  </w:style>
  <w:style w:type="paragraph" w:styleId="a7">
    <w:name w:val="header"/>
    <w:basedOn w:val="a"/>
    <w:link w:val="Char2"/>
    <w:unhideWhenUsed/>
    <w:rsid w:val="004643C6"/>
    <w:pPr>
      <w:tabs>
        <w:tab w:val="center" w:pos="4153"/>
        <w:tab w:val="right" w:pos="8306"/>
      </w:tabs>
      <w:spacing w:after="0" w:line="240" w:lineRule="auto"/>
    </w:pPr>
  </w:style>
  <w:style w:type="character" w:customStyle="1" w:styleId="Char2">
    <w:name w:val="Κεφαλίδα Char"/>
    <w:basedOn w:val="a0"/>
    <w:link w:val="a7"/>
    <w:uiPriority w:val="99"/>
    <w:rsid w:val="004643C6"/>
  </w:style>
  <w:style w:type="paragraph" w:styleId="a8">
    <w:name w:val="footer"/>
    <w:basedOn w:val="a"/>
    <w:link w:val="Char3"/>
    <w:uiPriority w:val="99"/>
    <w:unhideWhenUsed/>
    <w:rsid w:val="004643C6"/>
    <w:pPr>
      <w:tabs>
        <w:tab w:val="center" w:pos="4153"/>
        <w:tab w:val="right" w:pos="8306"/>
      </w:tabs>
      <w:spacing w:after="0" w:line="240" w:lineRule="auto"/>
    </w:pPr>
  </w:style>
  <w:style w:type="character" w:customStyle="1" w:styleId="Char3">
    <w:name w:val="Υποσέλιδο Char"/>
    <w:basedOn w:val="a0"/>
    <w:link w:val="a8"/>
    <w:uiPriority w:val="99"/>
    <w:rsid w:val="004643C6"/>
  </w:style>
  <w:style w:type="paragraph" w:customStyle="1" w:styleId="a9">
    <w:name w:val="ΟΣ_παρ_κειμένου"/>
    <w:basedOn w:val="a"/>
    <w:link w:val="Char4"/>
    <w:rsid w:val="008071D1"/>
    <w:pPr>
      <w:spacing w:before="120" w:after="0" w:line="340" w:lineRule="atLeast"/>
      <w:jc w:val="both"/>
    </w:pPr>
    <w:rPr>
      <w:rFonts w:ascii="Tahoma" w:eastAsia="Times New Roman" w:hAnsi="Tahoma" w:cs="Tahoma"/>
    </w:rPr>
  </w:style>
  <w:style w:type="character" w:customStyle="1" w:styleId="Char4">
    <w:name w:val="ΟΣ_παρ_κειμένου Char"/>
    <w:link w:val="a9"/>
    <w:rsid w:val="008071D1"/>
    <w:rPr>
      <w:rFonts w:ascii="Tahoma" w:eastAsia="Times New Roman" w:hAnsi="Tahoma" w:cs="Tahoma"/>
    </w:rPr>
  </w:style>
  <w:style w:type="paragraph" w:styleId="aa">
    <w:name w:val="Balloon Text"/>
    <w:basedOn w:val="a"/>
    <w:link w:val="Char5"/>
    <w:uiPriority w:val="99"/>
    <w:semiHidden/>
    <w:unhideWhenUsed/>
    <w:rsid w:val="0063022B"/>
    <w:pPr>
      <w:spacing w:after="0" w:line="240" w:lineRule="auto"/>
    </w:pPr>
    <w:rPr>
      <w:rFonts w:ascii="Segoe UI" w:hAnsi="Segoe UI" w:cs="Segoe UI"/>
      <w:sz w:val="18"/>
      <w:szCs w:val="18"/>
    </w:rPr>
  </w:style>
  <w:style w:type="character" w:customStyle="1" w:styleId="Char5">
    <w:name w:val="Κείμενο πλαισίου Char"/>
    <w:basedOn w:val="a0"/>
    <w:link w:val="aa"/>
    <w:uiPriority w:val="99"/>
    <w:semiHidden/>
    <w:rsid w:val="0063022B"/>
    <w:rPr>
      <w:rFonts w:ascii="Segoe UI" w:hAnsi="Segoe UI" w:cs="Segoe UI"/>
      <w:sz w:val="18"/>
      <w:szCs w:val="18"/>
    </w:rPr>
  </w:style>
  <w:style w:type="paragraph" w:styleId="Web">
    <w:name w:val="Normal (Web)"/>
    <w:basedOn w:val="a"/>
    <w:uiPriority w:val="99"/>
    <w:semiHidden/>
    <w:unhideWhenUsed/>
    <w:rsid w:val="009C52F9"/>
    <w:rPr>
      <w:rFonts w:ascii="Times New Roman" w:hAnsi="Times New Roman" w:cs="Times New Roman"/>
      <w:sz w:val="24"/>
      <w:szCs w:val="24"/>
    </w:rPr>
  </w:style>
  <w:style w:type="character" w:customStyle="1" w:styleId="10">
    <w:name w:val="Ανεπίλυτη αναφορά1"/>
    <w:basedOn w:val="a0"/>
    <w:uiPriority w:val="99"/>
    <w:semiHidden/>
    <w:unhideWhenUsed/>
    <w:rsid w:val="0067178A"/>
    <w:rPr>
      <w:color w:val="605E5C"/>
      <w:shd w:val="clear" w:color="auto" w:fill="E1DFDD"/>
    </w:rPr>
  </w:style>
  <w:style w:type="paragraph" w:customStyle="1" w:styleId="BodyText32">
    <w:name w:val="Body Text 32"/>
    <w:basedOn w:val="a"/>
    <w:rsid w:val="00D06588"/>
    <w:pPr>
      <w:widowControl w:val="0"/>
      <w:tabs>
        <w:tab w:val="left" w:pos="360"/>
      </w:tabs>
      <w:spacing w:after="0" w:line="240" w:lineRule="auto"/>
      <w:jc w:val="both"/>
    </w:pPr>
    <w:rPr>
      <w:rFonts w:ascii="Courier New" w:eastAsia="Times New Roman" w:hAnsi="Courier New" w:cs="Times New Roman"/>
      <w:b/>
      <w:sz w:val="24"/>
      <w:szCs w:val="20"/>
      <w:lang w:val="en-US"/>
    </w:rPr>
  </w:style>
  <w:style w:type="paragraph" w:customStyle="1" w:styleId="BodyText23">
    <w:name w:val="Body Text 23"/>
    <w:basedOn w:val="a"/>
    <w:rsid w:val="00D304AE"/>
    <w:pPr>
      <w:spacing w:after="0" w:line="240" w:lineRule="auto"/>
      <w:jc w:val="both"/>
    </w:pPr>
    <w:rPr>
      <w:rFonts w:ascii="Courier New" w:eastAsia="Times New Roman" w:hAnsi="Courier New" w:cs="Times New Roman"/>
      <w:color w:val="000000"/>
      <w:sz w:val="24"/>
      <w:szCs w:val="20"/>
    </w:rPr>
  </w:style>
  <w:style w:type="paragraph" w:styleId="3">
    <w:name w:val="Body Text Indent 3"/>
    <w:basedOn w:val="a"/>
    <w:link w:val="3Char"/>
    <w:rsid w:val="00D304AE"/>
    <w:pPr>
      <w:spacing w:after="120" w:line="240" w:lineRule="auto"/>
      <w:ind w:left="283"/>
    </w:pPr>
    <w:rPr>
      <w:rFonts w:ascii="Times New Roman" w:eastAsia="Times New Roman" w:hAnsi="Times New Roman" w:cs="Times New Roman"/>
      <w:sz w:val="16"/>
      <w:szCs w:val="16"/>
    </w:rPr>
  </w:style>
  <w:style w:type="character" w:customStyle="1" w:styleId="3Char">
    <w:name w:val="Σώμα κείμενου με εσοχή 3 Char"/>
    <w:basedOn w:val="a0"/>
    <w:link w:val="3"/>
    <w:rsid w:val="00D304AE"/>
    <w:rPr>
      <w:rFonts w:ascii="Times New Roman" w:eastAsia="Times New Roman" w:hAnsi="Times New Roman" w:cs="Times New Roman"/>
      <w:sz w:val="16"/>
      <w:szCs w:val="16"/>
    </w:rPr>
  </w:style>
  <w:style w:type="paragraph" w:styleId="2">
    <w:name w:val="Body Text 2"/>
    <w:basedOn w:val="a"/>
    <w:link w:val="2Char"/>
    <w:rsid w:val="005C4BBB"/>
    <w:pPr>
      <w:spacing w:after="120" w:line="480" w:lineRule="auto"/>
    </w:pPr>
    <w:rPr>
      <w:rFonts w:ascii="Times New Roman" w:eastAsia="Times New Roman" w:hAnsi="Times New Roman" w:cs="Times New Roman"/>
      <w:sz w:val="24"/>
      <w:szCs w:val="20"/>
    </w:rPr>
  </w:style>
  <w:style w:type="character" w:customStyle="1" w:styleId="2Char">
    <w:name w:val="Σώμα κείμενου 2 Char"/>
    <w:basedOn w:val="a0"/>
    <w:link w:val="2"/>
    <w:rsid w:val="005C4BBB"/>
    <w:rPr>
      <w:rFonts w:ascii="Times New Roman" w:eastAsia="Times New Roman" w:hAnsi="Times New Roman" w:cs="Times New Roman"/>
      <w:sz w:val="24"/>
      <w:szCs w:val="20"/>
    </w:rPr>
  </w:style>
  <w:style w:type="character" w:customStyle="1" w:styleId="fontstyle01">
    <w:name w:val="fontstyle01"/>
    <w:rsid w:val="00CC0E12"/>
    <w:rPr>
      <w:rFonts w:ascii="ArialMT" w:hAnsi="ArialMT" w:hint="default"/>
      <w:b w:val="0"/>
      <w:bCs w:val="0"/>
      <w:i w:val="0"/>
      <w:iCs w:val="0"/>
      <w:color w:val="000000"/>
      <w:sz w:val="24"/>
      <w:szCs w:val="24"/>
    </w:rPr>
  </w:style>
  <w:style w:type="paragraph" w:customStyle="1" w:styleId="TableParagraph">
    <w:name w:val="Table Paragraph"/>
    <w:basedOn w:val="a"/>
    <w:uiPriority w:val="1"/>
    <w:qFormat/>
    <w:rsid w:val="008D2C67"/>
    <w:pPr>
      <w:widowControl w:val="0"/>
      <w:autoSpaceDE w:val="0"/>
      <w:autoSpaceDN w:val="0"/>
      <w:spacing w:after="0" w:line="240" w:lineRule="auto"/>
      <w:jc w:val="center"/>
    </w:pPr>
    <w:rPr>
      <w:rFonts w:ascii="Microsoft Sans Serif" w:eastAsia="Microsoft Sans Serif" w:hAnsi="Microsoft Sans Serif" w:cs="Microsoft Sans Serif"/>
      <w:lang w:eastAsia="en-US"/>
    </w:rPr>
  </w:style>
  <w:style w:type="character" w:customStyle="1" w:styleId="WW8Num5z7">
    <w:name w:val="WW8Num5z7"/>
    <w:rsid w:val="001A5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12340">
      <w:bodyDiv w:val="1"/>
      <w:marLeft w:val="0"/>
      <w:marRight w:val="0"/>
      <w:marTop w:val="0"/>
      <w:marBottom w:val="0"/>
      <w:divBdr>
        <w:top w:val="none" w:sz="0" w:space="0" w:color="auto"/>
        <w:left w:val="none" w:sz="0" w:space="0" w:color="auto"/>
        <w:bottom w:val="none" w:sz="0" w:space="0" w:color="auto"/>
        <w:right w:val="none" w:sz="0" w:space="0" w:color="auto"/>
      </w:divBdr>
    </w:div>
    <w:div w:id="295333563">
      <w:bodyDiv w:val="1"/>
      <w:marLeft w:val="0"/>
      <w:marRight w:val="0"/>
      <w:marTop w:val="0"/>
      <w:marBottom w:val="0"/>
      <w:divBdr>
        <w:top w:val="none" w:sz="0" w:space="0" w:color="auto"/>
        <w:left w:val="none" w:sz="0" w:space="0" w:color="auto"/>
        <w:bottom w:val="none" w:sz="0" w:space="0" w:color="auto"/>
        <w:right w:val="none" w:sz="0" w:space="0" w:color="auto"/>
      </w:divBdr>
      <w:divsChild>
        <w:div w:id="1788235155">
          <w:marLeft w:val="0"/>
          <w:marRight w:val="0"/>
          <w:marTop w:val="0"/>
          <w:marBottom w:val="0"/>
          <w:divBdr>
            <w:top w:val="none" w:sz="0" w:space="0" w:color="auto"/>
            <w:left w:val="none" w:sz="0" w:space="0" w:color="auto"/>
            <w:bottom w:val="none" w:sz="0" w:space="0" w:color="auto"/>
            <w:right w:val="none" w:sz="0" w:space="0" w:color="auto"/>
          </w:divBdr>
        </w:div>
      </w:divsChild>
    </w:div>
    <w:div w:id="307323065">
      <w:bodyDiv w:val="1"/>
      <w:marLeft w:val="0"/>
      <w:marRight w:val="0"/>
      <w:marTop w:val="0"/>
      <w:marBottom w:val="0"/>
      <w:divBdr>
        <w:top w:val="none" w:sz="0" w:space="0" w:color="auto"/>
        <w:left w:val="none" w:sz="0" w:space="0" w:color="auto"/>
        <w:bottom w:val="none" w:sz="0" w:space="0" w:color="auto"/>
        <w:right w:val="none" w:sz="0" w:space="0" w:color="auto"/>
      </w:divBdr>
    </w:div>
    <w:div w:id="349332525">
      <w:bodyDiv w:val="1"/>
      <w:marLeft w:val="0"/>
      <w:marRight w:val="0"/>
      <w:marTop w:val="0"/>
      <w:marBottom w:val="0"/>
      <w:divBdr>
        <w:top w:val="none" w:sz="0" w:space="0" w:color="auto"/>
        <w:left w:val="none" w:sz="0" w:space="0" w:color="auto"/>
        <w:bottom w:val="none" w:sz="0" w:space="0" w:color="auto"/>
        <w:right w:val="none" w:sz="0" w:space="0" w:color="auto"/>
      </w:divBdr>
    </w:div>
    <w:div w:id="580330722">
      <w:bodyDiv w:val="1"/>
      <w:marLeft w:val="0"/>
      <w:marRight w:val="0"/>
      <w:marTop w:val="0"/>
      <w:marBottom w:val="0"/>
      <w:divBdr>
        <w:top w:val="none" w:sz="0" w:space="0" w:color="auto"/>
        <w:left w:val="none" w:sz="0" w:space="0" w:color="auto"/>
        <w:bottom w:val="none" w:sz="0" w:space="0" w:color="auto"/>
        <w:right w:val="none" w:sz="0" w:space="0" w:color="auto"/>
      </w:divBdr>
      <w:divsChild>
        <w:div w:id="54400793">
          <w:marLeft w:val="0"/>
          <w:marRight w:val="0"/>
          <w:marTop w:val="0"/>
          <w:marBottom w:val="0"/>
          <w:divBdr>
            <w:top w:val="none" w:sz="0" w:space="0" w:color="auto"/>
            <w:left w:val="none" w:sz="0" w:space="0" w:color="auto"/>
            <w:bottom w:val="none" w:sz="0" w:space="0" w:color="auto"/>
            <w:right w:val="none" w:sz="0" w:space="0" w:color="auto"/>
          </w:divBdr>
        </w:div>
        <w:div w:id="646935594">
          <w:marLeft w:val="0"/>
          <w:marRight w:val="0"/>
          <w:marTop w:val="0"/>
          <w:marBottom w:val="0"/>
          <w:divBdr>
            <w:top w:val="none" w:sz="0" w:space="0" w:color="auto"/>
            <w:left w:val="none" w:sz="0" w:space="0" w:color="auto"/>
            <w:bottom w:val="none" w:sz="0" w:space="0" w:color="auto"/>
            <w:right w:val="none" w:sz="0" w:space="0" w:color="auto"/>
          </w:divBdr>
        </w:div>
        <w:div w:id="626082391">
          <w:marLeft w:val="0"/>
          <w:marRight w:val="0"/>
          <w:marTop w:val="0"/>
          <w:marBottom w:val="0"/>
          <w:divBdr>
            <w:top w:val="none" w:sz="0" w:space="0" w:color="auto"/>
            <w:left w:val="none" w:sz="0" w:space="0" w:color="auto"/>
            <w:bottom w:val="none" w:sz="0" w:space="0" w:color="auto"/>
            <w:right w:val="none" w:sz="0" w:space="0" w:color="auto"/>
          </w:divBdr>
        </w:div>
        <w:div w:id="342434943">
          <w:marLeft w:val="0"/>
          <w:marRight w:val="0"/>
          <w:marTop w:val="0"/>
          <w:marBottom w:val="0"/>
          <w:divBdr>
            <w:top w:val="none" w:sz="0" w:space="0" w:color="auto"/>
            <w:left w:val="none" w:sz="0" w:space="0" w:color="auto"/>
            <w:bottom w:val="none" w:sz="0" w:space="0" w:color="auto"/>
            <w:right w:val="none" w:sz="0" w:space="0" w:color="auto"/>
          </w:divBdr>
        </w:div>
        <w:div w:id="993527014">
          <w:marLeft w:val="0"/>
          <w:marRight w:val="0"/>
          <w:marTop w:val="0"/>
          <w:marBottom w:val="0"/>
          <w:divBdr>
            <w:top w:val="none" w:sz="0" w:space="0" w:color="auto"/>
            <w:left w:val="none" w:sz="0" w:space="0" w:color="auto"/>
            <w:bottom w:val="none" w:sz="0" w:space="0" w:color="auto"/>
            <w:right w:val="none" w:sz="0" w:space="0" w:color="auto"/>
          </w:divBdr>
        </w:div>
        <w:div w:id="2096239800">
          <w:marLeft w:val="0"/>
          <w:marRight w:val="0"/>
          <w:marTop w:val="0"/>
          <w:marBottom w:val="0"/>
          <w:divBdr>
            <w:top w:val="none" w:sz="0" w:space="0" w:color="auto"/>
            <w:left w:val="none" w:sz="0" w:space="0" w:color="auto"/>
            <w:bottom w:val="none" w:sz="0" w:space="0" w:color="auto"/>
            <w:right w:val="none" w:sz="0" w:space="0" w:color="auto"/>
          </w:divBdr>
        </w:div>
        <w:div w:id="1425416912">
          <w:marLeft w:val="0"/>
          <w:marRight w:val="0"/>
          <w:marTop w:val="0"/>
          <w:marBottom w:val="0"/>
          <w:divBdr>
            <w:top w:val="none" w:sz="0" w:space="0" w:color="auto"/>
            <w:left w:val="none" w:sz="0" w:space="0" w:color="auto"/>
            <w:bottom w:val="none" w:sz="0" w:space="0" w:color="auto"/>
            <w:right w:val="none" w:sz="0" w:space="0" w:color="auto"/>
          </w:divBdr>
        </w:div>
        <w:div w:id="600381659">
          <w:marLeft w:val="0"/>
          <w:marRight w:val="0"/>
          <w:marTop w:val="0"/>
          <w:marBottom w:val="0"/>
          <w:divBdr>
            <w:top w:val="none" w:sz="0" w:space="0" w:color="auto"/>
            <w:left w:val="none" w:sz="0" w:space="0" w:color="auto"/>
            <w:bottom w:val="none" w:sz="0" w:space="0" w:color="auto"/>
            <w:right w:val="none" w:sz="0" w:space="0" w:color="auto"/>
          </w:divBdr>
        </w:div>
        <w:div w:id="494956815">
          <w:marLeft w:val="0"/>
          <w:marRight w:val="0"/>
          <w:marTop w:val="0"/>
          <w:marBottom w:val="0"/>
          <w:divBdr>
            <w:top w:val="none" w:sz="0" w:space="0" w:color="auto"/>
            <w:left w:val="none" w:sz="0" w:space="0" w:color="auto"/>
            <w:bottom w:val="none" w:sz="0" w:space="0" w:color="auto"/>
            <w:right w:val="none" w:sz="0" w:space="0" w:color="auto"/>
          </w:divBdr>
        </w:div>
        <w:div w:id="104925636">
          <w:marLeft w:val="0"/>
          <w:marRight w:val="0"/>
          <w:marTop w:val="0"/>
          <w:marBottom w:val="0"/>
          <w:divBdr>
            <w:top w:val="none" w:sz="0" w:space="0" w:color="auto"/>
            <w:left w:val="none" w:sz="0" w:space="0" w:color="auto"/>
            <w:bottom w:val="none" w:sz="0" w:space="0" w:color="auto"/>
            <w:right w:val="none" w:sz="0" w:space="0" w:color="auto"/>
          </w:divBdr>
        </w:div>
        <w:div w:id="876164760">
          <w:marLeft w:val="0"/>
          <w:marRight w:val="0"/>
          <w:marTop w:val="0"/>
          <w:marBottom w:val="0"/>
          <w:divBdr>
            <w:top w:val="none" w:sz="0" w:space="0" w:color="auto"/>
            <w:left w:val="none" w:sz="0" w:space="0" w:color="auto"/>
            <w:bottom w:val="none" w:sz="0" w:space="0" w:color="auto"/>
            <w:right w:val="none" w:sz="0" w:space="0" w:color="auto"/>
          </w:divBdr>
        </w:div>
        <w:div w:id="2107840485">
          <w:marLeft w:val="0"/>
          <w:marRight w:val="0"/>
          <w:marTop w:val="0"/>
          <w:marBottom w:val="0"/>
          <w:divBdr>
            <w:top w:val="none" w:sz="0" w:space="0" w:color="auto"/>
            <w:left w:val="none" w:sz="0" w:space="0" w:color="auto"/>
            <w:bottom w:val="none" w:sz="0" w:space="0" w:color="auto"/>
            <w:right w:val="none" w:sz="0" w:space="0" w:color="auto"/>
          </w:divBdr>
        </w:div>
        <w:div w:id="1240751049">
          <w:marLeft w:val="0"/>
          <w:marRight w:val="0"/>
          <w:marTop w:val="0"/>
          <w:marBottom w:val="0"/>
          <w:divBdr>
            <w:top w:val="none" w:sz="0" w:space="0" w:color="auto"/>
            <w:left w:val="none" w:sz="0" w:space="0" w:color="auto"/>
            <w:bottom w:val="none" w:sz="0" w:space="0" w:color="auto"/>
            <w:right w:val="none" w:sz="0" w:space="0" w:color="auto"/>
          </w:divBdr>
        </w:div>
        <w:div w:id="1440369903">
          <w:marLeft w:val="0"/>
          <w:marRight w:val="0"/>
          <w:marTop w:val="0"/>
          <w:marBottom w:val="0"/>
          <w:divBdr>
            <w:top w:val="none" w:sz="0" w:space="0" w:color="auto"/>
            <w:left w:val="none" w:sz="0" w:space="0" w:color="auto"/>
            <w:bottom w:val="none" w:sz="0" w:space="0" w:color="auto"/>
            <w:right w:val="none" w:sz="0" w:space="0" w:color="auto"/>
          </w:divBdr>
        </w:div>
        <w:div w:id="2093312359">
          <w:marLeft w:val="0"/>
          <w:marRight w:val="0"/>
          <w:marTop w:val="0"/>
          <w:marBottom w:val="0"/>
          <w:divBdr>
            <w:top w:val="none" w:sz="0" w:space="0" w:color="auto"/>
            <w:left w:val="none" w:sz="0" w:space="0" w:color="auto"/>
            <w:bottom w:val="none" w:sz="0" w:space="0" w:color="auto"/>
            <w:right w:val="none" w:sz="0" w:space="0" w:color="auto"/>
          </w:divBdr>
        </w:div>
        <w:div w:id="720909885">
          <w:marLeft w:val="0"/>
          <w:marRight w:val="0"/>
          <w:marTop w:val="0"/>
          <w:marBottom w:val="0"/>
          <w:divBdr>
            <w:top w:val="none" w:sz="0" w:space="0" w:color="auto"/>
            <w:left w:val="none" w:sz="0" w:space="0" w:color="auto"/>
            <w:bottom w:val="none" w:sz="0" w:space="0" w:color="auto"/>
            <w:right w:val="none" w:sz="0" w:space="0" w:color="auto"/>
          </w:divBdr>
        </w:div>
        <w:div w:id="1782994421">
          <w:marLeft w:val="0"/>
          <w:marRight w:val="0"/>
          <w:marTop w:val="0"/>
          <w:marBottom w:val="0"/>
          <w:divBdr>
            <w:top w:val="none" w:sz="0" w:space="0" w:color="auto"/>
            <w:left w:val="none" w:sz="0" w:space="0" w:color="auto"/>
            <w:bottom w:val="none" w:sz="0" w:space="0" w:color="auto"/>
            <w:right w:val="none" w:sz="0" w:space="0" w:color="auto"/>
          </w:divBdr>
        </w:div>
        <w:div w:id="1151673223">
          <w:marLeft w:val="0"/>
          <w:marRight w:val="0"/>
          <w:marTop w:val="0"/>
          <w:marBottom w:val="0"/>
          <w:divBdr>
            <w:top w:val="none" w:sz="0" w:space="0" w:color="auto"/>
            <w:left w:val="none" w:sz="0" w:space="0" w:color="auto"/>
            <w:bottom w:val="none" w:sz="0" w:space="0" w:color="auto"/>
            <w:right w:val="none" w:sz="0" w:space="0" w:color="auto"/>
          </w:divBdr>
        </w:div>
        <w:div w:id="388311979">
          <w:marLeft w:val="0"/>
          <w:marRight w:val="0"/>
          <w:marTop w:val="0"/>
          <w:marBottom w:val="0"/>
          <w:divBdr>
            <w:top w:val="none" w:sz="0" w:space="0" w:color="auto"/>
            <w:left w:val="none" w:sz="0" w:space="0" w:color="auto"/>
            <w:bottom w:val="none" w:sz="0" w:space="0" w:color="auto"/>
            <w:right w:val="none" w:sz="0" w:space="0" w:color="auto"/>
          </w:divBdr>
        </w:div>
        <w:div w:id="1177772037">
          <w:marLeft w:val="0"/>
          <w:marRight w:val="0"/>
          <w:marTop w:val="0"/>
          <w:marBottom w:val="0"/>
          <w:divBdr>
            <w:top w:val="none" w:sz="0" w:space="0" w:color="auto"/>
            <w:left w:val="none" w:sz="0" w:space="0" w:color="auto"/>
            <w:bottom w:val="none" w:sz="0" w:space="0" w:color="auto"/>
            <w:right w:val="none" w:sz="0" w:space="0" w:color="auto"/>
          </w:divBdr>
        </w:div>
        <w:div w:id="895898465">
          <w:marLeft w:val="0"/>
          <w:marRight w:val="0"/>
          <w:marTop w:val="0"/>
          <w:marBottom w:val="0"/>
          <w:divBdr>
            <w:top w:val="none" w:sz="0" w:space="0" w:color="auto"/>
            <w:left w:val="none" w:sz="0" w:space="0" w:color="auto"/>
            <w:bottom w:val="none" w:sz="0" w:space="0" w:color="auto"/>
            <w:right w:val="none" w:sz="0" w:space="0" w:color="auto"/>
          </w:divBdr>
        </w:div>
        <w:div w:id="1375348483">
          <w:marLeft w:val="0"/>
          <w:marRight w:val="0"/>
          <w:marTop w:val="0"/>
          <w:marBottom w:val="0"/>
          <w:divBdr>
            <w:top w:val="none" w:sz="0" w:space="0" w:color="auto"/>
            <w:left w:val="none" w:sz="0" w:space="0" w:color="auto"/>
            <w:bottom w:val="none" w:sz="0" w:space="0" w:color="auto"/>
            <w:right w:val="none" w:sz="0" w:space="0" w:color="auto"/>
          </w:divBdr>
        </w:div>
        <w:div w:id="896165861">
          <w:marLeft w:val="0"/>
          <w:marRight w:val="0"/>
          <w:marTop w:val="0"/>
          <w:marBottom w:val="0"/>
          <w:divBdr>
            <w:top w:val="none" w:sz="0" w:space="0" w:color="auto"/>
            <w:left w:val="none" w:sz="0" w:space="0" w:color="auto"/>
            <w:bottom w:val="none" w:sz="0" w:space="0" w:color="auto"/>
            <w:right w:val="none" w:sz="0" w:space="0" w:color="auto"/>
          </w:divBdr>
        </w:div>
        <w:div w:id="1529682779">
          <w:marLeft w:val="0"/>
          <w:marRight w:val="0"/>
          <w:marTop w:val="0"/>
          <w:marBottom w:val="0"/>
          <w:divBdr>
            <w:top w:val="none" w:sz="0" w:space="0" w:color="auto"/>
            <w:left w:val="none" w:sz="0" w:space="0" w:color="auto"/>
            <w:bottom w:val="none" w:sz="0" w:space="0" w:color="auto"/>
            <w:right w:val="none" w:sz="0" w:space="0" w:color="auto"/>
          </w:divBdr>
        </w:div>
        <w:div w:id="54550339">
          <w:marLeft w:val="0"/>
          <w:marRight w:val="0"/>
          <w:marTop w:val="0"/>
          <w:marBottom w:val="0"/>
          <w:divBdr>
            <w:top w:val="none" w:sz="0" w:space="0" w:color="auto"/>
            <w:left w:val="none" w:sz="0" w:space="0" w:color="auto"/>
            <w:bottom w:val="none" w:sz="0" w:space="0" w:color="auto"/>
            <w:right w:val="none" w:sz="0" w:space="0" w:color="auto"/>
          </w:divBdr>
        </w:div>
        <w:div w:id="862354496">
          <w:marLeft w:val="0"/>
          <w:marRight w:val="0"/>
          <w:marTop w:val="0"/>
          <w:marBottom w:val="0"/>
          <w:divBdr>
            <w:top w:val="none" w:sz="0" w:space="0" w:color="auto"/>
            <w:left w:val="none" w:sz="0" w:space="0" w:color="auto"/>
            <w:bottom w:val="none" w:sz="0" w:space="0" w:color="auto"/>
            <w:right w:val="none" w:sz="0" w:space="0" w:color="auto"/>
          </w:divBdr>
        </w:div>
        <w:div w:id="1094478118">
          <w:marLeft w:val="0"/>
          <w:marRight w:val="0"/>
          <w:marTop w:val="0"/>
          <w:marBottom w:val="0"/>
          <w:divBdr>
            <w:top w:val="none" w:sz="0" w:space="0" w:color="auto"/>
            <w:left w:val="none" w:sz="0" w:space="0" w:color="auto"/>
            <w:bottom w:val="none" w:sz="0" w:space="0" w:color="auto"/>
            <w:right w:val="none" w:sz="0" w:space="0" w:color="auto"/>
          </w:divBdr>
        </w:div>
        <w:div w:id="1882666671">
          <w:marLeft w:val="0"/>
          <w:marRight w:val="0"/>
          <w:marTop w:val="0"/>
          <w:marBottom w:val="0"/>
          <w:divBdr>
            <w:top w:val="none" w:sz="0" w:space="0" w:color="auto"/>
            <w:left w:val="none" w:sz="0" w:space="0" w:color="auto"/>
            <w:bottom w:val="none" w:sz="0" w:space="0" w:color="auto"/>
            <w:right w:val="none" w:sz="0" w:space="0" w:color="auto"/>
          </w:divBdr>
        </w:div>
        <w:div w:id="1988629308">
          <w:marLeft w:val="0"/>
          <w:marRight w:val="0"/>
          <w:marTop w:val="0"/>
          <w:marBottom w:val="0"/>
          <w:divBdr>
            <w:top w:val="none" w:sz="0" w:space="0" w:color="auto"/>
            <w:left w:val="none" w:sz="0" w:space="0" w:color="auto"/>
            <w:bottom w:val="none" w:sz="0" w:space="0" w:color="auto"/>
            <w:right w:val="none" w:sz="0" w:space="0" w:color="auto"/>
          </w:divBdr>
        </w:div>
        <w:div w:id="1702823747">
          <w:marLeft w:val="0"/>
          <w:marRight w:val="0"/>
          <w:marTop w:val="0"/>
          <w:marBottom w:val="0"/>
          <w:divBdr>
            <w:top w:val="none" w:sz="0" w:space="0" w:color="auto"/>
            <w:left w:val="none" w:sz="0" w:space="0" w:color="auto"/>
            <w:bottom w:val="none" w:sz="0" w:space="0" w:color="auto"/>
            <w:right w:val="none" w:sz="0" w:space="0" w:color="auto"/>
          </w:divBdr>
        </w:div>
        <w:div w:id="734206835">
          <w:marLeft w:val="0"/>
          <w:marRight w:val="0"/>
          <w:marTop w:val="0"/>
          <w:marBottom w:val="0"/>
          <w:divBdr>
            <w:top w:val="none" w:sz="0" w:space="0" w:color="auto"/>
            <w:left w:val="none" w:sz="0" w:space="0" w:color="auto"/>
            <w:bottom w:val="none" w:sz="0" w:space="0" w:color="auto"/>
            <w:right w:val="none" w:sz="0" w:space="0" w:color="auto"/>
          </w:divBdr>
        </w:div>
        <w:div w:id="533343496">
          <w:marLeft w:val="0"/>
          <w:marRight w:val="0"/>
          <w:marTop w:val="0"/>
          <w:marBottom w:val="0"/>
          <w:divBdr>
            <w:top w:val="none" w:sz="0" w:space="0" w:color="auto"/>
            <w:left w:val="none" w:sz="0" w:space="0" w:color="auto"/>
            <w:bottom w:val="none" w:sz="0" w:space="0" w:color="auto"/>
            <w:right w:val="none" w:sz="0" w:space="0" w:color="auto"/>
          </w:divBdr>
        </w:div>
        <w:div w:id="698509156">
          <w:marLeft w:val="0"/>
          <w:marRight w:val="0"/>
          <w:marTop w:val="0"/>
          <w:marBottom w:val="0"/>
          <w:divBdr>
            <w:top w:val="none" w:sz="0" w:space="0" w:color="auto"/>
            <w:left w:val="none" w:sz="0" w:space="0" w:color="auto"/>
            <w:bottom w:val="none" w:sz="0" w:space="0" w:color="auto"/>
            <w:right w:val="none" w:sz="0" w:space="0" w:color="auto"/>
          </w:divBdr>
        </w:div>
        <w:div w:id="100684176">
          <w:marLeft w:val="0"/>
          <w:marRight w:val="0"/>
          <w:marTop w:val="0"/>
          <w:marBottom w:val="0"/>
          <w:divBdr>
            <w:top w:val="none" w:sz="0" w:space="0" w:color="auto"/>
            <w:left w:val="none" w:sz="0" w:space="0" w:color="auto"/>
            <w:bottom w:val="none" w:sz="0" w:space="0" w:color="auto"/>
            <w:right w:val="none" w:sz="0" w:space="0" w:color="auto"/>
          </w:divBdr>
        </w:div>
        <w:div w:id="625280355">
          <w:marLeft w:val="0"/>
          <w:marRight w:val="0"/>
          <w:marTop w:val="0"/>
          <w:marBottom w:val="0"/>
          <w:divBdr>
            <w:top w:val="none" w:sz="0" w:space="0" w:color="auto"/>
            <w:left w:val="none" w:sz="0" w:space="0" w:color="auto"/>
            <w:bottom w:val="none" w:sz="0" w:space="0" w:color="auto"/>
            <w:right w:val="none" w:sz="0" w:space="0" w:color="auto"/>
          </w:divBdr>
        </w:div>
        <w:div w:id="819075720">
          <w:marLeft w:val="0"/>
          <w:marRight w:val="0"/>
          <w:marTop w:val="0"/>
          <w:marBottom w:val="0"/>
          <w:divBdr>
            <w:top w:val="none" w:sz="0" w:space="0" w:color="auto"/>
            <w:left w:val="none" w:sz="0" w:space="0" w:color="auto"/>
            <w:bottom w:val="none" w:sz="0" w:space="0" w:color="auto"/>
            <w:right w:val="none" w:sz="0" w:space="0" w:color="auto"/>
          </w:divBdr>
        </w:div>
        <w:div w:id="1789279643">
          <w:marLeft w:val="0"/>
          <w:marRight w:val="0"/>
          <w:marTop w:val="0"/>
          <w:marBottom w:val="0"/>
          <w:divBdr>
            <w:top w:val="none" w:sz="0" w:space="0" w:color="auto"/>
            <w:left w:val="none" w:sz="0" w:space="0" w:color="auto"/>
            <w:bottom w:val="none" w:sz="0" w:space="0" w:color="auto"/>
            <w:right w:val="none" w:sz="0" w:space="0" w:color="auto"/>
          </w:divBdr>
        </w:div>
        <w:div w:id="2002542097">
          <w:marLeft w:val="0"/>
          <w:marRight w:val="0"/>
          <w:marTop w:val="0"/>
          <w:marBottom w:val="0"/>
          <w:divBdr>
            <w:top w:val="none" w:sz="0" w:space="0" w:color="auto"/>
            <w:left w:val="none" w:sz="0" w:space="0" w:color="auto"/>
            <w:bottom w:val="none" w:sz="0" w:space="0" w:color="auto"/>
            <w:right w:val="none" w:sz="0" w:space="0" w:color="auto"/>
          </w:divBdr>
        </w:div>
        <w:div w:id="1154224596">
          <w:marLeft w:val="0"/>
          <w:marRight w:val="0"/>
          <w:marTop w:val="0"/>
          <w:marBottom w:val="0"/>
          <w:divBdr>
            <w:top w:val="none" w:sz="0" w:space="0" w:color="auto"/>
            <w:left w:val="none" w:sz="0" w:space="0" w:color="auto"/>
            <w:bottom w:val="none" w:sz="0" w:space="0" w:color="auto"/>
            <w:right w:val="none" w:sz="0" w:space="0" w:color="auto"/>
          </w:divBdr>
        </w:div>
        <w:div w:id="2122871067">
          <w:marLeft w:val="0"/>
          <w:marRight w:val="0"/>
          <w:marTop w:val="0"/>
          <w:marBottom w:val="0"/>
          <w:divBdr>
            <w:top w:val="none" w:sz="0" w:space="0" w:color="auto"/>
            <w:left w:val="none" w:sz="0" w:space="0" w:color="auto"/>
            <w:bottom w:val="none" w:sz="0" w:space="0" w:color="auto"/>
            <w:right w:val="none" w:sz="0" w:space="0" w:color="auto"/>
          </w:divBdr>
        </w:div>
        <w:div w:id="993996173">
          <w:marLeft w:val="0"/>
          <w:marRight w:val="0"/>
          <w:marTop w:val="0"/>
          <w:marBottom w:val="0"/>
          <w:divBdr>
            <w:top w:val="none" w:sz="0" w:space="0" w:color="auto"/>
            <w:left w:val="none" w:sz="0" w:space="0" w:color="auto"/>
            <w:bottom w:val="none" w:sz="0" w:space="0" w:color="auto"/>
            <w:right w:val="none" w:sz="0" w:space="0" w:color="auto"/>
          </w:divBdr>
        </w:div>
        <w:div w:id="21590970">
          <w:marLeft w:val="0"/>
          <w:marRight w:val="0"/>
          <w:marTop w:val="0"/>
          <w:marBottom w:val="0"/>
          <w:divBdr>
            <w:top w:val="none" w:sz="0" w:space="0" w:color="auto"/>
            <w:left w:val="none" w:sz="0" w:space="0" w:color="auto"/>
            <w:bottom w:val="none" w:sz="0" w:space="0" w:color="auto"/>
            <w:right w:val="none" w:sz="0" w:space="0" w:color="auto"/>
          </w:divBdr>
        </w:div>
        <w:div w:id="1199974150">
          <w:marLeft w:val="0"/>
          <w:marRight w:val="0"/>
          <w:marTop w:val="0"/>
          <w:marBottom w:val="0"/>
          <w:divBdr>
            <w:top w:val="none" w:sz="0" w:space="0" w:color="auto"/>
            <w:left w:val="none" w:sz="0" w:space="0" w:color="auto"/>
            <w:bottom w:val="none" w:sz="0" w:space="0" w:color="auto"/>
            <w:right w:val="none" w:sz="0" w:space="0" w:color="auto"/>
          </w:divBdr>
        </w:div>
        <w:div w:id="459692988">
          <w:marLeft w:val="0"/>
          <w:marRight w:val="0"/>
          <w:marTop w:val="0"/>
          <w:marBottom w:val="0"/>
          <w:divBdr>
            <w:top w:val="none" w:sz="0" w:space="0" w:color="auto"/>
            <w:left w:val="none" w:sz="0" w:space="0" w:color="auto"/>
            <w:bottom w:val="none" w:sz="0" w:space="0" w:color="auto"/>
            <w:right w:val="none" w:sz="0" w:space="0" w:color="auto"/>
          </w:divBdr>
        </w:div>
        <w:div w:id="1753504187">
          <w:marLeft w:val="0"/>
          <w:marRight w:val="0"/>
          <w:marTop w:val="0"/>
          <w:marBottom w:val="0"/>
          <w:divBdr>
            <w:top w:val="none" w:sz="0" w:space="0" w:color="auto"/>
            <w:left w:val="none" w:sz="0" w:space="0" w:color="auto"/>
            <w:bottom w:val="none" w:sz="0" w:space="0" w:color="auto"/>
            <w:right w:val="none" w:sz="0" w:space="0" w:color="auto"/>
          </w:divBdr>
        </w:div>
        <w:div w:id="1999575259">
          <w:marLeft w:val="0"/>
          <w:marRight w:val="0"/>
          <w:marTop w:val="0"/>
          <w:marBottom w:val="0"/>
          <w:divBdr>
            <w:top w:val="none" w:sz="0" w:space="0" w:color="auto"/>
            <w:left w:val="none" w:sz="0" w:space="0" w:color="auto"/>
            <w:bottom w:val="none" w:sz="0" w:space="0" w:color="auto"/>
            <w:right w:val="none" w:sz="0" w:space="0" w:color="auto"/>
          </w:divBdr>
        </w:div>
        <w:div w:id="678505378">
          <w:marLeft w:val="0"/>
          <w:marRight w:val="0"/>
          <w:marTop w:val="0"/>
          <w:marBottom w:val="0"/>
          <w:divBdr>
            <w:top w:val="none" w:sz="0" w:space="0" w:color="auto"/>
            <w:left w:val="none" w:sz="0" w:space="0" w:color="auto"/>
            <w:bottom w:val="none" w:sz="0" w:space="0" w:color="auto"/>
            <w:right w:val="none" w:sz="0" w:space="0" w:color="auto"/>
          </w:divBdr>
        </w:div>
        <w:div w:id="2009937534">
          <w:marLeft w:val="0"/>
          <w:marRight w:val="0"/>
          <w:marTop w:val="0"/>
          <w:marBottom w:val="0"/>
          <w:divBdr>
            <w:top w:val="none" w:sz="0" w:space="0" w:color="auto"/>
            <w:left w:val="none" w:sz="0" w:space="0" w:color="auto"/>
            <w:bottom w:val="none" w:sz="0" w:space="0" w:color="auto"/>
            <w:right w:val="none" w:sz="0" w:space="0" w:color="auto"/>
          </w:divBdr>
        </w:div>
        <w:div w:id="214318902">
          <w:marLeft w:val="0"/>
          <w:marRight w:val="0"/>
          <w:marTop w:val="0"/>
          <w:marBottom w:val="0"/>
          <w:divBdr>
            <w:top w:val="none" w:sz="0" w:space="0" w:color="auto"/>
            <w:left w:val="none" w:sz="0" w:space="0" w:color="auto"/>
            <w:bottom w:val="none" w:sz="0" w:space="0" w:color="auto"/>
            <w:right w:val="none" w:sz="0" w:space="0" w:color="auto"/>
          </w:divBdr>
        </w:div>
        <w:div w:id="201290597">
          <w:marLeft w:val="0"/>
          <w:marRight w:val="0"/>
          <w:marTop w:val="0"/>
          <w:marBottom w:val="0"/>
          <w:divBdr>
            <w:top w:val="none" w:sz="0" w:space="0" w:color="auto"/>
            <w:left w:val="none" w:sz="0" w:space="0" w:color="auto"/>
            <w:bottom w:val="none" w:sz="0" w:space="0" w:color="auto"/>
            <w:right w:val="none" w:sz="0" w:space="0" w:color="auto"/>
          </w:divBdr>
        </w:div>
        <w:div w:id="314920113">
          <w:marLeft w:val="0"/>
          <w:marRight w:val="0"/>
          <w:marTop w:val="0"/>
          <w:marBottom w:val="0"/>
          <w:divBdr>
            <w:top w:val="none" w:sz="0" w:space="0" w:color="auto"/>
            <w:left w:val="none" w:sz="0" w:space="0" w:color="auto"/>
            <w:bottom w:val="none" w:sz="0" w:space="0" w:color="auto"/>
            <w:right w:val="none" w:sz="0" w:space="0" w:color="auto"/>
          </w:divBdr>
        </w:div>
        <w:div w:id="1370952893">
          <w:marLeft w:val="0"/>
          <w:marRight w:val="0"/>
          <w:marTop w:val="0"/>
          <w:marBottom w:val="0"/>
          <w:divBdr>
            <w:top w:val="none" w:sz="0" w:space="0" w:color="auto"/>
            <w:left w:val="none" w:sz="0" w:space="0" w:color="auto"/>
            <w:bottom w:val="none" w:sz="0" w:space="0" w:color="auto"/>
            <w:right w:val="none" w:sz="0" w:space="0" w:color="auto"/>
          </w:divBdr>
        </w:div>
        <w:div w:id="303243924">
          <w:marLeft w:val="0"/>
          <w:marRight w:val="0"/>
          <w:marTop w:val="0"/>
          <w:marBottom w:val="0"/>
          <w:divBdr>
            <w:top w:val="none" w:sz="0" w:space="0" w:color="auto"/>
            <w:left w:val="none" w:sz="0" w:space="0" w:color="auto"/>
            <w:bottom w:val="none" w:sz="0" w:space="0" w:color="auto"/>
            <w:right w:val="none" w:sz="0" w:space="0" w:color="auto"/>
          </w:divBdr>
        </w:div>
        <w:div w:id="697434810">
          <w:marLeft w:val="0"/>
          <w:marRight w:val="0"/>
          <w:marTop w:val="0"/>
          <w:marBottom w:val="0"/>
          <w:divBdr>
            <w:top w:val="none" w:sz="0" w:space="0" w:color="auto"/>
            <w:left w:val="none" w:sz="0" w:space="0" w:color="auto"/>
            <w:bottom w:val="none" w:sz="0" w:space="0" w:color="auto"/>
            <w:right w:val="none" w:sz="0" w:space="0" w:color="auto"/>
          </w:divBdr>
        </w:div>
        <w:div w:id="869034011">
          <w:marLeft w:val="0"/>
          <w:marRight w:val="0"/>
          <w:marTop w:val="0"/>
          <w:marBottom w:val="0"/>
          <w:divBdr>
            <w:top w:val="none" w:sz="0" w:space="0" w:color="auto"/>
            <w:left w:val="none" w:sz="0" w:space="0" w:color="auto"/>
            <w:bottom w:val="none" w:sz="0" w:space="0" w:color="auto"/>
            <w:right w:val="none" w:sz="0" w:space="0" w:color="auto"/>
          </w:divBdr>
        </w:div>
        <w:div w:id="2075933911">
          <w:marLeft w:val="0"/>
          <w:marRight w:val="0"/>
          <w:marTop w:val="0"/>
          <w:marBottom w:val="0"/>
          <w:divBdr>
            <w:top w:val="none" w:sz="0" w:space="0" w:color="auto"/>
            <w:left w:val="none" w:sz="0" w:space="0" w:color="auto"/>
            <w:bottom w:val="none" w:sz="0" w:space="0" w:color="auto"/>
            <w:right w:val="none" w:sz="0" w:space="0" w:color="auto"/>
          </w:divBdr>
        </w:div>
        <w:div w:id="400949478">
          <w:marLeft w:val="0"/>
          <w:marRight w:val="0"/>
          <w:marTop w:val="0"/>
          <w:marBottom w:val="0"/>
          <w:divBdr>
            <w:top w:val="none" w:sz="0" w:space="0" w:color="auto"/>
            <w:left w:val="none" w:sz="0" w:space="0" w:color="auto"/>
            <w:bottom w:val="none" w:sz="0" w:space="0" w:color="auto"/>
            <w:right w:val="none" w:sz="0" w:space="0" w:color="auto"/>
          </w:divBdr>
        </w:div>
        <w:div w:id="83184700">
          <w:marLeft w:val="0"/>
          <w:marRight w:val="0"/>
          <w:marTop w:val="0"/>
          <w:marBottom w:val="0"/>
          <w:divBdr>
            <w:top w:val="none" w:sz="0" w:space="0" w:color="auto"/>
            <w:left w:val="none" w:sz="0" w:space="0" w:color="auto"/>
            <w:bottom w:val="none" w:sz="0" w:space="0" w:color="auto"/>
            <w:right w:val="none" w:sz="0" w:space="0" w:color="auto"/>
          </w:divBdr>
        </w:div>
        <w:div w:id="701593729">
          <w:marLeft w:val="0"/>
          <w:marRight w:val="0"/>
          <w:marTop w:val="0"/>
          <w:marBottom w:val="0"/>
          <w:divBdr>
            <w:top w:val="none" w:sz="0" w:space="0" w:color="auto"/>
            <w:left w:val="none" w:sz="0" w:space="0" w:color="auto"/>
            <w:bottom w:val="none" w:sz="0" w:space="0" w:color="auto"/>
            <w:right w:val="none" w:sz="0" w:space="0" w:color="auto"/>
          </w:divBdr>
        </w:div>
        <w:div w:id="598106684">
          <w:marLeft w:val="0"/>
          <w:marRight w:val="0"/>
          <w:marTop w:val="0"/>
          <w:marBottom w:val="0"/>
          <w:divBdr>
            <w:top w:val="none" w:sz="0" w:space="0" w:color="auto"/>
            <w:left w:val="none" w:sz="0" w:space="0" w:color="auto"/>
            <w:bottom w:val="none" w:sz="0" w:space="0" w:color="auto"/>
            <w:right w:val="none" w:sz="0" w:space="0" w:color="auto"/>
          </w:divBdr>
        </w:div>
        <w:div w:id="1105467653">
          <w:marLeft w:val="0"/>
          <w:marRight w:val="0"/>
          <w:marTop w:val="0"/>
          <w:marBottom w:val="0"/>
          <w:divBdr>
            <w:top w:val="none" w:sz="0" w:space="0" w:color="auto"/>
            <w:left w:val="none" w:sz="0" w:space="0" w:color="auto"/>
            <w:bottom w:val="none" w:sz="0" w:space="0" w:color="auto"/>
            <w:right w:val="none" w:sz="0" w:space="0" w:color="auto"/>
          </w:divBdr>
        </w:div>
        <w:div w:id="1872954527">
          <w:marLeft w:val="0"/>
          <w:marRight w:val="0"/>
          <w:marTop w:val="0"/>
          <w:marBottom w:val="0"/>
          <w:divBdr>
            <w:top w:val="none" w:sz="0" w:space="0" w:color="auto"/>
            <w:left w:val="none" w:sz="0" w:space="0" w:color="auto"/>
            <w:bottom w:val="none" w:sz="0" w:space="0" w:color="auto"/>
            <w:right w:val="none" w:sz="0" w:space="0" w:color="auto"/>
          </w:divBdr>
        </w:div>
        <w:div w:id="1632665110">
          <w:marLeft w:val="0"/>
          <w:marRight w:val="0"/>
          <w:marTop w:val="0"/>
          <w:marBottom w:val="0"/>
          <w:divBdr>
            <w:top w:val="none" w:sz="0" w:space="0" w:color="auto"/>
            <w:left w:val="none" w:sz="0" w:space="0" w:color="auto"/>
            <w:bottom w:val="none" w:sz="0" w:space="0" w:color="auto"/>
            <w:right w:val="none" w:sz="0" w:space="0" w:color="auto"/>
          </w:divBdr>
        </w:div>
        <w:div w:id="1110666305">
          <w:marLeft w:val="0"/>
          <w:marRight w:val="0"/>
          <w:marTop w:val="0"/>
          <w:marBottom w:val="0"/>
          <w:divBdr>
            <w:top w:val="none" w:sz="0" w:space="0" w:color="auto"/>
            <w:left w:val="none" w:sz="0" w:space="0" w:color="auto"/>
            <w:bottom w:val="none" w:sz="0" w:space="0" w:color="auto"/>
            <w:right w:val="none" w:sz="0" w:space="0" w:color="auto"/>
          </w:divBdr>
        </w:div>
        <w:div w:id="406265617">
          <w:marLeft w:val="0"/>
          <w:marRight w:val="0"/>
          <w:marTop w:val="0"/>
          <w:marBottom w:val="0"/>
          <w:divBdr>
            <w:top w:val="none" w:sz="0" w:space="0" w:color="auto"/>
            <w:left w:val="none" w:sz="0" w:space="0" w:color="auto"/>
            <w:bottom w:val="none" w:sz="0" w:space="0" w:color="auto"/>
            <w:right w:val="none" w:sz="0" w:space="0" w:color="auto"/>
          </w:divBdr>
        </w:div>
        <w:div w:id="1734963634">
          <w:marLeft w:val="0"/>
          <w:marRight w:val="0"/>
          <w:marTop w:val="0"/>
          <w:marBottom w:val="0"/>
          <w:divBdr>
            <w:top w:val="none" w:sz="0" w:space="0" w:color="auto"/>
            <w:left w:val="none" w:sz="0" w:space="0" w:color="auto"/>
            <w:bottom w:val="none" w:sz="0" w:space="0" w:color="auto"/>
            <w:right w:val="none" w:sz="0" w:space="0" w:color="auto"/>
          </w:divBdr>
        </w:div>
        <w:div w:id="1770928731">
          <w:marLeft w:val="0"/>
          <w:marRight w:val="0"/>
          <w:marTop w:val="0"/>
          <w:marBottom w:val="0"/>
          <w:divBdr>
            <w:top w:val="none" w:sz="0" w:space="0" w:color="auto"/>
            <w:left w:val="none" w:sz="0" w:space="0" w:color="auto"/>
            <w:bottom w:val="none" w:sz="0" w:space="0" w:color="auto"/>
            <w:right w:val="none" w:sz="0" w:space="0" w:color="auto"/>
          </w:divBdr>
        </w:div>
        <w:div w:id="1035732990">
          <w:marLeft w:val="0"/>
          <w:marRight w:val="0"/>
          <w:marTop w:val="0"/>
          <w:marBottom w:val="0"/>
          <w:divBdr>
            <w:top w:val="none" w:sz="0" w:space="0" w:color="auto"/>
            <w:left w:val="none" w:sz="0" w:space="0" w:color="auto"/>
            <w:bottom w:val="none" w:sz="0" w:space="0" w:color="auto"/>
            <w:right w:val="none" w:sz="0" w:space="0" w:color="auto"/>
          </w:divBdr>
        </w:div>
        <w:div w:id="754399945">
          <w:marLeft w:val="0"/>
          <w:marRight w:val="0"/>
          <w:marTop w:val="0"/>
          <w:marBottom w:val="0"/>
          <w:divBdr>
            <w:top w:val="none" w:sz="0" w:space="0" w:color="auto"/>
            <w:left w:val="none" w:sz="0" w:space="0" w:color="auto"/>
            <w:bottom w:val="none" w:sz="0" w:space="0" w:color="auto"/>
            <w:right w:val="none" w:sz="0" w:space="0" w:color="auto"/>
          </w:divBdr>
        </w:div>
        <w:div w:id="975530977">
          <w:marLeft w:val="0"/>
          <w:marRight w:val="0"/>
          <w:marTop w:val="0"/>
          <w:marBottom w:val="0"/>
          <w:divBdr>
            <w:top w:val="none" w:sz="0" w:space="0" w:color="auto"/>
            <w:left w:val="none" w:sz="0" w:space="0" w:color="auto"/>
            <w:bottom w:val="none" w:sz="0" w:space="0" w:color="auto"/>
            <w:right w:val="none" w:sz="0" w:space="0" w:color="auto"/>
          </w:divBdr>
        </w:div>
        <w:div w:id="1168906468">
          <w:marLeft w:val="0"/>
          <w:marRight w:val="0"/>
          <w:marTop w:val="0"/>
          <w:marBottom w:val="0"/>
          <w:divBdr>
            <w:top w:val="none" w:sz="0" w:space="0" w:color="auto"/>
            <w:left w:val="none" w:sz="0" w:space="0" w:color="auto"/>
            <w:bottom w:val="none" w:sz="0" w:space="0" w:color="auto"/>
            <w:right w:val="none" w:sz="0" w:space="0" w:color="auto"/>
          </w:divBdr>
        </w:div>
        <w:div w:id="2077124733">
          <w:marLeft w:val="0"/>
          <w:marRight w:val="0"/>
          <w:marTop w:val="0"/>
          <w:marBottom w:val="0"/>
          <w:divBdr>
            <w:top w:val="none" w:sz="0" w:space="0" w:color="auto"/>
            <w:left w:val="none" w:sz="0" w:space="0" w:color="auto"/>
            <w:bottom w:val="none" w:sz="0" w:space="0" w:color="auto"/>
            <w:right w:val="none" w:sz="0" w:space="0" w:color="auto"/>
          </w:divBdr>
        </w:div>
        <w:div w:id="755514400">
          <w:marLeft w:val="0"/>
          <w:marRight w:val="0"/>
          <w:marTop w:val="0"/>
          <w:marBottom w:val="0"/>
          <w:divBdr>
            <w:top w:val="none" w:sz="0" w:space="0" w:color="auto"/>
            <w:left w:val="none" w:sz="0" w:space="0" w:color="auto"/>
            <w:bottom w:val="none" w:sz="0" w:space="0" w:color="auto"/>
            <w:right w:val="none" w:sz="0" w:space="0" w:color="auto"/>
          </w:divBdr>
        </w:div>
        <w:div w:id="1138453438">
          <w:marLeft w:val="0"/>
          <w:marRight w:val="0"/>
          <w:marTop w:val="0"/>
          <w:marBottom w:val="0"/>
          <w:divBdr>
            <w:top w:val="none" w:sz="0" w:space="0" w:color="auto"/>
            <w:left w:val="none" w:sz="0" w:space="0" w:color="auto"/>
            <w:bottom w:val="none" w:sz="0" w:space="0" w:color="auto"/>
            <w:right w:val="none" w:sz="0" w:space="0" w:color="auto"/>
          </w:divBdr>
        </w:div>
        <w:div w:id="27605482">
          <w:marLeft w:val="0"/>
          <w:marRight w:val="0"/>
          <w:marTop w:val="0"/>
          <w:marBottom w:val="0"/>
          <w:divBdr>
            <w:top w:val="none" w:sz="0" w:space="0" w:color="auto"/>
            <w:left w:val="none" w:sz="0" w:space="0" w:color="auto"/>
            <w:bottom w:val="none" w:sz="0" w:space="0" w:color="auto"/>
            <w:right w:val="none" w:sz="0" w:space="0" w:color="auto"/>
          </w:divBdr>
        </w:div>
        <w:div w:id="1335063892">
          <w:marLeft w:val="0"/>
          <w:marRight w:val="0"/>
          <w:marTop w:val="0"/>
          <w:marBottom w:val="0"/>
          <w:divBdr>
            <w:top w:val="none" w:sz="0" w:space="0" w:color="auto"/>
            <w:left w:val="none" w:sz="0" w:space="0" w:color="auto"/>
            <w:bottom w:val="none" w:sz="0" w:space="0" w:color="auto"/>
            <w:right w:val="none" w:sz="0" w:space="0" w:color="auto"/>
          </w:divBdr>
        </w:div>
        <w:div w:id="947196573">
          <w:marLeft w:val="0"/>
          <w:marRight w:val="0"/>
          <w:marTop w:val="0"/>
          <w:marBottom w:val="0"/>
          <w:divBdr>
            <w:top w:val="none" w:sz="0" w:space="0" w:color="auto"/>
            <w:left w:val="none" w:sz="0" w:space="0" w:color="auto"/>
            <w:bottom w:val="none" w:sz="0" w:space="0" w:color="auto"/>
            <w:right w:val="none" w:sz="0" w:space="0" w:color="auto"/>
          </w:divBdr>
        </w:div>
        <w:div w:id="272977449">
          <w:marLeft w:val="0"/>
          <w:marRight w:val="0"/>
          <w:marTop w:val="0"/>
          <w:marBottom w:val="0"/>
          <w:divBdr>
            <w:top w:val="none" w:sz="0" w:space="0" w:color="auto"/>
            <w:left w:val="none" w:sz="0" w:space="0" w:color="auto"/>
            <w:bottom w:val="none" w:sz="0" w:space="0" w:color="auto"/>
            <w:right w:val="none" w:sz="0" w:space="0" w:color="auto"/>
          </w:divBdr>
        </w:div>
        <w:div w:id="695472594">
          <w:marLeft w:val="0"/>
          <w:marRight w:val="0"/>
          <w:marTop w:val="0"/>
          <w:marBottom w:val="0"/>
          <w:divBdr>
            <w:top w:val="none" w:sz="0" w:space="0" w:color="auto"/>
            <w:left w:val="none" w:sz="0" w:space="0" w:color="auto"/>
            <w:bottom w:val="none" w:sz="0" w:space="0" w:color="auto"/>
            <w:right w:val="none" w:sz="0" w:space="0" w:color="auto"/>
          </w:divBdr>
        </w:div>
      </w:divsChild>
    </w:div>
    <w:div w:id="604389345">
      <w:bodyDiv w:val="1"/>
      <w:marLeft w:val="0"/>
      <w:marRight w:val="0"/>
      <w:marTop w:val="0"/>
      <w:marBottom w:val="0"/>
      <w:divBdr>
        <w:top w:val="none" w:sz="0" w:space="0" w:color="auto"/>
        <w:left w:val="none" w:sz="0" w:space="0" w:color="auto"/>
        <w:bottom w:val="none" w:sz="0" w:space="0" w:color="auto"/>
        <w:right w:val="none" w:sz="0" w:space="0" w:color="auto"/>
      </w:divBdr>
    </w:div>
    <w:div w:id="832111158">
      <w:bodyDiv w:val="1"/>
      <w:marLeft w:val="0"/>
      <w:marRight w:val="0"/>
      <w:marTop w:val="0"/>
      <w:marBottom w:val="0"/>
      <w:divBdr>
        <w:top w:val="none" w:sz="0" w:space="0" w:color="auto"/>
        <w:left w:val="none" w:sz="0" w:space="0" w:color="auto"/>
        <w:bottom w:val="none" w:sz="0" w:space="0" w:color="auto"/>
        <w:right w:val="none" w:sz="0" w:space="0" w:color="auto"/>
      </w:divBdr>
    </w:div>
    <w:div w:id="980843637">
      <w:bodyDiv w:val="1"/>
      <w:marLeft w:val="0"/>
      <w:marRight w:val="0"/>
      <w:marTop w:val="0"/>
      <w:marBottom w:val="0"/>
      <w:divBdr>
        <w:top w:val="none" w:sz="0" w:space="0" w:color="auto"/>
        <w:left w:val="none" w:sz="0" w:space="0" w:color="auto"/>
        <w:bottom w:val="none" w:sz="0" w:space="0" w:color="auto"/>
        <w:right w:val="none" w:sz="0" w:space="0" w:color="auto"/>
      </w:divBdr>
    </w:div>
    <w:div w:id="1092510397">
      <w:bodyDiv w:val="1"/>
      <w:marLeft w:val="0"/>
      <w:marRight w:val="0"/>
      <w:marTop w:val="0"/>
      <w:marBottom w:val="0"/>
      <w:divBdr>
        <w:top w:val="none" w:sz="0" w:space="0" w:color="auto"/>
        <w:left w:val="none" w:sz="0" w:space="0" w:color="auto"/>
        <w:bottom w:val="none" w:sz="0" w:space="0" w:color="auto"/>
        <w:right w:val="none" w:sz="0" w:space="0" w:color="auto"/>
      </w:divBdr>
      <w:divsChild>
        <w:div w:id="1528644378">
          <w:marLeft w:val="0"/>
          <w:marRight w:val="0"/>
          <w:marTop w:val="0"/>
          <w:marBottom w:val="0"/>
          <w:divBdr>
            <w:top w:val="none" w:sz="0" w:space="0" w:color="auto"/>
            <w:left w:val="none" w:sz="0" w:space="0" w:color="auto"/>
            <w:bottom w:val="none" w:sz="0" w:space="0" w:color="auto"/>
            <w:right w:val="none" w:sz="0" w:space="0" w:color="auto"/>
          </w:divBdr>
        </w:div>
        <w:div w:id="1579635636">
          <w:marLeft w:val="0"/>
          <w:marRight w:val="0"/>
          <w:marTop w:val="0"/>
          <w:marBottom w:val="0"/>
          <w:divBdr>
            <w:top w:val="none" w:sz="0" w:space="0" w:color="auto"/>
            <w:left w:val="none" w:sz="0" w:space="0" w:color="auto"/>
            <w:bottom w:val="none" w:sz="0" w:space="0" w:color="auto"/>
            <w:right w:val="none" w:sz="0" w:space="0" w:color="auto"/>
          </w:divBdr>
        </w:div>
      </w:divsChild>
    </w:div>
    <w:div w:id="1901860433">
      <w:bodyDiv w:val="1"/>
      <w:marLeft w:val="0"/>
      <w:marRight w:val="0"/>
      <w:marTop w:val="0"/>
      <w:marBottom w:val="0"/>
      <w:divBdr>
        <w:top w:val="none" w:sz="0" w:space="0" w:color="auto"/>
        <w:left w:val="none" w:sz="0" w:space="0" w:color="auto"/>
        <w:bottom w:val="none" w:sz="0" w:space="0" w:color="auto"/>
        <w:right w:val="none" w:sz="0" w:space="0" w:color="auto"/>
      </w:divBdr>
    </w:div>
    <w:div w:id="203996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v.gr" TargetMode="External"/><Relationship Id="rId18" Type="http://schemas.openxmlformats.org/officeDocument/2006/relationships/hyperlink" Target="http://www.gov.gr" TargetMode="External"/><Relationship Id="rId26" Type="http://schemas.openxmlformats.org/officeDocument/2006/relationships/hyperlink" Target="mailto:prosl.enstasi@asep.gr" TargetMode="External"/><Relationship Id="rId3" Type="http://schemas.openxmlformats.org/officeDocument/2006/relationships/styles" Target="styles.xml"/><Relationship Id="rId21" Type="http://schemas.openxmlformats.org/officeDocument/2006/relationships/hyperlink" Target="http://www.dimoschalkideon.gr" TargetMode="External"/><Relationship Id="rId7" Type="http://schemas.openxmlformats.org/officeDocument/2006/relationships/endnotes" Target="endnotes.xml"/><Relationship Id="rId12" Type="http://schemas.openxmlformats.org/officeDocument/2006/relationships/hyperlink" Target="http://www.gov.gr" TargetMode="External"/><Relationship Id="rId17" Type="http://schemas.openxmlformats.org/officeDocument/2006/relationships/hyperlink" Target="http://www.gov.gr" TargetMode="External"/><Relationship Id="rId25" Type="http://schemas.openxmlformats.org/officeDocument/2006/relationships/hyperlink" Target="mailto:sox@asep.gr" TargetMode="External"/><Relationship Id="rId2" Type="http://schemas.openxmlformats.org/officeDocument/2006/relationships/numbering" Target="numbering.xml"/><Relationship Id="rId16" Type="http://schemas.openxmlformats.org/officeDocument/2006/relationships/hyperlink" Target="http://www.gov.gr" TargetMode="External"/><Relationship Id="rId20" Type="http://schemas.openxmlformats.org/officeDocument/2006/relationships/hyperlink" Target="http://www.gov.g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gr" TargetMode="External"/><Relationship Id="rId24" Type="http://schemas.openxmlformats.org/officeDocument/2006/relationships/hyperlink" Target="http://www.dimoschalkideon.gr" TargetMode="External"/><Relationship Id="rId5" Type="http://schemas.openxmlformats.org/officeDocument/2006/relationships/webSettings" Target="webSettings.xml"/><Relationship Id="rId15" Type="http://schemas.openxmlformats.org/officeDocument/2006/relationships/hyperlink" Target="http://www.gov.gr" TargetMode="External"/><Relationship Id="rId23" Type="http://schemas.openxmlformats.org/officeDocument/2006/relationships/hyperlink" Target="http://www.ithaki.gr" TargetMode="External"/><Relationship Id="rId28" Type="http://schemas.openxmlformats.org/officeDocument/2006/relationships/footer" Target="footer1.xml"/><Relationship Id="rId10" Type="http://schemas.openxmlformats.org/officeDocument/2006/relationships/hyperlink" Target="http://www.gov.gr" TargetMode="External"/><Relationship Id="rId19" Type="http://schemas.openxmlformats.org/officeDocument/2006/relationships/hyperlink" Target="http://www.gov.gr" TargetMode="External"/><Relationship Id="rId4" Type="http://schemas.openxmlformats.org/officeDocument/2006/relationships/settings" Target="settings.xml"/><Relationship Id="rId9" Type="http://schemas.openxmlformats.org/officeDocument/2006/relationships/hyperlink" Target="http://www.gov.gr" TargetMode="External"/><Relationship Id="rId14" Type="http://schemas.openxmlformats.org/officeDocument/2006/relationships/hyperlink" Target="http://www.gov.gr" TargetMode="External"/><Relationship Id="rId22" Type="http://schemas.openxmlformats.org/officeDocument/2006/relationships/hyperlink" Target="http://www.dimoschalkideon.gr"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3A1F9-1AA6-4132-A4DB-24763797F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27</Pages>
  <Words>10989</Words>
  <Characters>59345</Characters>
  <Application>Microsoft Office Word</Application>
  <DocSecurity>0</DocSecurity>
  <Lines>494</Lines>
  <Paragraphs>140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ΔΗΜΟΣ ΧΑΛΚΙΔΕΩΝ 8</cp:lastModifiedBy>
  <cp:revision>3</cp:revision>
  <cp:lastPrinted>2024-10-15T08:09:00Z</cp:lastPrinted>
  <dcterms:created xsi:type="dcterms:W3CDTF">2024-09-24T11:27:00Z</dcterms:created>
  <dcterms:modified xsi:type="dcterms:W3CDTF">2024-10-15T08:16:00Z</dcterms:modified>
</cp:coreProperties>
</file>